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1C0DC" w14:textId="0DCBB15B" w:rsidR="00816AA1" w:rsidRDefault="001F3113" w:rsidP="00850B21">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B21" w:rsidRPr="212365A1">
        <w:rPr>
          <w:rFonts w:ascii="Arial" w:hAnsi="Arial"/>
          <w:b/>
          <w:bCs/>
          <w:sz w:val="22"/>
          <w:szCs w:val="22"/>
        </w:rPr>
        <w:t xml:space="preserve"> </w:t>
      </w:r>
      <w:r w:rsidR="00850B21" w:rsidRPr="212365A1">
        <w:rPr>
          <w:b/>
          <w:bCs/>
          <w:sz w:val="32"/>
          <w:szCs w:val="32"/>
        </w:rPr>
        <w:t xml:space="preserve">Deprivation of Liberty Safeguards </w:t>
      </w:r>
      <w:r w:rsidR="00A318A2" w:rsidRPr="212365A1">
        <w:rPr>
          <w:b/>
          <w:bCs/>
          <w:sz w:val="32"/>
          <w:szCs w:val="32"/>
        </w:rPr>
        <w:t>Officer</w:t>
      </w:r>
      <w:r w:rsidR="00850B21">
        <w:t xml:space="preserve"> </w:t>
      </w:r>
      <w:r>
        <w:br/>
      </w:r>
      <w:r w:rsidR="10F4C3C6">
        <w:t>Grade</w:t>
      </w:r>
      <w:r w:rsidR="587478F2">
        <w:t xml:space="preserve"> </w:t>
      </w:r>
      <w:r w:rsidR="00D323AD">
        <w:t>6</w:t>
      </w:r>
    </w:p>
    <w:p w14:paraId="4967B3B1" w14:textId="77777777" w:rsidR="00850B21" w:rsidRPr="00816AA1" w:rsidRDefault="00850B21" w:rsidP="00850B21">
      <w:pPr>
        <w:pStyle w:val="JobTitle"/>
      </w:pPr>
    </w:p>
    <w:p w14:paraId="05EF42B5" w14:textId="77777777" w:rsidR="001F3113" w:rsidRPr="001F3113" w:rsidRDefault="00816AA1" w:rsidP="001F3113">
      <w:pPr>
        <w:pStyle w:val="Body-Bold"/>
      </w:pPr>
      <w:r w:rsidRPr="001F3113">
        <w:t>Our Vision</w:t>
      </w:r>
    </w:p>
    <w:p w14:paraId="43756648" w14:textId="65CADBA4" w:rsidR="00816AA1" w:rsidRPr="00816AA1" w:rsidRDefault="00816AA1" w:rsidP="001F3113">
      <w:pPr>
        <w:pStyle w:val="Body-text"/>
      </w:pPr>
      <w:r w:rsidRPr="00816AA1">
        <w:t xml:space="preserve">A county where big ambitions, great connections and greener living give everyone the opportunity to prosper, be healthy and </w:t>
      </w:r>
      <w:r w:rsidR="00FF7B08" w:rsidRPr="00816AA1">
        <w:t>happy.</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3B1B7F47" w:rsidR="00816AA1" w:rsidRPr="00816AA1" w:rsidRDefault="00816AA1" w:rsidP="001F3113">
      <w:pPr>
        <w:pStyle w:val="Bullets"/>
        <w:spacing w:before="240"/>
      </w:pPr>
      <w:r>
        <w:t xml:space="preserve">Have access to more good jobs and share the benefit of economic </w:t>
      </w:r>
      <w:r w:rsidR="00FF7B08">
        <w:t>growth.</w:t>
      </w:r>
      <w:r>
        <w:t xml:space="preserve"> </w:t>
      </w:r>
    </w:p>
    <w:p w14:paraId="1C4CF2D7" w14:textId="373FE92E" w:rsidR="00816AA1" w:rsidRPr="00816AA1" w:rsidRDefault="00816AA1" w:rsidP="001F3113">
      <w:pPr>
        <w:pStyle w:val="Bullets"/>
      </w:pPr>
      <w:r>
        <w:t xml:space="preserve">Be healthier and more independent for </w:t>
      </w:r>
      <w:r w:rsidR="00FF7B08">
        <w:t>longer.</w:t>
      </w:r>
      <w:r>
        <w:t xml:space="preserve"> </w:t>
      </w:r>
    </w:p>
    <w:p w14:paraId="4F0CEA56" w14:textId="71D0D9E3" w:rsidR="00816AA1" w:rsidRPr="00816AA1" w:rsidRDefault="00816AA1" w:rsidP="001F3113">
      <w:pPr>
        <w:pStyle w:val="Bullets"/>
      </w:pPr>
      <w:r>
        <w:t xml:space="preserve">Feel safer, </w:t>
      </w:r>
      <w:proofErr w:type="gramStart"/>
      <w:r>
        <w:t>happier</w:t>
      </w:r>
      <w:proofErr w:type="gramEnd"/>
      <w:r>
        <w:t xml:space="preserve"> and more supported in their </w:t>
      </w:r>
      <w:r w:rsidR="00FF7B08">
        <w:t>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00BF50D6" w:rsidR="00816AA1" w:rsidRPr="001F3113" w:rsidRDefault="00816AA1" w:rsidP="001F3113">
      <w:pPr>
        <w:pStyle w:val="Bullets"/>
        <w:spacing w:before="240"/>
      </w:pPr>
      <w:r>
        <w:t xml:space="preserve">Ambitious – We are ambitious for our communities and </w:t>
      </w:r>
      <w:r w:rsidR="00FF7B08">
        <w:t>citizens.</w:t>
      </w:r>
    </w:p>
    <w:p w14:paraId="7FAB97AC" w14:textId="178EE298" w:rsidR="00816AA1" w:rsidRPr="001F3113" w:rsidRDefault="00816AA1" w:rsidP="001F3113">
      <w:pPr>
        <w:pStyle w:val="Bullets"/>
      </w:pPr>
      <w:r>
        <w:t xml:space="preserve">Courageous – We recognise our challenges and are prepared to make </w:t>
      </w:r>
      <w:r>
        <w:br/>
        <w:t xml:space="preserve">courageous </w:t>
      </w:r>
      <w:r w:rsidR="00FF7B08">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1BBB83F4" w14:textId="77777777" w:rsidR="006D4564" w:rsidRPr="008266FE" w:rsidRDefault="006D4564" w:rsidP="006D4564">
      <w:pPr>
        <w:ind w:left="720"/>
        <w:rPr>
          <w:rFonts w:ascii="Gill Sans MT" w:eastAsia="Gill Sans MT" w:hAnsi="Gill Sans MT" w:cs="Arial"/>
          <w:b/>
          <w:bCs/>
          <w:sz w:val="12"/>
          <w:szCs w:val="12"/>
          <w:lang w:val="en"/>
        </w:rPr>
      </w:pPr>
    </w:p>
    <w:p w14:paraId="03C1D593" w14:textId="07903134" w:rsidR="006D4564" w:rsidRDefault="006D4564" w:rsidP="006D4564">
      <w:pPr>
        <w:pStyle w:val="Heading2"/>
        <w:jc w:val="both"/>
        <w:rPr>
          <w:rFonts w:ascii="Verdana" w:eastAsia="Gill Sans MT" w:hAnsi="Verdana"/>
          <w:b w:val="0"/>
          <w:color w:val="auto"/>
          <w:sz w:val="28"/>
          <w:szCs w:val="28"/>
        </w:rPr>
      </w:pPr>
      <w:r w:rsidRPr="00C133C5">
        <w:rPr>
          <w:rFonts w:ascii="Verdana" w:eastAsia="Gill Sans MT" w:hAnsi="Verdana"/>
          <w:b w:val="0"/>
          <w:color w:val="auto"/>
          <w:sz w:val="28"/>
          <w:szCs w:val="28"/>
        </w:rPr>
        <w:t xml:space="preserve">About the Service </w:t>
      </w:r>
    </w:p>
    <w:p w14:paraId="41BC5E19" w14:textId="7272C67C" w:rsidR="00850B21" w:rsidRDefault="00850B21" w:rsidP="00850B21">
      <w:pPr>
        <w:rPr>
          <w:lang w:val="en-GB"/>
        </w:rPr>
      </w:pPr>
    </w:p>
    <w:p w14:paraId="78BC7733" w14:textId="400BB48D" w:rsidR="00850B21" w:rsidRPr="00850B21" w:rsidRDefault="00850B21" w:rsidP="00850B21">
      <w:pPr>
        <w:rPr>
          <w:rFonts w:ascii="Verdana" w:hAnsi="Verdana" w:cs="Arial"/>
          <w:sz w:val="24"/>
          <w:szCs w:val="24"/>
        </w:rPr>
      </w:pPr>
      <w:r w:rsidRPr="00850B21">
        <w:rPr>
          <w:rFonts w:ascii="Verdana" w:hAnsi="Verdana" w:cs="Arial"/>
          <w:sz w:val="24"/>
          <w:szCs w:val="24"/>
        </w:rPr>
        <w:t xml:space="preserve">Deprivation of Liberty Safeguards </w:t>
      </w:r>
      <w:r w:rsidR="008B2103" w:rsidRPr="00850B21">
        <w:rPr>
          <w:rFonts w:ascii="Verdana" w:hAnsi="Verdana" w:cs="Arial"/>
          <w:sz w:val="24"/>
          <w:szCs w:val="24"/>
        </w:rPr>
        <w:t>team primary</w:t>
      </w:r>
      <w:r w:rsidRPr="00850B21">
        <w:rPr>
          <w:rFonts w:ascii="Verdana" w:hAnsi="Verdana" w:cs="Arial"/>
          <w:sz w:val="24"/>
          <w:szCs w:val="24"/>
        </w:rPr>
        <w:t xml:space="preserve"> areas of responsibility –</w:t>
      </w:r>
    </w:p>
    <w:p w14:paraId="4723C7EA" w14:textId="6698CD6D" w:rsidR="00850B21" w:rsidRPr="00850B21" w:rsidRDefault="00850B21" w:rsidP="00850B21">
      <w:pPr>
        <w:rPr>
          <w:rFonts w:ascii="Verdana" w:hAnsi="Verdana" w:cs="Arial"/>
          <w:sz w:val="24"/>
          <w:szCs w:val="24"/>
        </w:rPr>
      </w:pPr>
      <w:r w:rsidRPr="00850B21">
        <w:rPr>
          <w:rFonts w:ascii="Verdana" w:hAnsi="Verdana" w:cs="Arial"/>
          <w:sz w:val="24"/>
          <w:szCs w:val="24"/>
        </w:rPr>
        <w:t>The team’s Deprivation of Liberty Safeguards responsibilities are ensuring that adults who lack capacity to consent but need to be accommodated under care and treatment regime that may have the effect of depriving them of their liberty have their best interests protected in accordance with the Mental Capacity Act 2005 Deprivation of Liberty Safeguards Code of Practice.</w:t>
      </w:r>
    </w:p>
    <w:p w14:paraId="3E2B2924" w14:textId="77777777" w:rsidR="006D4564" w:rsidRPr="00C133C5" w:rsidRDefault="006D4564" w:rsidP="006D4564">
      <w:pPr>
        <w:rPr>
          <w:rFonts w:ascii="Verdana" w:eastAsia="Calibri" w:hAnsi="Verdana"/>
        </w:rPr>
      </w:pPr>
    </w:p>
    <w:p w14:paraId="1FC3286B" w14:textId="77777777" w:rsidR="00816AA1" w:rsidRPr="00816AA1" w:rsidRDefault="00816AA1" w:rsidP="001F3113">
      <w:pPr>
        <w:pStyle w:val="Body-Bold"/>
      </w:pPr>
      <w:r w:rsidRPr="00816AA1">
        <w:t>Reporting Relationships</w:t>
      </w:r>
    </w:p>
    <w:p w14:paraId="1CF2634B" w14:textId="3BE7C0F5" w:rsidR="00816AA1" w:rsidRDefault="00816AA1" w:rsidP="001F3113">
      <w:pPr>
        <w:pStyle w:val="Body-Bold"/>
      </w:pPr>
      <w:r>
        <w:t xml:space="preserve">Responsible to: </w:t>
      </w:r>
      <w:r w:rsidR="00A9597B" w:rsidRPr="00A9597B">
        <w:t>Deprivation of Liberty Safeguards Manager</w:t>
      </w:r>
    </w:p>
    <w:p w14:paraId="4AE6A17E" w14:textId="75FEAAAF"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6D4564">
        <w:rPr>
          <w:rFonts w:eastAsia="Calibri"/>
          <w:color w:val="000000" w:themeColor="text1"/>
        </w:rPr>
        <w:t>N/A</w:t>
      </w:r>
    </w:p>
    <w:p w14:paraId="0ADF243F" w14:textId="4C5E3F62" w:rsidR="0041456C" w:rsidRPr="00153F0B" w:rsidRDefault="0041456C" w:rsidP="0041456C">
      <w:pPr>
        <w:pStyle w:val="Body-Bold"/>
        <w:spacing w:line="240" w:lineRule="auto"/>
      </w:pPr>
      <w:r>
        <w:t>Key Accountabilitie</w:t>
      </w:r>
      <w:r w:rsidR="006D4564">
        <w:t>s:</w:t>
      </w:r>
      <w:r>
        <w:t xml:space="preserve"> </w:t>
      </w:r>
    </w:p>
    <w:p w14:paraId="1FFE6784" w14:textId="77777777" w:rsidR="00BD1F22" w:rsidRDefault="00A9597B" w:rsidP="00A91DCC">
      <w:pPr>
        <w:pStyle w:val="ListParagraph"/>
        <w:numPr>
          <w:ilvl w:val="0"/>
          <w:numId w:val="13"/>
        </w:numPr>
        <w:spacing w:after="0" w:line="240" w:lineRule="auto"/>
        <w:jc w:val="both"/>
        <w:rPr>
          <w:rFonts w:ascii="Verdana" w:hAnsi="Verdana"/>
          <w:color w:val="000000" w:themeColor="text1"/>
        </w:rPr>
      </w:pPr>
      <w:r w:rsidRPr="00A91DCC">
        <w:rPr>
          <w:rFonts w:ascii="Verdana" w:hAnsi="Verdana"/>
          <w:color w:val="000000" w:themeColor="text1"/>
        </w:rPr>
        <w:t xml:space="preserve">Responsible for the administration of Deprivation of Liberty Safeguards requests </w:t>
      </w:r>
    </w:p>
    <w:p w14:paraId="00F3D787" w14:textId="77777777" w:rsidR="00A91DCC" w:rsidRPr="00A91DCC" w:rsidRDefault="00A91DCC" w:rsidP="00A91DCC">
      <w:pPr>
        <w:pStyle w:val="ListParagraph"/>
        <w:spacing w:after="0" w:line="240" w:lineRule="auto"/>
        <w:jc w:val="both"/>
        <w:rPr>
          <w:rFonts w:ascii="Verdana" w:hAnsi="Verdana"/>
          <w:color w:val="000000" w:themeColor="text1"/>
        </w:rPr>
      </w:pPr>
    </w:p>
    <w:p w14:paraId="3D2CA475" w14:textId="3257DA8C" w:rsidR="00222107" w:rsidRPr="00A91DCC" w:rsidRDefault="008035E3" w:rsidP="00A91DCC">
      <w:pPr>
        <w:pStyle w:val="ListParagraph"/>
        <w:numPr>
          <w:ilvl w:val="0"/>
          <w:numId w:val="13"/>
        </w:numPr>
        <w:spacing w:after="0" w:line="240" w:lineRule="auto"/>
        <w:jc w:val="both"/>
        <w:rPr>
          <w:rFonts w:ascii="Verdana" w:hAnsi="Verdana"/>
          <w:color w:val="000000" w:themeColor="text1"/>
        </w:rPr>
      </w:pPr>
      <w:r w:rsidRPr="00A91DCC">
        <w:rPr>
          <w:rFonts w:ascii="Verdana" w:hAnsi="Verdana"/>
          <w:color w:val="000000" w:themeColor="text1"/>
        </w:rPr>
        <w:t>E</w:t>
      </w:r>
      <w:r w:rsidR="00A9597B" w:rsidRPr="00A91DCC">
        <w:rPr>
          <w:rFonts w:ascii="Verdana" w:hAnsi="Verdana"/>
          <w:color w:val="000000" w:themeColor="text1"/>
        </w:rPr>
        <w:t>nsuring statutory timescales are met and are compliant with the Deprivation of Liberty Safeguards Code of Practice</w:t>
      </w:r>
      <w:r w:rsidR="00222107" w:rsidRPr="00A91DCC">
        <w:rPr>
          <w:rFonts w:ascii="Verdana" w:hAnsi="Verdana"/>
          <w:color w:val="000000" w:themeColor="text1"/>
        </w:rPr>
        <w:t>.</w:t>
      </w:r>
    </w:p>
    <w:p w14:paraId="769CA509" w14:textId="6F67EB46" w:rsidR="00BD1F22" w:rsidRPr="00A91DCC" w:rsidRDefault="00BD1F22" w:rsidP="00A91DCC">
      <w:pPr>
        <w:spacing w:after="0" w:line="240" w:lineRule="auto"/>
        <w:ind w:left="720"/>
        <w:jc w:val="both"/>
        <w:rPr>
          <w:rFonts w:ascii="Verdana" w:hAnsi="Verdana" w:cs="Arial"/>
          <w:color w:val="000000" w:themeColor="text1"/>
          <w:sz w:val="24"/>
          <w:szCs w:val="24"/>
        </w:rPr>
      </w:pPr>
    </w:p>
    <w:p w14:paraId="4C990B3C" w14:textId="5EDCC1E9" w:rsidR="00A9597B" w:rsidRDefault="0060031E" w:rsidP="00A91DCC">
      <w:pPr>
        <w:pStyle w:val="ListParagraph"/>
        <w:numPr>
          <w:ilvl w:val="0"/>
          <w:numId w:val="13"/>
        </w:numPr>
        <w:spacing w:after="0" w:line="240" w:lineRule="auto"/>
        <w:jc w:val="both"/>
        <w:rPr>
          <w:rFonts w:ascii="Verdana" w:hAnsi="Verdana"/>
          <w:color w:val="000000" w:themeColor="text1"/>
        </w:rPr>
      </w:pPr>
      <w:r w:rsidRPr="00A91DCC">
        <w:rPr>
          <w:rFonts w:ascii="Verdana" w:hAnsi="Verdana"/>
          <w:color w:val="000000" w:themeColor="text1"/>
        </w:rPr>
        <w:t>E</w:t>
      </w:r>
      <w:r w:rsidR="00A9597B" w:rsidRPr="00A91DCC">
        <w:rPr>
          <w:rFonts w:ascii="Verdana" w:hAnsi="Verdana"/>
          <w:color w:val="000000" w:themeColor="text1"/>
        </w:rPr>
        <w:t xml:space="preserve">nsuring assessments are </w:t>
      </w:r>
      <w:r w:rsidR="000B15CF" w:rsidRPr="00A91DCC">
        <w:rPr>
          <w:rFonts w:ascii="Verdana" w:hAnsi="Verdana"/>
          <w:color w:val="000000" w:themeColor="text1"/>
        </w:rPr>
        <w:t xml:space="preserve">allocated and </w:t>
      </w:r>
      <w:r w:rsidR="00A9597B" w:rsidRPr="00A91DCC">
        <w:rPr>
          <w:rFonts w:ascii="Verdana" w:hAnsi="Verdana"/>
          <w:color w:val="000000" w:themeColor="text1"/>
        </w:rPr>
        <w:t xml:space="preserve">completed by the appropriate Best Interest </w:t>
      </w:r>
      <w:r w:rsidRPr="00A91DCC">
        <w:rPr>
          <w:rFonts w:ascii="Verdana" w:hAnsi="Verdana"/>
          <w:color w:val="000000" w:themeColor="text1"/>
        </w:rPr>
        <w:t>Assessor Mental</w:t>
      </w:r>
      <w:r w:rsidR="000B15CF" w:rsidRPr="00A91DCC">
        <w:rPr>
          <w:rFonts w:ascii="Verdana" w:hAnsi="Verdana"/>
          <w:color w:val="000000" w:themeColor="text1"/>
        </w:rPr>
        <w:t xml:space="preserve"> Health Assessor</w:t>
      </w:r>
      <w:r w:rsidR="00A9597B" w:rsidRPr="00A91DCC">
        <w:rPr>
          <w:rFonts w:ascii="Verdana" w:hAnsi="Verdana"/>
          <w:color w:val="000000" w:themeColor="text1"/>
        </w:rPr>
        <w:t xml:space="preserve"> and authorised by a suitable Authorising Officer.</w:t>
      </w:r>
      <w:r w:rsidR="00366720" w:rsidRPr="00A91DCC">
        <w:rPr>
          <w:rFonts w:ascii="Verdana" w:hAnsi="Verdana"/>
          <w:color w:val="000000" w:themeColor="text1"/>
        </w:rPr>
        <w:t xml:space="preserve"> </w:t>
      </w:r>
    </w:p>
    <w:p w14:paraId="0A0CA8CD" w14:textId="77777777" w:rsidR="00A91DCC" w:rsidRPr="00A91DCC" w:rsidRDefault="00A91DCC" w:rsidP="00A91DCC">
      <w:pPr>
        <w:spacing w:after="0" w:line="240" w:lineRule="auto"/>
        <w:jc w:val="both"/>
        <w:rPr>
          <w:rFonts w:ascii="Verdana" w:hAnsi="Verdana"/>
          <w:color w:val="000000" w:themeColor="text1"/>
        </w:rPr>
      </w:pPr>
    </w:p>
    <w:p w14:paraId="4DAA268F" w14:textId="77777777" w:rsidR="00BD1F22" w:rsidRPr="00A91DCC" w:rsidRDefault="00A9597B" w:rsidP="00A91DCC">
      <w:pPr>
        <w:pStyle w:val="ListParagraph"/>
        <w:numPr>
          <w:ilvl w:val="0"/>
          <w:numId w:val="13"/>
        </w:numPr>
        <w:spacing w:after="0" w:line="240" w:lineRule="auto"/>
        <w:jc w:val="both"/>
        <w:rPr>
          <w:rFonts w:ascii="Verdana" w:hAnsi="Verdana"/>
          <w:color w:val="000000" w:themeColor="text1"/>
        </w:rPr>
      </w:pPr>
      <w:r w:rsidRPr="00A91DCC">
        <w:rPr>
          <w:rFonts w:ascii="Verdana" w:hAnsi="Verdana"/>
          <w:color w:val="000000" w:themeColor="text1"/>
        </w:rPr>
        <w:t xml:space="preserve">To support and liaise with managing authorities </w:t>
      </w:r>
      <w:r w:rsidR="00A318A2" w:rsidRPr="00A91DCC">
        <w:rPr>
          <w:rFonts w:ascii="Verdana" w:hAnsi="Verdana"/>
          <w:color w:val="000000" w:themeColor="text1"/>
        </w:rPr>
        <w:t xml:space="preserve">(care homes </w:t>
      </w:r>
      <w:r w:rsidRPr="00A91DCC">
        <w:rPr>
          <w:rFonts w:ascii="Verdana" w:hAnsi="Verdana"/>
          <w:color w:val="000000" w:themeColor="text1"/>
        </w:rPr>
        <w:t>and</w:t>
      </w:r>
      <w:r w:rsidR="0039246D" w:rsidRPr="00A91DCC">
        <w:rPr>
          <w:rFonts w:ascii="Verdana" w:hAnsi="Verdana"/>
          <w:color w:val="000000" w:themeColor="text1"/>
        </w:rPr>
        <w:t xml:space="preserve"> </w:t>
      </w:r>
      <w:r w:rsidR="00A318A2" w:rsidRPr="00A91DCC">
        <w:rPr>
          <w:rFonts w:ascii="Verdana" w:hAnsi="Verdana"/>
          <w:color w:val="000000" w:themeColor="text1"/>
        </w:rPr>
        <w:t>hospitals)</w:t>
      </w:r>
      <w:r w:rsidRPr="00A91DCC">
        <w:rPr>
          <w:rFonts w:ascii="Verdana" w:hAnsi="Verdana"/>
          <w:color w:val="000000" w:themeColor="text1"/>
        </w:rPr>
        <w:t xml:space="preserve"> to ensure the Deprivation of Liberty Safeguards application process is followed. </w:t>
      </w:r>
    </w:p>
    <w:p w14:paraId="1396156B" w14:textId="77777777" w:rsidR="00BD1F22" w:rsidRPr="00A91DCC" w:rsidRDefault="00BD1F22" w:rsidP="00A91DCC">
      <w:pPr>
        <w:pStyle w:val="ListParagraph"/>
        <w:spacing w:line="240" w:lineRule="auto"/>
        <w:rPr>
          <w:rFonts w:ascii="Verdana" w:hAnsi="Verdana"/>
          <w:color w:val="000000" w:themeColor="text1"/>
        </w:rPr>
      </w:pPr>
    </w:p>
    <w:p w14:paraId="7F3BC881" w14:textId="79F82AA8" w:rsidR="00A9597B" w:rsidRPr="00A91DCC" w:rsidRDefault="00A9597B" w:rsidP="00A91DCC">
      <w:pPr>
        <w:pStyle w:val="ListParagraph"/>
        <w:numPr>
          <w:ilvl w:val="0"/>
          <w:numId w:val="13"/>
        </w:numPr>
        <w:spacing w:after="0" w:line="240" w:lineRule="auto"/>
        <w:jc w:val="both"/>
        <w:rPr>
          <w:rFonts w:ascii="Verdana" w:hAnsi="Verdana"/>
          <w:color w:val="000000" w:themeColor="text1"/>
        </w:rPr>
      </w:pPr>
      <w:r w:rsidRPr="00A91DCC">
        <w:rPr>
          <w:rFonts w:ascii="Verdana" w:hAnsi="Verdana"/>
          <w:color w:val="000000" w:themeColor="text1"/>
        </w:rPr>
        <w:t>Advis</w:t>
      </w:r>
      <w:r w:rsidR="00BD1F22" w:rsidRPr="00A91DCC">
        <w:rPr>
          <w:rFonts w:ascii="Verdana" w:hAnsi="Verdana"/>
          <w:color w:val="000000" w:themeColor="text1"/>
        </w:rPr>
        <w:t>ing</w:t>
      </w:r>
      <w:r w:rsidRPr="00A91DCC">
        <w:rPr>
          <w:rFonts w:ascii="Verdana" w:hAnsi="Verdana"/>
          <w:color w:val="000000" w:themeColor="text1"/>
        </w:rPr>
        <w:t xml:space="preserve"> managing authorities on the completion of Deprivation of Liberty Safeguards Authorisation Request forms to ensure the quality of the information meets the guidance in the Deprivation of Liberty Safeguards code of practice.</w:t>
      </w:r>
    </w:p>
    <w:p w14:paraId="1FB6386C" w14:textId="77777777" w:rsidR="00A9597B" w:rsidRPr="00A91DCC" w:rsidRDefault="00A9597B" w:rsidP="00A91DCC">
      <w:pPr>
        <w:spacing w:after="0" w:line="240" w:lineRule="auto"/>
        <w:jc w:val="both"/>
        <w:rPr>
          <w:rFonts w:ascii="Verdana" w:hAnsi="Verdana" w:cs="Arial"/>
          <w:color w:val="000000" w:themeColor="text1"/>
          <w:sz w:val="24"/>
          <w:szCs w:val="24"/>
        </w:rPr>
      </w:pPr>
    </w:p>
    <w:p w14:paraId="165B6974" w14:textId="26FE8DD9" w:rsidR="00BD1F22" w:rsidRPr="00A91DCC" w:rsidRDefault="00A9597B" w:rsidP="00A91DCC">
      <w:pPr>
        <w:pStyle w:val="ListParagraph"/>
        <w:numPr>
          <w:ilvl w:val="0"/>
          <w:numId w:val="13"/>
        </w:numPr>
        <w:spacing w:after="0" w:line="240" w:lineRule="auto"/>
        <w:jc w:val="both"/>
        <w:rPr>
          <w:rFonts w:ascii="Verdana" w:hAnsi="Verdana"/>
          <w:color w:val="000000" w:themeColor="text1"/>
        </w:rPr>
      </w:pPr>
      <w:r w:rsidRPr="00A91DCC">
        <w:rPr>
          <w:rFonts w:ascii="Verdana" w:hAnsi="Verdana"/>
          <w:color w:val="000000" w:themeColor="text1"/>
        </w:rPr>
        <w:t xml:space="preserve">To </w:t>
      </w:r>
      <w:r w:rsidR="000B15CF" w:rsidRPr="00A91DCC">
        <w:rPr>
          <w:rFonts w:ascii="Verdana" w:hAnsi="Verdana"/>
          <w:color w:val="000000" w:themeColor="text1"/>
        </w:rPr>
        <w:t xml:space="preserve">coordinate </w:t>
      </w:r>
      <w:r w:rsidR="00A91DCC" w:rsidRPr="00A91DCC">
        <w:rPr>
          <w:rFonts w:ascii="Verdana" w:hAnsi="Verdana"/>
          <w:color w:val="000000" w:themeColor="text1"/>
        </w:rPr>
        <w:t>the allocation</w:t>
      </w:r>
      <w:r w:rsidR="000B15CF" w:rsidRPr="00A91DCC">
        <w:rPr>
          <w:rFonts w:ascii="Verdana" w:hAnsi="Verdana"/>
          <w:color w:val="000000" w:themeColor="text1"/>
        </w:rPr>
        <w:t xml:space="preserve"> process on</w:t>
      </w:r>
      <w:r w:rsidRPr="00A91DCC">
        <w:rPr>
          <w:rFonts w:ascii="Verdana" w:hAnsi="Verdana"/>
          <w:color w:val="000000" w:themeColor="text1"/>
        </w:rPr>
        <w:t xml:space="preserve"> behalf of the supervisory body </w:t>
      </w:r>
      <w:r w:rsidR="000B15CF" w:rsidRPr="00A91DCC">
        <w:rPr>
          <w:rFonts w:ascii="Verdana" w:hAnsi="Verdana"/>
          <w:color w:val="000000" w:themeColor="text1"/>
        </w:rPr>
        <w:t xml:space="preserve">for </w:t>
      </w:r>
      <w:r w:rsidRPr="00A91DCC">
        <w:rPr>
          <w:rFonts w:ascii="Verdana" w:hAnsi="Verdana"/>
          <w:color w:val="000000" w:themeColor="text1"/>
        </w:rPr>
        <w:t>Best Interest Assessors</w:t>
      </w:r>
      <w:r w:rsidR="000B15CF" w:rsidRPr="00A91DCC">
        <w:rPr>
          <w:rFonts w:ascii="Verdana" w:hAnsi="Verdana"/>
          <w:color w:val="000000" w:themeColor="text1"/>
        </w:rPr>
        <w:t xml:space="preserve"> (BIA)</w:t>
      </w:r>
      <w:r w:rsidRPr="00A91DCC">
        <w:rPr>
          <w:rFonts w:ascii="Verdana" w:hAnsi="Verdana"/>
          <w:color w:val="000000" w:themeColor="text1"/>
        </w:rPr>
        <w:t>, Mental Health Assessors</w:t>
      </w:r>
      <w:r w:rsidR="000B15CF" w:rsidRPr="00A91DCC">
        <w:rPr>
          <w:rFonts w:ascii="Verdana" w:hAnsi="Verdana"/>
          <w:color w:val="000000" w:themeColor="text1"/>
        </w:rPr>
        <w:t xml:space="preserve"> (MHA)</w:t>
      </w:r>
      <w:r w:rsidRPr="00A91DCC">
        <w:rPr>
          <w:rFonts w:ascii="Verdana" w:hAnsi="Verdana"/>
          <w:color w:val="000000" w:themeColor="text1"/>
        </w:rPr>
        <w:t xml:space="preserve">, and Independent Mental Capacity Advocates. </w:t>
      </w:r>
      <w:r w:rsidR="000B15CF" w:rsidRPr="00A91DCC">
        <w:rPr>
          <w:rFonts w:ascii="Verdana" w:hAnsi="Verdana"/>
          <w:color w:val="000000" w:themeColor="text1"/>
        </w:rPr>
        <w:t xml:space="preserve">The allocation to BIA and MHA requires </w:t>
      </w:r>
      <w:r w:rsidR="00A91DCC" w:rsidRPr="00A91DCC">
        <w:rPr>
          <w:rFonts w:ascii="Verdana" w:hAnsi="Verdana"/>
          <w:color w:val="000000" w:themeColor="text1"/>
        </w:rPr>
        <w:t>the</w:t>
      </w:r>
      <w:r w:rsidR="000B15CF" w:rsidRPr="00A91DCC">
        <w:rPr>
          <w:rFonts w:ascii="Verdana" w:hAnsi="Verdana"/>
          <w:color w:val="000000" w:themeColor="text1"/>
        </w:rPr>
        <w:t xml:space="preserve"> officer to follow call off process as prescribed by the contracts. </w:t>
      </w:r>
    </w:p>
    <w:p w14:paraId="4BE94FE5" w14:textId="77777777" w:rsidR="00BD1F22" w:rsidRPr="00A91DCC" w:rsidRDefault="00BD1F22" w:rsidP="00A91DCC">
      <w:pPr>
        <w:pStyle w:val="ListParagraph"/>
        <w:spacing w:line="240" w:lineRule="auto"/>
        <w:rPr>
          <w:rFonts w:ascii="Verdana" w:hAnsi="Verdana"/>
          <w:color w:val="000000" w:themeColor="text1"/>
        </w:rPr>
      </w:pPr>
    </w:p>
    <w:p w14:paraId="02634E2B" w14:textId="6357C313" w:rsidR="00A9597B" w:rsidRDefault="00A9597B" w:rsidP="00A91DCC">
      <w:pPr>
        <w:pStyle w:val="ListParagraph"/>
        <w:numPr>
          <w:ilvl w:val="0"/>
          <w:numId w:val="13"/>
        </w:numPr>
        <w:spacing w:after="0" w:line="240" w:lineRule="auto"/>
        <w:jc w:val="both"/>
        <w:rPr>
          <w:rFonts w:ascii="Verdana" w:hAnsi="Verdana"/>
          <w:color w:val="000000" w:themeColor="text1"/>
        </w:rPr>
      </w:pPr>
      <w:r w:rsidRPr="00A91DCC">
        <w:rPr>
          <w:rFonts w:ascii="Verdana" w:hAnsi="Verdana"/>
          <w:color w:val="000000" w:themeColor="text1"/>
        </w:rPr>
        <w:t xml:space="preserve">To ensure that </w:t>
      </w:r>
      <w:r w:rsidR="0039246D" w:rsidRPr="00A91DCC">
        <w:rPr>
          <w:rFonts w:ascii="Verdana" w:hAnsi="Verdana"/>
          <w:color w:val="000000" w:themeColor="text1"/>
        </w:rPr>
        <w:t>relevant</w:t>
      </w:r>
      <w:r w:rsidR="00A318A2" w:rsidRPr="00A91DCC">
        <w:rPr>
          <w:rFonts w:ascii="Verdana" w:hAnsi="Verdana"/>
          <w:color w:val="000000" w:themeColor="text1"/>
        </w:rPr>
        <w:t xml:space="preserve"> </w:t>
      </w:r>
      <w:r w:rsidR="00710299" w:rsidRPr="00A91DCC">
        <w:rPr>
          <w:rFonts w:ascii="Verdana" w:hAnsi="Verdana"/>
          <w:color w:val="000000" w:themeColor="text1"/>
        </w:rPr>
        <w:t>person’s</w:t>
      </w:r>
      <w:r w:rsidR="0053437F" w:rsidRPr="00A91DCC">
        <w:rPr>
          <w:rFonts w:ascii="Verdana" w:hAnsi="Verdana"/>
          <w:color w:val="000000" w:themeColor="text1"/>
        </w:rPr>
        <w:t xml:space="preserve"> </w:t>
      </w:r>
      <w:r w:rsidR="00A318A2" w:rsidRPr="00A91DCC">
        <w:rPr>
          <w:rFonts w:ascii="Verdana" w:hAnsi="Verdana"/>
          <w:color w:val="000000" w:themeColor="text1"/>
        </w:rPr>
        <w:t>r</w:t>
      </w:r>
      <w:r w:rsidRPr="00A91DCC">
        <w:rPr>
          <w:rFonts w:ascii="Verdana" w:hAnsi="Verdana"/>
          <w:color w:val="000000" w:themeColor="text1"/>
        </w:rPr>
        <w:t>epresentatives are appointed with</w:t>
      </w:r>
      <w:r w:rsidR="000B15CF" w:rsidRPr="00A91DCC">
        <w:rPr>
          <w:rFonts w:ascii="Verdana" w:hAnsi="Verdana"/>
          <w:color w:val="000000" w:themeColor="text1"/>
        </w:rPr>
        <w:t>in timescales and are provided with</w:t>
      </w:r>
      <w:r w:rsidRPr="00A91DCC">
        <w:rPr>
          <w:rFonts w:ascii="Verdana" w:hAnsi="Verdana"/>
          <w:color w:val="000000" w:themeColor="text1"/>
        </w:rPr>
        <w:t xml:space="preserve"> the appropriate support and guidance.</w:t>
      </w:r>
      <w:r w:rsidR="007B59A6" w:rsidRPr="00A91DCC">
        <w:rPr>
          <w:rFonts w:ascii="Verdana" w:hAnsi="Verdana"/>
          <w:color w:val="000000" w:themeColor="text1"/>
        </w:rPr>
        <w:t xml:space="preserve"> </w:t>
      </w:r>
    </w:p>
    <w:p w14:paraId="0224DC56" w14:textId="77777777" w:rsidR="00A91DCC" w:rsidRPr="00A91DCC" w:rsidRDefault="00A91DCC" w:rsidP="00A91DCC">
      <w:pPr>
        <w:spacing w:after="0" w:line="240" w:lineRule="auto"/>
        <w:jc w:val="both"/>
        <w:rPr>
          <w:rFonts w:ascii="Verdana" w:hAnsi="Verdana"/>
          <w:color w:val="000000" w:themeColor="text1"/>
        </w:rPr>
      </w:pPr>
    </w:p>
    <w:p w14:paraId="7AC88B71" w14:textId="3B51DA0C" w:rsidR="00710299" w:rsidRDefault="00A9597B" w:rsidP="00A91DCC">
      <w:pPr>
        <w:pStyle w:val="ListParagraph"/>
        <w:numPr>
          <w:ilvl w:val="0"/>
          <w:numId w:val="13"/>
        </w:numPr>
        <w:spacing w:after="0" w:line="240" w:lineRule="auto"/>
        <w:rPr>
          <w:rFonts w:ascii="Verdana" w:hAnsi="Verdana"/>
          <w:color w:val="000000" w:themeColor="text1"/>
        </w:rPr>
      </w:pPr>
      <w:r w:rsidRPr="00A91DCC">
        <w:rPr>
          <w:rFonts w:ascii="Verdana" w:hAnsi="Verdana"/>
          <w:color w:val="000000" w:themeColor="text1"/>
        </w:rPr>
        <w:t xml:space="preserve">To monitor Deprivation of Liberty Safeguards </w:t>
      </w:r>
      <w:r w:rsidR="00427B4B" w:rsidRPr="00A91DCC">
        <w:rPr>
          <w:rFonts w:ascii="Verdana" w:hAnsi="Verdana"/>
          <w:color w:val="000000" w:themeColor="text1"/>
        </w:rPr>
        <w:t xml:space="preserve">referrals and </w:t>
      </w:r>
      <w:r w:rsidRPr="00A91DCC">
        <w:rPr>
          <w:rFonts w:ascii="Verdana" w:hAnsi="Verdana"/>
          <w:color w:val="000000" w:themeColor="text1"/>
        </w:rPr>
        <w:t xml:space="preserve">authorisations to </w:t>
      </w:r>
      <w:r w:rsidR="00710299" w:rsidRPr="00A91DCC">
        <w:rPr>
          <w:rFonts w:ascii="Verdana" w:hAnsi="Verdana"/>
          <w:color w:val="000000" w:themeColor="text1"/>
        </w:rPr>
        <w:t>ensure high priority dols</w:t>
      </w:r>
      <w:r w:rsidR="00427B4B" w:rsidRPr="00A91DCC">
        <w:rPr>
          <w:rFonts w:ascii="Verdana" w:hAnsi="Verdana"/>
          <w:color w:val="000000" w:themeColor="text1"/>
        </w:rPr>
        <w:t xml:space="preserve"> </w:t>
      </w:r>
      <w:r w:rsidR="00710299" w:rsidRPr="00A91DCC">
        <w:rPr>
          <w:rFonts w:ascii="Verdana" w:hAnsi="Verdana"/>
          <w:color w:val="000000" w:themeColor="text1"/>
        </w:rPr>
        <w:t>requests are prioritised</w:t>
      </w:r>
      <w:r w:rsidR="00427B4B" w:rsidRPr="00A91DCC">
        <w:rPr>
          <w:rFonts w:ascii="Verdana" w:hAnsi="Verdana"/>
          <w:color w:val="000000" w:themeColor="text1"/>
        </w:rPr>
        <w:t xml:space="preserve"> to be completed with 21 days.</w:t>
      </w:r>
    </w:p>
    <w:p w14:paraId="78CED2BA" w14:textId="77777777" w:rsidR="00A91DCC" w:rsidRPr="00A91DCC" w:rsidRDefault="00A91DCC" w:rsidP="00A91DCC">
      <w:pPr>
        <w:spacing w:after="0" w:line="240" w:lineRule="auto"/>
        <w:rPr>
          <w:rFonts w:ascii="Verdana" w:hAnsi="Verdana"/>
          <w:color w:val="000000" w:themeColor="text1"/>
        </w:rPr>
      </w:pPr>
    </w:p>
    <w:p w14:paraId="7B14053D" w14:textId="6BFFF0EE" w:rsidR="00A91DCC" w:rsidRDefault="005371C8" w:rsidP="00A91DCC">
      <w:pPr>
        <w:pStyle w:val="ListParagraph"/>
        <w:numPr>
          <w:ilvl w:val="0"/>
          <w:numId w:val="13"/>
        </w:numPr>
        <w:spacing w:after="0" w:line="240" w:lineRule="auto"/>
        <w:rPr>
          <w:rFonts w:ascii="Verdana" w:hAnsi="Verdana"/>
          <w:color w:val="000000" w:themeColor="text1"/>
        </w:rPr>
      </w:pPr>
      <w:r w:rsidRPr="00A91DCC">
        <w:rPr>
          <w:rFonts w:ascii="Verdana" w:hAnsi="Verdana"/>
          <w:color w:val="000000" w:themeColor="text1"/>
        </w:rPr>
        <w:t>To effectively c</w:t>
      </w:r>
      <w:r w:rsidR="000B1044" w:rsidRPr="00A91DCC">
        <w:rPr>
          <w:rFonts w:ascii="Verdana" w:hAnsi="Verdana"/>
          <w:color w:val="000000" w:themeColor="text1"/>
        </w:rPr>
        <w:t>ommunicat</w:t>
      </w:r>
      <w:r w:rsidRPr="00A91DCC">
        <w:rPr>
          <w:rFonts w:ascii="Verdana" w:hAnsi="Verdana"/>
          <w:color w:val="000000" w:themeColor="text1"/>
        </w:rPr>
        <w:t>e</w:t>
      </w:r>
      <w:r w:rsidR="000B1044" w:rsidRPr="00A91DCC">
        <w:rPr>
          <w:rFonts w:ascii="Verdana" w:hAnsi="Verdana"/>
          <w:color w:val="000000" w:themeColor="text1"/>
        </w:rPr>
        <w:t xml:space="preserve"> </w:t>
      </w:r>
      <w:r w:rsidR="00123705" w:rsidRPr="00A91DCC">
        <w:rPr>
          <w:rFonts w:ascii="Verdana" w:hAnsi="Verdana"/>
          <w:color w:val="000000" w:themeColor="text1"/>
        </w:rPr>
        <w:t xml:space="preserve">the requirements of the Deprivation of liberty Safeguards </w:t>
      </w:r>
      <w:r w:rsidRPr="00A91DCC">
        <w:rPr>
          <w:rFonts w:ascii="Verdana" w:hAnsi="Verdana"/>
          <w:color w:val="000000" w:themeColor="text1"/>
        </w:rPr>
        <w:t xml:space="preserve">with the relevant persons </w:t>
      </w:r>
      <w:r w:rsidR="00A91DCC" w:rsidRPr="00A91DCC">
        <w:rPr>
          <w:rFonts w:ascii="Verdana" w:hAnsi="Verdana"/>
          <w:color w:val="000000" w:themeColor="text1"/>
        </w:rPr>
        <w:t>representative and</w:t>
      </w:r>
      <w:r w:rsidR="00123705" w:rsidRPr="00A91DCC">
        <w:rPr>
          <w:rFonts w:ascii="Verdana" w:hAnsi="Verdana"/>
          <w:color w:val="000000" w:themeColor="text1"/>
        </w:rPr>
        <w:t xml:space="preserve"> other </w:t>
      </w:r>
      <w:r w:rsidR="00F3782D" w:rsidRPr="00A91DCC">
        <w:rPr>
          <w:rFonts w:ascii="Verdana" w:hAnsi="Verdana"/>
          <w:color w:val="000000" w:themeColor="text1"/>
        </w:rPr>
        <w:t>interested parties.</w:t>
      </w:r>
      <w:r w:rsidRPr="00A91DCC">
        <w:rPr>
          <w:rFonts w:ascii="Verdana" w:hAnsi="Verdana"/>
          <w:color w:val="000000" w:themeColor="text1"/>
        </w:rPr>
        <w:t xml:space="preserve"> </w:t>
      </w:r>
    </w:p>
    <w:p w14:paraId="4A19F284" w14:textId="77777777" w:rsidR="00A91DCC" w:rsidRPr="00A91DCC" w:rsidRDefault="00A91DCC" w:rsidP="00A91DCC">
      <w:pPr>
        <w:pStyle w:val="ListParagraph"/>
        <w:rPr>
          <w:rFonts w:ascii="Verdana" w:hAnsi="Verdana"/>
          <w:color w:val="000000" w:themeColor="text1"/>
        </w:rPr>
      </w:pPr>
    </w:p>
    <w:p w14:paraId="3F528426" w14:textId="77777777" w:rsidR="00A91DCC" w:rsidRDefault="00A9597B" w:rsidP="00A91DCC">
      <w:pPr>
        <w:pStyle w:val="ListParagraph"/>
        <w:numPr>
          <w:ilvl w:val="0"/>
          <w:numId w:val="13"/>
        </w:numPr>
        <w:spacing w:after="0" w:line="240" w:lineRule="auto"/>
        <w:ind w:left="0" w:firstLine="0"/>
        <w:contextualSpacing w:val="0"/>
        <w:rPr>
          <w:rFonts w:ascii="Verdana" w:hAnsi="Verdana"/>
          <w:color w:val="000000" w:themeColor="text1"/>
        </w:rPr>
      </w:pPr>
      <w:r w:rsidRPr="00A91DCC">
        <w:rPr>
          <w:rFonts w:ascii="Verdana" w:hAnsi="Verdana"/>
          <w:color w:val="000000" w:themeColor="text1"/>
        </w:rPr>
        <w:lastRenderedPageBreak/>
        <w:t xml:space="preserve">To </w:t>
      </w:r>
      <w:r w:rsidR="00516FC6" w:rsidRPr="00A91DCC">
        <w:rPr>
          <w:rFonts w:ascii="Verdana" w:hAnsi="Verdana"/>
          <w:color w:val="000000" w:themeColor="text1"/>
        </w:rPr>
        <w:t>coordinate</w:t>
      </w:r>
      <w:r w:rsidRPr="00A91DCC">
        <w:rPr>
          <w:rFonts w:ascii="Verdana" w:hAnsi="Verdana"/>
          <w:color w:val="000000" w:themeColor="text1"/>
        </w:rPr>
        <w:t xml:space="preserve"> meetings and training sessions as </w:t>
      </w:r>
      <w:r w:rsidR="00516FC6" w:rsidRPr="00A91DCC">
        <w:rPr>
          <w:rFonts w:ascii="Verdana" w:hAnsi="Verdana"/>
          <w:color w:val="000000" w:themeColor="text1"/>
        </w:rPr>
        <w:t>defined in practice requirements</w:t>
      </w:r>
      <w:r w:rsidRPr="00A91DCC">
        <w:rPr>
          <w:rFonts w:ascii="Verdana" w:hAnsi="Verdana"/>
          <w:color w:val="000000" w:themeColor="text1"/>
        </w:rPr>
        <w:t xml:space="preserve"> for Best Interest Assessors</w:t>
      </w:r>
      <w:r w:rsidR="00993697" w:rsidRPr="00A91DCC">
        <w:rPr>
          <w:rFonts w:ascii="Verdana" w:hAnsi="Verdana"/>
          <w:color w:val="000000" w:themeColor="text1"/>
        </w:rPr>
        <w:t>, to maintain Best Interest Assessors</w:t>
      </w:r>
      <w:r w:rsidR="00993697" w:rsidRPr="00A91DCC" w:rsidDel="00993697">
        <w:rPr>
          <w:rFonts w:ascii="Verdana" w:hAnsi="Verdana"/>
          <w:color w:val="000000" w:themeColor="text1"/>
        </w:rPr>
        <w:t xml:space="preserve"> </w:t>
      </w:r>
      <w:r w:rsidR="007B59A6" w:rsidRPr="00A91DCC">
        <w:rPr>
          <w:rFonts w:ascii="Verdana" w:hAnsi="Verdana"/>
          <w:color w:val="000000" w:themeColor="text1"/>
        </w:rPr>
        <w:t xml:space="preserve">statutory requirements </w:t>
      </w:r>
      <w:r w:rsidR="00AD5282" w:rsidRPr="00A91DCC">
        <w:rPr>
          <w:rFonts w:ascii="Verdana" w:hAnsi="Verdana"/>
          <w:color w:val="000000" w:themeColor="text1"/>
        </w:rPr>
        <w:t xml:space="preserve">and compliance. </w:t>
      </w:r>
    </w:p>
    <w:p w14:paraId="5BA48AA8" w14:textId="77777777" w:rsidR="00A91DCC" w:rsidRPr="00A91DCC" w:rsidRDefault="00A91DCC" w:rsidP="00A91DCC">
      <w:pPr>
        <w:pStyle w:val="ListParagraph"/>
        <w:ind w:left="0"/>
        <w:contextualSpacing w:val="0"/>
        <w:rPr>
          <w:rFonts w:ascii="Verdana" w:hAnsi="Verdana"/>
          <w:color w:val="000000" w:themeColor="text1"/>
        </w:rPr>
      </w:pPr>
    </w:p>
    <w:p w14:paraId="26B0948C" w14:textId="77777777" w:rsidR="00A91DCC" w:rsidRDefault="00A91DCC" w:rsidP="00A91DCC">
      <w:pPr>
        <w:pStyle w:val="ListParagraph"/>
        <w:numPr>
          <w:ilvl w:val="0"/>
          <w:numId w:val="13"/>
        </w:numPr>
        <w:spacing w:after="0" w:line="240" w:lineRule="auto"/>
        <w:ind w:left="0" w:firstLine="0"/>
        <w:contextualSpacing w:val="0"/>
        <w:rPr>
          <w:rFonts w:ascii="Verdana" w:hAnsi="Verdana"/>
          <w:color w:val="000000" w:themeColor="text1"/>
        </w:rPr>
      </w:pPr>
      <w:r w:rsidRPr="00A91DCC">
        <w:rPr>
          <w:rFonts w:ascii="Verdana" w:hAnsi="Verdana"/>
          <w:color w:val="000000" w:themeColor="text1"/>
        </w:rPr>
        <w:t>E</w:t>
      </w:r>
      <w:r w:rsidR="00516FC6" w:rsidRPr="00A91DCC">
        <w:rPr>
          <w:rFonts w:ascii="Verdana" w:hAnsi="Verdana"/>
          <w:color w:val="000000" w:themeColor="text1"/>
        </w:rPr>
        <w:t>nsure any</w:t>
      </w:r>
      <w:r w:rsidR="007214C9" w:rsidRPr="00A91DCC">
        <w:rPr>
          <w:rFonts w:ascii="Verdana" w:hAnsi="Verdana"/>
          <w:color w:val="000000" w:themeColor="text1"/>
        </w:rPr>
        <w:t xml:space="preserve"> cases subject to judicial scrutiny are identified </w:t>
      </w:r>
      <w:r w:rsidR="00516FC6" w:rsidRPr="00A91DCC">
        <w:rPr>
          <w:rFonts w:ascii="Verdana" w:hAnsi="Verdana"/>
          <w:color w:val="000000" w:themeColor="text1"/>
        </w:rPr>
        <w:t xml:space="preserve">by utilising systems to monitor cases in which the person is objecting </w:t>
      </w:r>
      <w:r w:rsidR="007214C9" w:rsidRPr="00A91DCC">
        <w:rPr>
          <w:rFonts w:ascii="Verdana" w:hAnsi="Verdana"/>
          <w:color w:val="000000" w:themeColor="text1"/>
        </w:rPr>
        <w:t xml:space="preserve">and </w:t>
      </w:r>
      <w:r w:rsidR="00516FC6" w:rsidRPr="00A91DCC">
        <w:rPr>
          <w:rFonts w:ascii="Verdana" w:hAnsi="Verdana"/>
          <w:color w:val="000000" w:themeColor="text1"/>
        </w:rPr>
        <w:t xml:space="preserve">liaising with legal services to ensure </w:t>
      </w:r>
      <w:r w:rsidR="0053437F" w:rsidRPr="00A91DCC">
        <w:rPr>
          <w:rFonts w:ascii="Verdana" w:hAnsi="Verdana"/>
          <w:color w:val="000000" w:themeColor="text1"/>
        </w:rPr>
        <w:t>timescales</w:t>
      </w:r>
      <w:r w:rsidR="00516FC6" w:rsidRPr="00A91DCC">
        <w:rPr>
          <w:rFonts w:ascii="Verdana" w:hAnsi="Verdana"/>
          <w:color w:val="000000" w:themeColor="text1"/>
        </w:rPr>
        <w:t xml:space="preserve"> as instructed by the court are met. </w:t>
      </w:r>
    </w:p>
    <w:p w14:paraId="5F3F98C6" w14:textId="77777777" w:rsidR="00A91DCC" w:rsidRPr="00A91DCC" w:rsidRDefault="00A91DCC" w:rsidP="00A91DCC">
      <w:pPr>
        <w:pStyle w:val="ListParagraph"/>
        <w:ind w:left="0"/>
        <w:contextualSpacing w:val="0"/>
        <w:rPr>
          <w:rFonts w:ascii="Verdana" w:hAnsi="Verdana"/>
          <w:color w:val="000000" w:themeColor="text1"/>
        </w:rPr>
      </w:pPr>
    </w:p>
    <w:p w14:paraId="020CB51C" w14:textId="77777777" w:rsidR="00A91DCC" w:rsidRDefault="00A318A2" w:rsidP="00A91DCC">
      <w:pPr>
        <w:pStyle w:val="ListParagraph"/>
        <w:numPr>
          <w:ilvl w:val="0"/>
          <w:numId w:val="13"/>
        </w:numPr>
        <w:spacing w:after="0" w:line="240" w:lineRule="auto"/>
        <w:ind w:left="0" w:firstLine="0"/>
        <w:contextualSpacing w:val="0"/>
        <w:rPr>
          <w:rFonts w:ascii="Verdana" w:hAnsi="Verdana"/>
          <w:color w:val="000000" w:themeColor="text1"/>
        </w:rPr>
      </w:pPr>
      <w:r w:rsidRPr="00A91DCC">
        <w:rPr>
          <w:rFonts w:ascii="Verdana" w:hAnsi="Verdana"/>
          <w:color w:val="000000" w:themeColor="text1"/>
        </w:rPr>
        <w:t>Responding to the portal request for DoLS authorisations and following practice guidance to ensure that the correct supervisory body is identified.</w:t>
      </w:r>
      <w:r w:rsidR="007B59A6" w:rsidRPr="00A91DCC">
        <w:rPr>
          <w:rFonts w:ascii="Verdana" w:hAnsi="Verdana"/>
          <w:color w:val="000000" w:themeColor="text1"/>
        </w:rPr>
        <w:t xml:space="preserve"> </w:t>
      </w:r>
      <w:proofErr w:type="spellStart"/>
      <w:r w:rsidR="007B59A6" w:rsidRPr="00A91DCC">
        <w:rPr>
          <w:rFonts w:ascii="Verdana" w:hAnsi="Verdana"/>
          <w:color w:val="000000" w:themeColor="text1"/>
        </w:rPr>
        <w:t>Utlising</w:t>
      </w:r>
      <w:proofErr w:type="spellEnd"/>
      <w:r w:rsidR="007B59A6" w:rsidRPr="00A91DCC">
        <w:rPr>
          <w:rFonts w:ascii="Verdana" w:hAnsi="Verdana"/>
          <w:color w:val="000000" w:themeColor="text1"/>
        </w:rPr>
        <w:t xml:space="preserve"> guidance related to Ordinary residence and funding authorities including ICB’s.</w:t>
      </w:r>
    </w:p>
    <w:p w14:paraId="3C8C9650" w14:textId="77777777" w:rsidR="00A91DCC" w:rsidRPr="00A91DCC" w:rsidRDefault="00A91DCC" w:rsidP="00A91DCC">
      <w:pPr>
        <w:pStyle w:val="ListParagraph"/>
        <w:ind w:left="0"/>
        <w:contextualSpacing w:val="0"/>
        <w:rPr>
          <w:rFonts w:ascii="Verdana" w:hAnsi="Verdana"/>
          <w:color w:val="000000" w:themeColor="text1"/>
        </w:rPr>
      </w:pPr>
    </w:p>
    <w:p w14:paraId="53AC6183" w14:textId="3D0EF653" w:rsidR="00A9597B" w:rsidRPr="00A91DCC" w:rsidRDefault="00A91DCC" w:rsidP="00A91DCC">
      <w:pPr>
        <w:pStyle w:val="ListParagraph"/>
        <w:numPr>
          <w:ilvl w:val="0"/>
          <w:numId w:val="13"/>
        </w:numPr>
        <w:spacing w:after="0" w:line="240" w:lineRule="auto"/>
        <w:ind w:left="0" w:firstLine="0"/>
        <w:contextualSpacing w:val="0"/>
        <w:rPr>
          <w:rFonts w:ascii="Verdana" w:hAnsi="Verdana"/>
          <w:color w:val="000000" w:themeColor="text1"/>
        </w:rPr>
      </w:pPr>
      <w:r w:rsidRPr="00A91DCC">
        <w:rPr>
          <w:rFonts w:ascii="Verdana" w:hAnsi="Verdana"/>
          <w:color w:val="000000" w:themeColor="text1"/>
        </w:rPr>
        <w:t>T</w:t>
      </w:r>
      <w:r w:rsidR="00A9597B" w:rsidRPr="00A91DCC">
        <w:rPr>
          <w:rFonts w:ascii="Verdana" w:hAnsi="Verdana"/>
          <w:color w:val="000000" w:themeColor="text1"/>
        </w:rPr>
        <w:t>o carry out such other duties as may reasonably be required.</w:t>
      </w:r>
    </w:p>
    <w:p w14:paraId="5C12DE07" w14:textId="4F36B28B" w:rsidR="006D4564" w:rsidRPr="00A91DCC" w:rsidRDefault="006D4564" w:rsidP="00A91DCC">
      <w:pPr>
        <w:pStyle w:val="ListParagraph"/>
        <w:spacing w:line="240" w:lineRule="auto"/>
        <w:rPr>
          <w:color w:val="000000" w:themeColor="text1"/>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5B5BA47D" w14:textId="20B44640" w:rsidR="006D4564" w:rsidRPr="00A9597B" w:rsidRDefault="0041456C" w:rsidP="00A9597B">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7F3BC7C9" w14:textId="57D32C69"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Person Specification</w:t>
      </w:r>
      <w:r w:rsidR="006D4564">
        <w:rPr>
          <w:rStyle w:val="CommentReference"/>
          <w:rFonts w:ascii="Times New Roman" w:hAnsi="Times New Roman" w:cs="Times New Roman"/>
          <w:color w:val="auto"/>
        </w:rPr>
        <w:tab/>
      </w:r>
      <w:r w:rsidR="006D4564">
        <w:rPr>
          <w:rStyle w:val="CommentReference"/>
          <w:rFonts w:ascii="Times New Roman" w:hAnsi="Times New Roman" w:cs="Times New Roman"/>
          <w:color w:val="auto"/>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BB4DCDF">
        <w:trPr>
          <w:trHeight w:val="1489"/>
          <w:jc w:val="center"/>
        </w:trPr>
        <w:tc>
          <w:tcPr>
            <w:tcW w:w="1275" w:type="dxa"/>
            <w:shd w:val="clear" w:color="auto" w:fill="FFFFFF" w:themeFill="background1"/>
          </w:tcPr>
          <w:p w14:paraId="57556026" w14:textId="2EB9513F" w:rsidR="0041456C" w:rsidRPr="006D4564" w:rsidRDefault="006D4564" w:rsidP="0041456C">
            <w:pPr>
              <w:jc w:val="both"/>
              <w:rPr>
                <w:rFonts w:ascii="Verdana" w:hAnsi="Verdana" w:cs="Avenir Heavy"/>
                <w:b/>
                <w:bCs/>
                <w:color w:val="000000"/>
                <w:sz w:val="16"/>
                <w:szCs w:val="16"/>
                <w:lang w:val="en-GB"/>
              </w:rPr>
            </w:pPr>
            <w:r>
              <w:rPr>
                <w:rFonts w:ascii="Verdana" w:hAnsi="Verdana" w:cs="Avenir Heavy"/>
                <w:b/>
                <w:bCs/>
                <w:color w:val="000000"/>
                <w:sz w:val="16"/>
                <w:szCs w:val="16"/>
                <w:lang w:val="en-GB"/>
              </w:rPr>
              <w:t>Mi</w:t>
            </w:r>
            <w:r w:rsidR="0041456C" w:rsidRPr="0041456C">
              <w:rPr>
                <w:rFonts w:ascii="Verdana" w:hAnsi="Verdana" w:cs="Avenir Heavy"/>
                <w:b/>
                <w:bCs/>
                <w:color w:val="000000"/>
                <w:sz w:val="16"/>
                <w:szCs w:val="16"/>
                <w:lang w:val="en-GB"/>
              </w:rPr>
              <w:t>nimum Criteria for Disability Confident</w:t>
            </w:r>
            <w:r>
              <w:rPr>
                <w:rFonts w:ascii="Verdana" w:hAnsi="Verdana" w:cs="Avenir Heavy"/>
                <w:b/>
                <w:bCs/>
                <w:color w:val="000000"/>
                <w:sz w:val="16"/>
                <w:szCs w:val="16"/>
                <w:lang w:val="en-GB"/>
              </w:rPr>
              <w:t xml:space="preserve"> </w:t>
            </w:r>
            <w:r w:rsidR="00AD2507" w:rsidRPr="0041456C">
              <w:rPr>
                <w:rFonts w:ascii="Verdana" w:hAnsi="Verdana" w:cs="Avenir Heavy"/>
                <w:b/>
                <w:bCs/>
                <w:color w:val="000000"/>
                <w:sz w:val="16"/>
                <w:szCs w:val="16"/>
                <w:lang w:val="en-GB"/>
              </w:rPr>
              <w:t>Scheme</w:t>
            </w:r>
            <w:r w:rsidR="00AD2507"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BB4DCD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8D11D65" w:rsidR="0041456C" w:rsidRPr="0041456C" w:rsidRDefault="0041456C" w:rsidP="0041456C">
            <w:pPr>
              <w:jc w:val="center"/>
              <w:rPr>
                <w:rFonts w:ascii="Gill Sans MT" w:eastAsia="Gill Sans MT" w:hAnsi="Gill Sans MT" w:cs="Arial"/>
              </w:rPr>
            </w:pPr>
          </w:p>
        </w:tc>
        <w:tc>
          <w:tcPr>
            <w:tcW w:w="7440" w:type="dxa"/>
          </w:tcPr>
          <w:p w14:paraId="6C52F6E6" w14:textId="53B71C9F"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w:t>
            </w:r>
            <w:r w:rsidR="006D4564">
              <w:rPr>
                <w:rStyle w:val="CommentReference"/>
                <w:rFonts w:ascii="Times New Roman" w:eastAsia="Times New Roman" w:hAnsi="Times New Roman" w:cs="Times New Roman"/>
              </w:rPr>
              <w:t xml:space="preserve"> </w:t>
            </w:r>
            <w:r w:rsidR="006D4564">
              <w:rPr>
                <w:rFonts w:ascii="Gill Sans MT" w:eastAsia="Gill Sans MT" w:hAnsi="Gill Sans MT" w:cs="Arial"/>
                <w:b/>
                <w:sz w:val="24"/>
                <w:szCs w:val="24"/>
                <w:lang w:val="en-GB"/>
              </w:rPr>
              <w:t>Me</w:t>
            </w:r>
            <w:r w:rsidRPr="0041456C">
              <w:rPr>
                <w:rFonts w:ascii="Gill Sans MT" w:eastAsia="Gill Sans MT" w:hAnsi="Gill Sans MT" w:cs="Arial"/>
                <w:b/>
                <w:sz w:val="24"/>
                <w:szCs w:val="24"/>
                <w:lang w:val="en-GB"/>
              </w:rPr>
              <w:t>mbership</w:t>
            </w:r>
          </w:p>
          <w:p w14:paraId="2B40EEDC"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0CD2BC1C" w14:textId="01D34EF0" w:rsidR="00A9597B" w:rsidRPr="00D711DA" w:rsidRDefault="00A9597B" w:rsidP="00A9597B">
            <w:pPr>
              <w:numPr>
                <w:ilvl w:val="0"/>
                <w:numId w:val="7"/>
              </w:numPr>
              <w:spacing w:after="0" w:line="240" w:lineRule="auto"/>
              <w:rPr>
                <w:rFonts w:ascii="Verdana" w:hAnsi="Verdana" w:cs="Arial"/>
              </w:rPr>
            </w:pPr>
            <w:r w:rsidRPr="00A9597B">
              <w:rPr>
                <w:rFonts w:ascii="Verdana" w:hAnsi="Verdana"/>
              </w:rPr>
              <w:t xml:space="preserve">GCSE English and </w:t>
            </w:r>
            <w:proofErr w:type="spellStart"/>
            <w:r w:rsidRPr="00A9597B">
              <w:rPr>
                <w:rFonts w:ascii="Verdana" w:hAnsi="Verdana"/>
              </w:rPr>
              <w:t>Maths</w:t>
            </w:r>
            <w:proofErr w:type="spellEnd"/>
            <w:r w:rsidRPr="00A9597B">
              <w:rPr>
                <w:rFonts w:ascii="Verdana" w:hAnsi="Verdana"/>
              </w:rPr>
              <w:t xml:space="preserve"> (Grade C and above) or equivalent</w:t>
            </w:r>
          </w:p>
          <w:p w14:paraId="74AB4191" w14:textId="0961A06F" w:rsidR="006D4564" w:rsidRPr="0041456C" w:rsidRDefault="006D4564" w:rsidP="00A91DCC">
            <w:pPr>
              <w:spacing w:after="0" w:line="240" w:lineRule="auto"/>
              <w:jc w:val="both"/>
              <w:rPr>
                <w:rFonts w:ascii="Gill Sans MT" w:eastAsia="Gill Sans MT" w:hAnsi="Gill Sans MT"/>
              </w:rPr>
            </w:pPr>
          </w:p>
        </w:tc>
        <w:tc>
          <w:tcPr>
            <w:tcW w:w="1946" w:type="dxa"/>
          </w:tcPr>
          <w:p w14:paraId="4049B958" w14:textId="77777777" w:rsidR="0041456C" w:rsidRDefault="0041456C" w:rsidP="0041456C">
            <w:pPr>
              <w:rPr>
                <w:rFonts w:ascii="Gill Sans MT" w:eastAsia="Gill Sans MT" w:hAnsi="Gill Sans MT"/>
              </w:rPr>
            </w:pPr>
          </w:p>
          <w:p w14:paraId="4311B002" w14:textId="77777777" w:rsidR="006D4564" w:rsidRDefault="006D4564" w:rsidP="006D4564">
            <w:pPr>
              <w:jc w:val="center"/>
              <w:rPr>
                <w:rFonts w:ascii="Verdana" w:eastAsia="Gill Sans MT" w:hAnsi="Verdana"/>
              </w:rPr>
            </w:pPr>
            <w:r w:rsidRPr="00A9597B">
              <w:rPr>
                <w:rFonts w:ascii="Verdana" w:eastAsia="Gill Sans MT" w:hAnsi="Verdana"/>
              </w:rPr>
              <w:t>A/I</w:t>
            </w:r>
          </w:p>
          <w:p w14:paraId="4FA5215D" w14:textId="28A087A3" w:rsidR="00A9597B" w:rsidRPr="00A9597B" w:rsidRDefault="00A9597B" w:rsidP="006D4564">
            <w:pPr>
              <w:jc w:val="center"/>
              <w:rPr>
                <w:rFonts w:ascii="Verdana" w:eastAsia="Gill Sans MT" w:hAnsi="Verdana"/>
              </w:rPr>
            </w:pPr>
          </w:p>
        </w:tc>
      </w:tr>
      <w:tr w:rsidR="0041456C" w:rsidRPr="0041456C" w14:paraId="4FFAC253" w14:textId="77777777" w:rsidTr="0BB4DCD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0CD78FD1" w14:textId="08EB15A5" w:rsidR="006D4564" w:rsidRDefault="006D4564" w:rsidP="006D4564">
            <w:pPr>
              <w:rPr>
                <w:rFonts w:ascii="Gill Sans MT" w:eastAsia="Gill Sans MT" w:hAnsi="Gill Sans MT"/>
              </w:rPr>
            </w:pPr>
            <w:r>
              <w:rPr>
                <w:rFonts w:ascii="Gill Sans MT" w:eastAsia="Gill Sans MT" w:hAnsi="Gill Sans MT"/>
              </w:rPr>
              <w:br/>
            </w:r>
          </w:p>
          <w:p w14:paraId="3DAA03B4" w14:textId="3E5CE309" w:rsidR="00A9597B" w:rsidRDefault="00A9597B" w:rsidP="006D4564">
            <w:pPr>
              <w:rPr>
                <w:rFonts w:ascii="Gill Sans MT" w:eastAsia="Gill Sans MT" w:hAnsi="Gill Sans MT"/>
              </w:rPr>
            </w:pPr>
          </w:p>
          <w:p w14:paraId="3AFED34A" w14:textId="77777777" w:rsidR="00A9597B" w:rsidRDefault="00A9597B" w:rsidP="006D4564">
            <w:pPr>
              <w:rPr>
                <w:rFonts w:ascii="Gill Sans MT" w:eastAsia="Gill Sans MT" w:hAnsi="Gill Sans MT"/>
              </w:rPr>
            </w:pPr>
          </w:p>
          <w:p w14:paraId="32DBA6AC" w14:textId="7D3501AE" w:rsidR="0041456C" w:rsidRPr="0041456C" w:rsidRDefault="0041456C" w:rsidP="006D4564">
            <w:pP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28FE58D" w14:textId="26007D76" w:rsidR="006D4564" w:rsidRDefault="006D4564" w:rsidP="006D4564">
            <w:pPr>
              <w:rPr>
                <w:rFonts w:ascii="Gill Sans MT" w:eastAsia="Gill Sans MT" w:hAnsi="Gill Sans MT"/>
              </w:rPr>
            </w:pPr>
            <w:r w:rsidRPr="0041456C">
              <w:rPr>
                <w:rFonts w:ascii="Gill Sans MT" w:eastAsia="Gill Sans MT" w:hAnsi="Gill Sans MT"/>
                <w:b/>
                <w:noProof/>
              </w:rPr>
              <w:drawing>
                <wp:inline distT="0" distB="0" distL="0" distR="0" wp14:anchorId="6BBA575B" wp14:editId="66B62216">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F34EAA2" w14:textId="77777777" w:rsidR="006D4564" w:rsidRDefault="006D4564" w:rsidP="0041456C">
            <w:pPr>
              <w:jc w:val="center"/>
              <w:rPr>
                <w:rFonts w:ascii="Gill Sans MT" w:eastAsia="Gill Sans MT" w:hAnsi="Gill Sans MT"/>
              </w:rPr>
            </w:pPr>
          </w:p>
          <w:p w14:paraId="2F95F0E9" w14:textId="6C1A27C9" w:rsidR="0041456C" w:rsidRDefault="006D456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71FD599" wp14:editId="2B52335D">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FF0B65" w14:textId="77777777" w:rsidR="00A9597B" w:rsidRDefault="00A9597B" w:rsidP="0041456C">
            <w:pPr>
              <w:jc w:val="center"/>
              <w:rPr>
                <w:rFonts w:ascii="Gill Sans MT" w:eastAsia="Gill Sans MT" w:hAnsi="Gill Sans MT"/>
              </w:rPr>
            </w:pPr>
          </w:p>
          <w:p w14:paraId="6D2C4BB0" w14:textId="296511B6" w:rsidR="0041456C" w:rsidRPr="0041456C" w:rsidRDefault="00A9597B" w:rsidP="00A9597B">
            <w:pPr>
              <w:rPr>
                <w:rFonts w:ascii="Gill Sans MT" w:eastAsia="Gill Sans MT" w:hAnsi="Gill Sans MT"/>
              </w:rPr>
            </w:pPr>
            <w:r w:rsidRPr="0041456C">
              <w:rPr>
                <w:rFonts w:ascii="Gill Sans MT" w:eastAsia="Gill Sans MT" w:hAnsi="Gill Sans MT"/>
                <w:b/>
                <w:noProof/>
              </w:rPr>
              <w:drawing>
                <wp:inline distT="0" distB="0" distL="0" distR="0" wp14:anchorId="7CC8AEEF" wp14:editId="39EC0DD9">
                  <wp:extent cx="501015" cy="24320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7F17E04" w14:textId="420A9BF9" w:rsidR="0041456C" w:rsidRDefault="0041456C" w:rsidP="006D4564">
            <w:pPr>
              <w:spacing w:after="0" w:line="240" w:lineRule="auto"/>
              <w:jc w:val="both"/>
              <w:rPr>
                <w:rFonts w:ascii="Gill Sans MT" w:eastAsia="Gill Sans MT" w:hAnsi="Gill Sans MT" w:cs="Arial"/>
                <w:b/>
                <w:bCs/>
                <w:sz w:val="24"/>
                <w:szCs w:val="24"/>
                <w:lang w:val="en-GB"/>
              </w:rPr>
            </w:pPr>
            <w:r w:rsidRPr="4AF2F16B">
              <w:rPr>
                <w:rFonts w:ascii="Gill Sans MT" w:eastAsia="Gill Sans MT" w:hAnsi="Gill Sans MT" w:cs="Arial"/>
                <w:b/>
                <w:bCs/>
                <w:sz w:val="24"/>
                <w:szCs w:val="24"/>
                <w:lang w:val="en-GB"/>
              </w:rPr>
              <w:t>Knowledge and Experienc</w:t>
            </w:r>
            <w:r w:rsidR="006D4564">
              <w:rPr>
                <w:rFonts w:ascii="Gill Sans MT" w:eastAsia="Gill Sans MT" w:hAnsi="Gill Sans MT" w:cs="Arial"/>
                <w:b/>
                <w:bCs/>
                <w:sz w:val="24"/>
                <w:szCs w:val="24"/>
                <w:lang w:val="en-GB"/>
              </w:rPr>
              <w:t>e</w:t>
            </w:r>
          </w:p>
          <w:p w14:paraId="37557C6B" w14:textId="77777777" w:rsidR="006D4564" w:rsidRDefault="006D4564" w:rsidP="006D4564">
            <w:pPr>
              <w:spacing w:after="0" w:line="240" w:lineRule="auto"/>
              <w:jc w:val="both"/>
              <w:rPr>
                <w:rFonts w:ascii="Gill Sans MT" w:eastAsia="Gill Sans MT" w:hAnsi="Gill Sans MT" w:cs="Arial"/>
                <w:b/>
                <w:bCs/>
                <w:sz w:val="24"/>
                <w:szCs w:val="24"/>
                <w:lang w:val="en-GB"/>
              </w:rPr>
            </w:pPr>
          </w:p>
          <w:p w14:paraId="0FBD6FF7" w14:textId="21E3CC2B" w:rsidR="00A9597B" w:rsidRPr="00A9597B" w:rsidRDefault="00A9597B" w:rsidP="00A9597B">
            <w:pPr>
              <w:pStyle w:val="BodyText2"/>
              <w:numPr>
                <w:ilvl w:val="0"/>
                <w:numId w:val="8"/>
              </w:numPr>
              <w:spacing w:after="0" w:line="240" w:lineRule="auto"/>
              <w:rPr>
                <w:rFonts w:ascii="Verdana" w:hAnsi="Verdana" w:cs="Arial"/>
              </w:rPr>
            </w:pPr>
            <w:r w:rsidRPr="00A9597B">
              <w:rPr>
                <w:rFonts w:ascii="Verdana" w:hAnsi="Verdana" w:cs="Arial"/>
              </w:rPr>
              <w:t xml:space="preserve">Knowledge of working with people </w:t>
            </w:r>
          </w:p>
          <w:p w14:paraId="65D5C6FC" w14:textId="1E58089F" w:rsidR="003C2791" w:rsidRDefault="00A9597B" w:rsidP="00A9597B">
            <w:pPr>
              <w:pStyle w:val="BodyText"/>
              <w:numPr>
                <w:ilvl w:val="0"/>
                <w:numId w:val="8"/>
              </w:numPr>
              <w:rPr>
                <w:rFonts w:ascii="Verdana" w:hAnsi="Verdana" w:cs="Arial"/>
                <w:bCs/>
                <w:iCs/>
                <w:szCs w:val="24"/>
              </w:rPr>
            </w:pPr>
            <w:r w:rsidRPr="00A9597B">
              <w:rPr>
                <w:rFonts w:ascii="Verdana" w:hAnsi="Verdana" w:cs="Arial"/>
                <w:bCs/>
                <w:iCs/>
                <w:szCs w:val="24"/>
              </w:rPr>
              <w:t xml:space="preserve">Understanding the Deprivation of Liberty Safeguards code of practice.  </w:t>
            </w:r>
          </w:p>
          <w:p w14:paraId="717CFFA3" w14:textId="64402E7F" w:rsidR="00A9597B" w:rsidRPr="00A9597B" w:rsidRDefault="003C2791" w:rsidP="00A9597B">
            <w:pPr>
              <w:pStyle w:val="BodyText"/>
              <w:numPr>
                <w:ilvl w:val="0"/>
                <w:numId w:val="8"/>
              </w:numPr>
              <w:rPr>
                <w:rFonts w:ascii="Verdana" w:hAnsi="Verdana" w:cs="Arial"/>
                <w:bCs/>
                <w:iCs/>
                <w:szCs w:val="24"/>
              </w:rPr>
            </w:pPr>
            <w:r w:rsidRPr="6EFAC035">
              <w:rPr>
                <w:rFonts w:ascii="Verdana" w:hAnsi="Verdana" w:cs="Arial"/>
              </w:rPr>
              <w:t>A</w:t>
            </w:r>
            <w:r w:rsidR="00A9597B" w:rsidRPr="6EFAC035">
              <w:rPr>
                <w:rFonts w:ascii="Verdana" w:hAnsi="Verdana" w:cs="Arial"/>
              </w:rPr>
              <w:t xml:space="preserve">n understanding of the Mental Capacity Act and how it applies to deprivation of liberty </w:t>
            </w:r>
            <w:r w:rsidR="00A91DCC" w:rsidRPr="6EFAC035">
              <w:rPr>
                <w:rFonts w:ascii="Verdana" w:hAnsi="Verdana" w:cs="Arial"/>
              </w:rPr>
              <w:t>safeguards.</w:t>
            </w:r>
            <w:r w:rsidR="00A9597B" w:rsidRPr="6EFAC035">
              <w:rPr>
                <w:rFonts w:ascii="Verdana" w:hAnsi="Verdana" w:cs="Arial"/>
              </w:rPr>
              <w:t xml:space="preserve"> </w:t>
            </w:r>
          </w:p>
          <w:p w14:paraId="2B4D5EFB" w14:textId="29CB8D14" w:rsidR="00A9597B" w:rsidRDefault="00A9597B" w:rsidP="00A9597B">
            <w:pPr>
              <w:numPr>
                <w:ilvl w:val="0"/>
                <w:numId w:val="8"/>
              </w:numPr>
              <w:spacing w:after="0" w:line="240" w:lineRule="auto"/>
              <w:rPr>
                <w:rFonts w:ascii="Verdana" w:hAnsi="Verdana" w:cs="Arial"/>
                <w:sz w:val="24"/>
                <w:szCs w:val="24"/>
              </w:rPr>
            </w:pPr>
            <w:r w:rsidRPr="6EFAC035">
              <w:rPr>
                <w:rFonts w:ascii="Verdana" w:hAnsi="Verdana" w:cs="Arial"/>
                <w:sz w:val="24"/>
                <w:szCs w:val="24"/>
              </w:rPr>
              <w:t>Experience of working in an administrative function</w:t>
            </w:r>
          </w:p>
          <w:p w14:paraId="1BB810BC" w14:textId="37C93F98" w:rsidR="00A318A2" w:rsidRPr="00A9597B" w:rsidRDefault="00A318A2" w:rsidP="00A9597B">
            <w:pPr>
              <w:numPr>
                <w:ilvl w:val="0"/>
                <w:numId w:val="8"/>
              </w:numPr>
              <w:spacing w:after="0" w:line="240" w:lineRule="auto"/>
              <w:rPr>
                <w:rFonts w:ascii="Verdana" w:hAnsi="Verdana" w:cs="Arial"/>
                <w:sz w:val="24"/>
                <w:szCs w:val="24"/>
              </w:rPr>
            </w:pPr>
            <w:r w:rsidRPr="6EFAC035">
              <w:rPr>
                <w:rFonts w:ascii="Verdana" w:hAnsi="Verdana" w:cs="Arial"/>
                <w:sz w:val="24"/>
                <w:szCs w:val="24"/>
              </w:rPr>
              <w:t>Knowledge of Care Act and ordinary residence</w:t>
            </w:r>
          </w:p>
          <w:p w14:paraId="3754C1D5" w14:textId="3C2C53D4" w:rsidR="00A9597B" w:rsidRPr="00A9597B" w:rsidRDefault="003C2791" w:rsidP="00A9597B">
            <w:pPr>
              <w:pStyle w:val="BodyText2"/>
              <w:numPr>
                <w:ilvl w:val="0"/>
                <w:numId w:val="8"/>
              </w:numPr>
              <w:spacing w:after="0" w:line="240" w:lineRule="auto"/>
              <w:rPr>
                <w:rFonts w:ascii="Verdana" w:hAnsi="Verdana" w:cs="Arial"/>
              </w:rPr>
            </w:pPr>
            <w:r w:rsidRPr="6EFAC035">
              <w:rPr>
                <w:rFonts w:ascii="Verdana" w:hAnsi="Verdana" w:cs="Arial"/>
              </w:rPr>
              <w:t xml:space="preserve">Experience </w:t>
            </w:r>
            <w:r w:rsidR="00516FC6" w:rsidRPr="6EFAC035">
              <w:rPr>
                <w:rFonts w:ascii="Verdana" w:hAnsi="Verdana" w:cs="Arial"/>
              </w:rPr>
              <w:t>operating</w:t>
            </w:r>
            <w:r w:rsidR="00A9597B" w:rsidRPr="6EFAC035">
              <w:rPr>
                <w:rFonts w:ascii="Verdana" w:hAnsi="Verdana" w:cs="Arial"/>
              </w:rPr>
              <w:t xml:space="preserve"> a </w:t>
            </w:r>
            <w:r w:rsidR="00A91DCC" w:rsidRPr="6EFAC035">
              <w:rPr>
                <w:rFonts w:ascii="Verdana" w:hAnsi="Verdana" w:cs="Arial"/>
              </w:rPr>
              <w:t>computer-based</w:t>
            </w:r>
            <w:r w:rsidR="00A9597B" w:rsidRPr="6EFAC035">
              <w:rPr>
                <w:rFonts w:ascii="Verdana" w:hAnsi="Verdana" w:cs="Arial"/>
              </w:rPr>
              <w:t xml:space="preserve"> information system and us</w:t>
            </w:r>
            <w:r w:rsidRPr="6EFAC035">
              <w:rPr>
                <w:rFonts w:ascii="Verdana" w:hAnsi="Verdana" w:cs="Arial"/>
              </w:rPr>
              <w:t>ing</w:t>
            </w:r>
            <w:r w:rsidR="00A9597B" w:rsidRPr="6EFAC035">
              <w:rPr>
                <w:rFonts w:ascii="Verdana" w:hAnsi="Verdana" w:cs="Arial"/>
              </w:rPr>
              <w:t xml:space="preserve"> Microsoft Office </w:t>
            </w:r>
            <w:r w:rsidR="00AD2507" w:rsidRPr="6EFAC035">
              <w:rPr>
                <w:rFonts w:ascii="Verdana" w:hAnsi="Verdana" w:cs="Arial"/>
              </w:rPr>
              <w:t>packages.</w:t>
            </w:r>
          </w:p>
          <w:p w14:paraId="499CCA77" w14:textId="7EABF712" w:rsidR="00A9597B" w:rsidRPr="00A9597B" w:rsidRDefault="00A9597B" w:rsidP="00A9597B">
            <w:pPr>
              <w:numPr>
                <w:ilvl w:val="0"/>
                <w:numId w:val="8"/>
              </w:numPr>
              <w:spacing w:after="0" w:line="240" w:lineRule="auto"/>
              <w:rPr>
                <w:rFonts w:ascii="Verdana" w:hAnsi="Verdana" w:cs="Arial"/>
                <w:sz w:val="24"/>
                <w:szCs w:val="24"/>
              </w:rPr>
            </w:pPr>
            <w:r w:rsidRPr="6EFAC035">
              <w:rPr>
                <w:rFonts w:ascii="Verdana" w:hAnsi="Verdana" w:cs="Arial"/>
                <w:sz w:val="24"/>
                <w:szCs w:val="24"/>
              </w:rPr>
              <w:t xml:space="preserve">Ability to </w:t>
            </w:r>
            <w:proofErr w:type="spellStart"/>
            <w:r w:rsidR="00516FC6" w:rsidRPr="6EFAC035">
              <w:rPr>
                <w:rFonts w:ascii="Verdana" w:hAnsi="Verdana" w:cs="Arial"/>
                <w:sz w:val="24"/>
                <w:szCs w:val="24"/>
              </w:rPr>
              <w:t>analy</w:t>
            </w:r>
            <w:r w:rsidR="00AD2507">
              <w:rPr>
                <w:rFonts w:ascii="Verdana" w:hAnsi="Verdana" w:cs="Arial"/>
                <w:sz w:val="24"/>
                <w:szCs w:val="24"/>
              </w:rPr>
              <w:t>s</w:t>
            </w:r>
            <w:r w:rsidR="00516FC6" w:rsidRPr="6EFAC035">
              <w:rPr>
                <w:rFonts w:ascii="Verdana" w:hAnsi="Verdana" w:cs="Arial"/>
                <w:sz w:val="24"/>
                <w:szCs w:val="24"/>
              </w:rPr>
              <w:t>e</w:t>
            </w:r>
            <w:proofErr w:type="spellEnd"/>
            <w:r w:rsidRPr="6EFAC035">
              <w:rPr>
                <w:rFonts w:ascii="Verdana" w:hAnsi="Verdana" w:cs="Arial"/>
                <w:sz w:val="24"/>
                <w:szCs w:val="24"/>
              </w:rPr>
              <w:t xml:space="preserve"> processes and recommend changes to improve </w:t>
            </w:r>
            <w:r w:rsidR="5FBB8768" w:rsidRPr="6EFAC035">
              <w:rPr>
                <w:rFonts w:ascii="Verdana" w:hAnsi="Verdana" w:cs="Arial"/>
                <w:sz w:val="24"/>
                <w:szCs w:val="24"/>
              </w:rPr>
              <w:t>efficiency</w:t>
            </w:r>
            <w:r w:rsidR="000B15CF">
              <w:rPr>
                <w:rFonts w:ascii="Verdana" w:hAnsi="Verdana" w:cs="Arial"/>
                <w:sz w:val="24"/>
                <w:szCs w:val="24"/>
              </w:rPr>
              <w:t xml:space="preserve"> of D</w:t>
            </w:r>
            <w:r w:rsidR="007B59A6" w:rsidRPr="6EFAC035">
              <w:rPr>
                <w:rFonts w:ascii="Verdana" w:hAnsi="Verdana" w:cs="Arial"/>
                <w:sz w:val="24"/>
                <w:szCs w:val="24"/>
              </w:rPr>
              <w:t>oLS process within statutory requirements.</w:t>
            </w:r>
            <w:r w:rsidR="000B15CF">
              <w:rPr>
                <w:rFonts w:ascii="Verdana" w:hAnsi="Verdana" w:cs="Arial"/>
                <w:sz w:val="24"/>
                <w:szCs w:val="24"/>
              </w:rPr>
              <w:t xml:space="preserve"> I.E. DoLS Access database and reports from Care Director.</w:t>
            </w:r>
          </w:p>
          <w:p w14:paraId="1F101904" w14:textId="7BBF839F" w:rsidR="00A9597B" w:rsidRPr="00A9597B" w:rsidRDefault="00A9597B" w:rsidP="00A9597B">
            <w:pPr>
              <w:numPr>
                <w:ilvl w:val="0"/>
                <w:numId w:val="8"/>
              </w:numPr>
              <w:spacing w:after="0" w:line="240" w:lineRule="auto"/>
              <w:rPr>
                <w:rFonts w:ascii="Verdana" w:hAnsi="Verdana" w:cs="Arial"/>
                <w:sz w:val="24"/>
                <w:szCs w:val="24"/>
              </w:rPr>
            </w:pPr>
            <w:r w:rsidRPr="0BB4DCDF">
              <w:rPr>
                <w:rFonts w:ascii="Verdana" w:hAnsi="Verdana" w:cs="Arial"/>
                <w:sz w:val="24"/>
                <w:szCs w:val="24"/>
              </w:rPr>
              <w:t>Experience of working with internal &amp; external customers to provide a</w:t>
            </w:r>
            <w:r w:rsidR="62F5EF27" w:rsidRPr="0BB4DCDF">
              <w:rPr>
                <w:rFonts w:ascii="Verdana" w:hAnsi="Verdana" w:cs="Arial"/>
                <w:sz w:val="24"/>
                <w:szCs w:val="24"/>
              </w:rPr>
              <w:t xml:space="preserve">high </w:t>
            </w:r>
            <w:r w:rsidRPr="0BB4DCDF">
              <w:rPr>
                <w:rFonts w:ascii="Verdana" w:hAnsi="Verdana" w:cs="Arial"/>
                <w:sz w:val="24"/>
                <w:szCs w:val="24"/>
              </w:rPr>
              <w:t xml:space="preserve">quality </w:t>
            </w:r>
            <w:r w:rsidR="00A91DCC" w:rsidRPr="0BB4DCDF">
              <w:rPr>
                <w:rFonts w:ascii="Verdana" w:hAnsi="Verdana" w:cs="Arial"/>
                <w:sz w:val="24"/>
                <w:szCs w:val="24"/>
              </w:rPr>
              <w:t>service.</w:t>
            </w:r>
          </w:p>
          <w:p w14:paraId="186B0F1C" w14:textId="5CFCEAEA" w:rsidR="006D4564" w:rsidRPr="0041456C" w:rsidRDefault="006D4564" w:rsidP="0039246D">
            <w:pPr>
              <w:pStyle w:val="BodyText2"/>
              <w:numPr>
                <w:ilvl w:val="0"/>
                <w:numId w:val="8"/>
              </w:numPr>
              <w:spacing w:after="0" w:line="240" w:lineRule="auto"/>
            </w:pPr>
          </w:p>
        </w:tc>
        <w:tc>
          <w:tcPr>
            <w:tcW w:w="1946" w:type="dxa"/>
          </w:tcPr>
          <w:p w14:paraId="0ABD2A66" w14:textId="77777777" w:rsidR="0041456C" w:rsidRDefault="0041456C" w:rsidP="0041456C">
            <w:pPr>
              <w:rPr>
                <w:rFonts w:ascii="Gill Sans MT" w:eastAsia="Gill Sans MT" w:hAnsi="Gill Sans MT"/>
              </w:rPr>
            </w:pPr>
          </w:p>
          <w:p w14:paraId="73459890" w14:textId="22ED6589" w:rsidR="006D4564" w:rsidRPr="0041456C" w:rsidRDefault="006D4564" w:rsidP="006D4564">
            <w:pPr>
              <w:jc w:val="center"/>
              <w:rPr>
                <w:rFonts w:ascii="Gill Sans MT" w:eastAsia="Gill Sans MT" w:hAnsi="Gill Sans MT"/>
              </w:rPr>
            </w:pPr>
            <w:r>
              <w:rPr>
                <w:rFonts w:ascii="Gill Sans MT" w:eastAsia="Gill Sans MT" w:hAnsi="Gill Sans MT"/>
              </w:rPr>
              <w:t>All A/I</w:t>
            </w:r>
          </w:p>
        </w:tc>
      </w:tr>
      <w:tr w:rsidR="0041456C" w:rsidRPr="0041456C" w14:paraId="7FE7E04A" w14:textId="77777777" w:rsidTr="0BB4DCDF">
        <w:trPr>
          <w:jc w:val="center"/>
        </w:trPr>
        <w:tc>
          <w:tcPr>
            <w:tcW w:w="1275" w:type="dxa"/>
          </w:tcPr>
          <w:p w14:paraId="0D3E0E39" w14:textId="77777777" w:rsidR="00A9597B" w:rsidRDefault="00A9597B" w:rsidP="00A9597B">
            <w:pPr>
              <w:rPr>
                <w:rFonts w:ascii="Gill Sans MT" w:eastAsia="Gill Sans MT" w:hAnsi="Gill Sans MT"/>
                <w:b/>
              </w:rPr>
            </w:pPr>
          </w:p>
          <w:p w14:paraId="0F5439D5" w14:textId="2BF265F4" w:rsidR="006D4564" w:rsidRDefault="0041456C" w:rsidP="00A9597B">
            <w:pP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6D4564" w:rsidRPr="0041456C">
              <w:rPr>
                <w:rFonts w:ascii="Gill Sans MT" w:eastAsia="Gill Sans MT" w:hAnsi="Gill Sans MT"/>
                <w:b/>
                <w:noProof/>
              </w:rPr>
              <w:drawing>
                <wp:inline distT="0" distB="0" distL="0" distR="0" wp14:anchorId="597EDDD1" wp14:editId="731081F3">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5EF7770" w14:textId="77777777" w:rsidR="00A9597B" w:rsidRDefault="00A9597B" w:rsidP="006D4564">
            <w:pPr>
              <w:rPr>
                <w:rFonts w:ascii="Gill Sans MT" w:eastAsia="Gill Sans MT" w:hAnsi="Gill Sans MT"/>
                <w:b/>
                <w:noProof/>
              </w:rPr>
            </w:pPr>
          </w:p>
          <w:p w14:paraId="252CD41C" w14:textId="77777777" w:rsidR="00A9597B" w:rsidRDefault="00A9597B" w:rsidP="006D4564">
            <w:pPr>
              <w:rPr>
                <w:rFonts w:ascii="Gill Sans MT" w:eastAsia="Gill Sans MT" w:hAnsi="Gill Sans MT"/>
                <w:b/>
                <w:noProof/>
              </w:rPr>
            </w:pPr>
          </w:p>
          <w:p w14:paraId="68536796" w14:textId="77777777" w:rsidR="00A9597B" w:rsidRDefault="00A9597B" w:rsidP="006D4564">
            <w:pPr>
              <w:rPr>
                <w:rFonts w:ascii="Gill Sans MT" w:eastAsia="Gill Sans MT" w:hAnsi="Gill Sans MT"/>
                <w:b/>
                <w:noProof/>
              </w:rPr>
            </w:pPr>
          </w:p>
          <w:p w14:paraId="0C1BC3FA" w14:textId="77777777" w:rsidR="00A9597B" w:rsidRDefault="00A9597B" w:rsidP="006D4564">
            <w:pPr>
              <w:rPr>
                <w:rFonts w:ascii="Gill Sans MT" w:eastAsia="Gill Sans MT" w:hAnsi="Gill Sans MT"/>
                <w:b/>
                <w:noProof/>
              </w:rPr>
            </w:pPr>
          </w:p>
          <w:p w14:paraId="6AA4458C" w14:textId="77777777" w:rsidR="00A9597B" w:rsidRDefault="00A9597B" w:rsidP="006D4564">
            <w:pPr>
              <w:rPr>
                <w:rFonts w:ascii="Gill Sans MT" w:eastAsia="Gill Sans MT" w:hAnsi="Gill Sans MT"/>
                <w:b/>
                <w:noProof/>
              </w:rPr>
            </w:pPr>
          </w:p>
          <w:p w14:paraId="5FD33341" w14:textId="2039F622" w:rsidR="0041456C" w:rsidRPr="0041456C" w:rsidRDefault="006D4564" w:rsidP="006D4564">
            <w:pPr>
              <w:rPr>
                <w:rFonts w:ascii="Gill Sans MT" w:eastAsia="Gill Sans MT" w:hAnsi="Gill Sans MT"/>
                <w:b/>
              </w:rPr>
            </w:pPr>
            <w:r w:rsidRPr="0041456C">
              <w:rPr>
                <w:rFonts w:ascii="Gill Sans MT" w:eastAsia="Gill Sans MT" w:hAnsi="Gill Sans MT"/>
                <w:b/>
                <w:noProof/>
              </w:rPr>
              <w:drawing>
                <wp:inline distT="0" distB="0" distL="0" distR="0" wp14:anchorId="1B23A5E6" wp14:editId="4079691D">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049486C"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w:t>
            </w:r>
            <w:r w:rsidR="006D4564">
              <w:rPr>
                <w:rFonts w:ascii="Gill Sans MT" w:eastAsia="Gill Sans MT" w:hAnsi="Gill Sans MT" w:cs="Arial"/>
                <w:b/>
                <w:sz w:val="24"/>
                <w:szCs w:val="24"/>
                <w:lang w:val="en-GB"/>
              </w:rPr>
              <w:t>s</w:t>
            </w:r>
          </w:p>
          <w:p w14:paraId="2F37B086" w14:textId="3F7FBF2E" w:rsidR="00BD1F22" w:rsidRPr="00A9597B" w:rsidRDefault="00BD1F22" w:rsidP="00BD1F22">
            <w:pPr>
              <w:pStyle w:val="BodyText2"/>
              <w:numPr>
                <w:ilvl w:val="0"/>
                <w:numId w:val="8"/>
              </w:numPr>
              <w:spacing w:after="0" w:line="240" w:lineRule="auto"/>
              <w:rPr>
                <w:rFonts w:ascii="Verdana" w:hAnsi="Verdana" w:cs="Arial"/>
              </w:rPr>
            </w:pPr>
            <w:r w:rsidRPr="212365A1">
              <w:rPr>
                <w:rFonts w:ascii="Verdana" w:hAnsi="Verdana" w:cs="Arial"/>
              </w:rPr>
              <w:t xml:space="preserve">To plan and prioritise work to meet deadlines and work effectively under </w:t>
            </w:r>
            <w:r w:rsidR="00A91DCC" w:rsidRPr="212365A1">
              <w:rPr>
                <w:rFonts w:ascii="Verdana" w:hAnsi="Verdana" w:cs="Arial"/>
              </w:rPr>
              <w:t>pressure.</w:t>
            </w:r>
            <w:r w:rsidR="007B59A6">
              <w:rPr>
                <w:rFonts w:ascii="Verdana" w:hAnsi="Verdana" w:cs="Arial"/>
              </w:rPr>
              <w:t xml:space="preserve"> </w:t>
            </w:r>
          </w:p>
          <w:p w14:paraId="1B9F7B24" w14:textId="5043CAB3" w:rsidR="006D4564" w:rsidRDefault="006D4564" w:rsidP="0041456C">
            <w:pPr>
              <w:spacing w:after="0" w:line="240" w:lineRule="auto"/>
              <w:jc w:val="both"/>
              <w:rPr>
                <w:rFonts w:ascii="Gill Sans MT" w:eastAsia="Gill Sans MT" w:hAnsi="Gill Sans MT" w:cs="Arial"/>
                <w:b/>
                <w:sz w:val="24"/>
                <w:szCs w:val="24"/>
                <w:lang w:val="en-GB"/>
              </w:rPr>
            </w:pPr>
          </w:p>
          <w:p w14:paraId="06890A6B" w14:textId="5A08DDAA" w:rsidR="00A9597B" w:rsidRPr="00A9597B" w:rsidRDefault="00A9597B" w:rsidP="00A9597B">
            <w:pPr>
              <w:numPr>
                <w:ilvl w:val="0"/>
                <w:numId w:val="10"/>
              </w:numPr>
              <w:spacing w:after="0" w:line="240" w:lineRule="auto"/>
              <w:jc w:val="both"/>
              <w:rPr>
                <w:rFonts w:ascii="Verdana" w:hAnsi="Verdana"/>
                <w:sz w:val="24"/>
                <w:szCs w:val="24"/>
              </w:rPr>
            </w:pPr>
            <w:r w:rsidRPr="6EFAC035">
              <w:rPr>
                <w:rFonts w:ascii="Verdana" w:hAnsi="Verdana"/>
                <w:sz w:val="24"/>
                <w:szCs w:val="24"/>
              </w:rPr>
              <w:t xml:space="preserve">Ability to </w:t>
            </w:r>
            <w:proofErr w:type="spellStart"/>
            <w:r w:rsidR="00516FC6" w:rsidRPr="6EFAC035">
              <w:rPr>
                <w:rFonts w:ascii="Verdana" w:hAnsi="Verdana"/>
                <w:sz w:val="24"/>
                <w:szCs w:val="24"/>
              </w:rPr>
              <w:t>analy</w:t>
            </w:r>
            <w:r w:rsidR="00A91DCC">
              <w:rPr>
                <w:rFonts w:ascii="Verdana" w:hAnsi="Verdana"/>
                <w:sz w:val="24"/>
                <w:szCs w:val="24"/>
              </w:rPr>
              <w:t>s</w:t>
            </w:r>
            <w:r w:rsidR="00516FC6" w:rsidRPr="6EFAC035">
              <w:rPr>
                <w:rFonts w:ascii="Verdana" w:hAnsi="Verdana"/>
                <w:sz w:val="24"/>
                <w:szCs w:val="24"/>
              </w:rPr>
              <w:t>e</w:t>
            </w:r>
            <w:proofErr w:type="spellEnd"/>
            <w:r w:rsidRPr="6EFAC035">
              <w:rPr>
                <w:rFonts w:ascii="Verdana" w:hAnsi="Verdana"/>
                <w:sz w:val="24"/>
                <w:szCs w:val="24"/>
              </w:rPr>
              <w:t xml:space="preserve">, extract and produce accurate reporting </w:t>
            </w:r>
            <w:r w:rsidR="00A91DCC" w:rsidRPr="6EFAC035">
              <w:rPr>
                <w:rFonts w:ascii="Verdana" w:hAnsi="Verdana"/>
                <w:sz w:val="24"/>
                <w:szCs w:val="24"/>
              </w:rPr>
              <w:t>data.</w:t>
            </w:r>
            <w:r w:rsidR="007B59A6" w:rsidRPr="6EFAC035">
              <w:rPr>
                <w:rFonts w:ascii="Verdana" w:hAnsi="Verdana" w:cs="Arial"/>
              </w:rPr>
              <w:t xml:space="preserve"> </w:t>
            </w:r>
          </w:p>
          <w:p w14:paraId="52616816" w14:textId="7AC7B4C6" w:rsidR="00A9597B" w:rsidRPr="00A9597B" w:rsidRDefault="00BD1F22" w:rsidP="00A9597B">
            <w:pPr>
              <w:numPr>
                <w:ilvl w:val="0"/>
                <w:numId w:val="10"/>
              </w:numPr>
              <w:spacing w:after="0" w:line="240" w:lineRule="auto"/>
              <w:rPr>
                <w:rFonts w:ascii="Verdana" w:hAnsi="Verdana"/>
                <w:sz w:val="24"/>
                <w:szCs w:val="24"/>
              </w:rPr>
            </w:pPr>
            <w:r w:rsidRPr="212365A1">
              <w:rPr>
                <w:rFonts w:ascii="Verdana" w:hAnsi="Verdana"/>
                <w:sz w:val="24"/>
                <w:szCs w:val="24"/>
              </w:rPr>
              <w:t>Enhanced</w:t>
            </w:r>
            <w:r w:rsidR="00C516B4">
              <w:rPr>
                <w:rFonts w:ascii="Verdana" w:hAnsi="Verdana"/>
                <w:sz w:val="24"/>
                <w:szCs w:val="24"/>
              </w:rPr>
              <w:t xml:space="preserve"> </w:t>
            </w:r>
            <w:r w:rsidR="00A9597B" w:rsidRPr="212365A1">
              <w:rPr>
                <w:rFonts w:ascii="Verdana" w:hAnsi="Verdana"/>
                <w:sz w:val="24"/>
                <w:szCs w:val="24"/>
              </w:rPr>
              <w:t xml:space="preserve">written and oral communication skills at all levels – this post will involve liaison with internal/external Professional </w:t>
            </w:r>
            <w:proofErr w:type="spellStart"/>
            <w:r w:rsidR="00A9597B" w:rsidRPr="212365A1">
              <w:rPr>
                <w:rFonts w:ascii="Verdana" w:hAnsi="Verdana"/>
                <w:sz w:val="24"/>
                <w:szCs w:val="24"/>
              </w:rPr>
              <w:t>Organisations</w:t>
            </w:r>
            <w:proofErr w:type="spellEnd"/>
            <w:r w:rsidR="00A9597B" w:rsidRPr="212365A1">
              <w:rPr>
                <w:rFonts w:ascii="Verdana" w:hAnsi="Verdana"/>
                <w:sz w:val="24"/>
                <w:szCs w:val="24"/>
              </w:rPr>
              <w:t>, fieldwork staff, colleagues in the department and members of the public.</w:t>
            </w:r>
          </w:p>
          <w:p w14:paraId="7DE2FD30" w14:textId="279F6586" w:rsidR="00A9597B" w:rsidRPr="00A9597B" w:rsidRDefault="009227FC" w:rsidP="00A9597B">
            <w:pPr>
              <w:numPr>
                <w:ilvl w:val="0"/>
                <w:numId w:val="10"/>
              </w:numPr>
              <w:spacing w:after="0" w:line="240" w:lineRule="auto"/>
              <w:jc w:val="both"/>
              <w:rPr>
                <w:rFonts w:ascii="Verdana" w:hAnsi="Verdana"/>
                <w:sz w:val="24"/>
                <w:szCs w:val="24"/>
              </w:rPr>
            </w:pPr>
            <w:r w:rsidRPr="212365A1">
              <w:rPr>
                <w:rFonts w:ascii="Verdana" w:hAnsi="Verdana"/>
                <w:sz w:val="24"/>
                <w:szCs w:val="24"/>
              </w:rPr>
              <w:lastRenderedPageBreak/>
              <w:t>Efficient</w:t>
            </w:r>
            <w:r>
              <w:rPr>
                <w:rFonts w:ascii="Verdana" w:hAnsi="Verdana"/>
                <w:sz w:val="24"/>
                <w:szCs w:val="24"/>
              </w:rPr>
              <w:t xml:space="preserve"> </w:t>
            </w:r>
            <w:r w:rsidR="00A9597B" w:rsidRPr="212365A1">
              <w:rPr>
                <w:rFonts w:ascii="Verdana" w:hAnsi="Verdana"/>
                <w:sz w:val="24"/>
                <w:szCs w:val="24"/>
              </w:rPr>
              <w:t xml:space="preserve">time management skills to meet </w:t>
            </w:r>
            <w:r w:rsidR="00A91DCC" w:rsidRPr="212365A1">
              <w:rPr>
                <w:rFonts w:ascii="Verdana" w:hAnsi="Verdana"/>
                <w:sz w:val="24"/>
                <w:szCs w:val="24"/>
              </w:rPr>
              <w:t>deadlines.</w:t>
            </w:r>
          </w:p>
          <w:p w14:paraId="08181B8B" w14:textId="3286051E" w:rsidR="00A9597B" w:rsidRPr="00A9597B" w:rsidRDefault="00A9597B" w:rsidP="00A9597B">
            <w:pPr>
              <w:numPr>
                <w:ilvl w:val="0"/>
                <w:numId w:val="10"/>
              </w:numPr>
              <w:spacing w:after="0" w:line="240" w:lineRule="auto"/>
              <w:jc w:val="both"/>
              <w:rPr>
                <w:rFonts w:ascii="Verdana" w:hAnsi="Verdana"/>
                <w:sz w:val="24"/>
                <w:szCs w:val="24"/>
              </w:rPr>
            </w:pPr>
            <w:r w:rsidRPr="00A9597B">
              <w:rPr>
                <w:rFonts w:ascii="Verdana" w:hAnsi="Verdana"/>
                <w:sz w:val="24"/>
                <w:szCs w:val="24"/>
              </w:rPr>
              <w:t xml:space="preserve">Ability to work under pressure and on own </w:t>
            </w:r>
            <w:proofErr w:type="gramStart"/>
            <w:r w:rsidRPr="00A9597B">
              <w:rPr>
                <w:rFonts w:ascii="Verdana" w:hAnsi="Verdana"/>
                <w:sz w:val="24"/>
                <w:szCs w:val="24"/>
              </w:rPr>
              <w:t>initiative</w:t>
            </w:r>
            <w:proofErr w:type="gramEnd"/>
            <w:r w:rsidR="007B59A6">
              <w:rPr>
                <w:rFonts w:ascii="Verdana" w:hAnsi="Verdana"/>
                <w:sz w:val="24"/>
                <w:szCs w:val="24"/>
              </w:rPr>
              <w:t xml:space="preserve"> </w:t>
            </w:r>
          </w:p>
          <w:p w14:paraId="1FE555C6" w14:textId="6909A82F" w:rsidR="00A9597B" w:rsidRPr="00A9597B" w:rsidRDefault="00BD1F22" w:rsidP="00A9597B">
            <w:pPr>
              <w:numPr>
                <w:ilvl w:val="0"/>
                <w:numId w:val="10"/>
              </w:numPr>
              <w:spacing w:after="0" w:line="240" w:lineRule="auto"/>
              <w:rPr>
                <w:rFonts w:ascii="Verdana" w:hAnsi="Verdana" w:cs="Arial"/>
                <w:sz w:val="24"/>
                <w:szCs w:val="24"/>
              </w:rPr>
            </w:pPr>
            <w:r w:rsidRPr="6EFAC035">
              <w:rPr>
                <w:rFonts w:ascii="Verdana" w:hAnsi="Verdana" w:cs="Arial"/>
                <w:sz w:val="24"/>
                <w:szCs w:val="24"/>
              </w:rPr>
              <w:t>Enhanced</w:t>
            </w:r>
            <w:r w:rsidR="009227FC">
              <w:rPr>
                <w:rFonts w:ascii="Verdana" w:hAnsi="Verdana" w:cs="Arial"/>
                <w:sz w:val="24"/>
                <w:szCs w:val="24"/>
              </w:rPr>
              <w:t xml:space="preserve"> </w:t>
            </w:r>
            <w:r w:rsidR="00A9597B" w:rsidRPr="6EFAC035">
              <w:rPr>
                <w:rFonts w:ascii="Verdana" w:hAnsi="Verdana" w:cs="Arial"/>
                <w:sz w:val="24"/>
                <w:szCs w:val="24"/>
              </w:rPr>
              <w:t xml:space="preserve">communication skills: ability to express clearly in written and spoken word and be able to influence, negotiate and persuade in service user’s best </w:t>
            </w:r>
            <w:proofErr w:type="gramStart"/>
            <w:r w:rsidR="00A91DCC" w:rsidRPr="6EFAC035">
              <w:rPr>
                <w:rFonts w:ascii="Verdana" w:hAnsi="Verdana" w:cs="Arial"/>
                <w:sz w:val="24"/>
                <w:szCs w:val="24"/>
              </w:rPr>
              <w:t>interests</w:t>
            </w:r>
            <w:proofErr w:type="gramEnd"/>
            <w:r w:rsidR="00A91DCC" w:rsidRPr="6EFAC035">
              <w:rPr>
                <w:rFonts w:ascii="Verdana" w:hAnsi="Verdana" w:cs="Arial"/>
                <w:sz w:val="24"/>
                <w:szCs w:val="24"/>
              </w:rPr>
              <w:t xml:space="preserve"> </w:t>
            </w:r>
          </w:p>
          <w:p w14:paraId="0E7C0D21" w14:textId="3A769370" w:rsidR="00A9597B" w:rsidRPr="00B6377C" w:rsidRDefault="009227FC" w:rsidP="00A9597B">
            <w:pPr>
              <w:numPr>
                <w:ilvl w:val="0"/>
                <w:numId w:val="10"/>
              </w:numPr>
              <w:spacing w:after="0" w:line="240" w:lineRule="auto"/>
              <w:rPr>
                <w:rFonts w:ascii="Arial" w:hAnsi="Arial" w:cs="Arial"/>
              </w:rPr>
            </w:pPr>
            <w:r>
              <w:rPr>
                <w:rFonts w:ascii="Verdana" w:hAnsi="Verdana"/>
                <w:sz w:val="24"/>
                <w:szCs w:val="24"/>
              </w:rPr>
              <w:t>E</w:t>
            </w:r>
            <w:r w:rsidRPr="212365A1">
              <w:rPr>
                <w:rFonts w:ascii="Verdana" w:hAnsi="Verdana"/>
                <w:sz w:val="24"/>
                <w:szCs w:val="24"/>
              </w:rPr>
              <w:t>fficient</w:t>
            </w:r>
            <w:r>
              <w:rPr>
                <w:rFonts w:ascii="Verdana" w:hAnsi="Verdana"/>
                <w:sz w:val="24"/>
                <w:szCs w:val="24"/>
              </w:rPr>
              <w:t xml:space="preserve"> </w:t>
            </w:r>
            <w:proofErr w:type="spellStart"/>
            <w:r w:rsidR="00A9597B" w:rsidRPr="212365A1">
              <w:rPr>
                <w:rFonts w:ascii="Verdana" w:hAnsi="Verdana"/>
                <w:sz w:val="24"/>
                <w:szCs w:val="24"/>
              </w:rPr>
              <w:t>organisational</w:t>
            </w:r>
            <w:proofErr w:type="spellEnd"/>
            <w:r w:rsidR="00A9597B" w:rsidRPr="212365A1">
              <w:rPr>
                <w:rFonts w:ascii="Verdana" w:hAnsi="Verdana"/>
                <w:sz w:val="24"/>
                <w:szCs w:val="24"/>
              </w:rPr>
              <w:t xml:space="preserve"> and </w:t>
            </w:r>
            <w:proofErr w:type="spellStart"/>
            <w:r w:rsidR="00A9597B" w:rsidRPr="212365A1">
              <w:rPr>
                <w:rFonts w:ascii="Verdana" w:hAnsi="Verdana"/>
                <w:sz w:val="24"/>
                <w:szCs w:val="24"/>
              </w:rPr>
              <w:t>prioritisation</w:t>
            </w:r>
            <w:proofErr w:type="spellEnd"/>
            <w:r w:rsidR="00A9597B" w:rsidRPr="212365A1">
              <w:rPr>
                <w:rFonts w:ascii="Verdana" w:hAnsi="Verdana"/>
                <w:sz w:val="24"/>
                <w:szCs w:val="24"/>
              </w:rPr>
              <w:t xml:space="preserve"> skills</w:t>
            </w:r>
            <w:r w:rsidR="007B59A6">
              <w:rPr>
                <w:rFonts w:ascii="Verdana" w:hAnsi="Verdana"/>
                <w:sz w:val="24"/>
                <w:szCs w:val="24"/>
              </w:rPr>
              <w:t xml:space="preserve"> </w:t>
            </w:r>
          </w:p>
          <w:p w14:paraId="010D7A6F" w14:textId="4A208156" w:rsidR="0041456C" w:rsidRPr="0041456C" w:rsidRDefault="0041456C" w:rsidP="212365A1">
            <w:pPr>
              <w:jc w:val="both"/>
              <w:rPr>
                <w:rFonts w:ascii="Arial" w:hAnsi="Arial"/>
              </w:rPr>
            </w:pPr>
            <w:r w:rsidRPr="212365A1">
              <w:rPr>
                <w:rFonts w:ascii="Arial" w:hAnsi="Arial"/>
              </w:rPr>
              <w:t xml:space="preserve"> </w:t>
            </w:r>
          </w:p>
          <w:p w14:paraId="0EFD44B0" w14:textId="4D66EAB2" w:rsidR="0041456C" w:rsidRPr="0041456C" w:rsidRDefault="24C702FE" w:rsidP="212365A1">
            <w:pPr>
              <w:jc w:val="both"/>
              <w:rPr>
                <w:rFonts w:ascii="Arial" w:hAnsi="Arial"/>
              </w:rPr>
            </w:pPr>
            <w:r w:rsidRPr="212365A1">
              <w:rPr>
                <w:rFonts w:ascii="Arial" w:hAnsi="Arial"/>
              </w:rPr>
              <w:t>This post is designated as a casual car user</w:t>
            </w:r>
          </w:p>
        </w:tc>
        <w:tc>
          <w:tcPr>
            <w:tcW w:w="1946" w:type="dxa"/>
          </w:tcPr>
          <w:p w14:paraId="48F4025E" w14:textId="085D0EB7" w:rsidR="0041456C" w:rsidRDefault="0041456C" w:rsidP="0041456C">
            <w:pPr>
              <w:rPr>
                <w:rFonts w:ascii="Gill Sans MT" w:eastAsia="Gill Sans MT" w:hAnsi="Gill Sans MT"/>
              </w:rPr>
            </w:pPr>
          </w:p>
          <w:p w14:paraId="750A4311" w14:textId="6A106DB1" w:rsidR="006D4564" w:rsidRPr="0041456C" w:rsidRDefault="006D4564" w:rsidP="006D4564">
            <w:pPr>
              <w:jc w:val="center"/>
              <w:rPr>
                <w:rFonts w:ascii="Gill Sans MT" w:eastAsia="Gill Sans MT" w:hAnsi="Gill Sans MT"/>
              </w:rPr>
            </w:pPr>
            <w:r>
              <w:rPr>
                <w:rFonts w:ascii="Gill Sans MT" w:eastAsia="Gill Sans MT" w:hAnsi="Gill Sans MT"/>
              </w:rPr>
              <w:t>All 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07102227" w:rsidR="0041456C" w:rsidRPr="0041456C" w:rsidRDefault="006D4564" w:rsidP="0041456C">
      <w:pPr>
        <w:jc w:val="both"/>
        <w:rPr>
          <w:rFonts w:ascii="Verdana" w:eastAsia="Gill Sans MT" w:hAnsi="Verdana" w:cs="Arial"/>
        </w:rPr>
      </w:pPr>
      <w:r w:rsidRPr="0041456C">
        <w:rPr>
          <w:rFonts w:ascii="Gill Sans MT" w:eastAsia="Gill Sans MT" w:hAnsi="Gill Sans MT"/>
          <w:b/>
          <w:noProof/>
        </w:rPr>
        <w:drawing>
          <wp:inline distT="0" distB="0" distL="0" distR="0" wp14:anchorId="42E12710" wp14:editId="52A45EAA">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Pr>
          <w:rFonts w:ascii="Verdana" w:eastAsia="Gill Sans MT" w:hAnsi="Verdana" w:cs="Arial"/>
        </w:rPr>
        <w:t xml:space="preserve">  I</w:t>
      </w:r>
      <w:r w:rsidR="0041456C" w:rsidRPr="0041456C">
        <w:rPr>
          <w:rFonts w:ascii="Verdana" w:eastAsia="Gill Sans MT" w:hAnsi="Verdana" w:cs="Arial"/>
        </w:rPr>
        <w:t xml:space="preserve">f a disabled person meets the criteria indicated by the Disability Confident scheme symbol and provides evidence of this on their application form, they will be guaranteed an interview. </w:t>
      </w:r>
    </w:p>
    <w:p w14:paraId="7988B198" w14:textId="4D516A2B" w:rsidR="0041456C" w:rsidRDefault="0041456C" w:rsidP="0041456C">
      <w:pPr>
        <w:pStyle w:val="Header"/>
        <w:jc w:val="both"/>
        <w:rPr>
          <w:rFonts w:ascii="Verdana" w:eastAsia="Gill Sans MT" w:hAnsi="Verdana" w:cs="Arial"/>
        </w:rPr>
      </w:pPr>
      <w:r w:rsidRPr="212365A1">
        <w:rPr>
          <w:rFonts w:ascii="Verdana" w:eastAsia="Gill Sans MT" w:hAnsi="Verdana" w:cs="Arial"/>
        </w:rPr>
        <w:t xml:space="preserve">We are proud to display the Disability Confidence Symbol, which is a recognition given by Job </w:t>
      </w:r>
      <w:r w:rsidR="460D972B" w:rsidRPr="212365A1">
        <w:rPr>
          <w:rFonts w:ascii="Verdana" w:eastAsia="Gill Sans MT" w:hAnsi="Verdana" w:cs="Arial"/>
        </w:rPr>
        <w:t>C</w:t>
      </w:r>
      <w:r w:rsidRPr="212365A1">
        <w:rPr>
          <w:rFonts w:ascii="Verdana" w:eastAsia="Gill Sans MT" w:hAnsi="Verdana" w:cs="Arial"/>
        </w:rPr>
        <w:t>entre plus to employers who agree to meet specific requirements regarding the recruitment, employment, retention, and career development of disabled people.</w:t>
      </w:r>
    </w:p>
    <w:p w14:paraId="3D2D7403" w14:textId="77777777" w:rsidR="00BD1F22" w:rsidRDefault="00BD1F22" w:rsidP="0041456C">
      <w:pPr>
        <w:pStyle w:val="Header"/>
        <w:jc w:val="both"/>
        <w:rPr>
          <w:rFonts w:ascii="Verdana" w:eastAsia="Gill Sans MT" w:hAnsi="Verdana" w:cs="Arial"/>
        </w:rPr>
      </w:pPr>
    </w:p>
    <w:p w14:paraId="4E5DD954" w14:textId="4762C332" w:rsidR="00BD1F22" w:rsidRPr="0041456C" w:rsidRDefault="00BD1F22" w:rsidP="0041456C">
      <w:pPr>
        <w:pStyle w:val="Header"/>
        <w:jc w:val="both"/>
        <w:rPr>
          <w:rFonts w:ascii="Verdana" w:eastAsia="Gill Sans MT" w:hAnsi="Verdana" w:cs="Arial"/>
        </w:rPr>
      </w:pPr>
    </w:p>
    <w:p w14:paraId="0C1208EC" w14:textId="4D950112" w:rsidR="0041456C" w:rsidRDefault="0041456C" w:rsidP="611771F4">
      <w:pPr>
        <w:pStyle w:val="Header"/>
        <w:jc w:val="both"/>
        <w:rPr>
          <w:rFonts w:ascii="Gill Sans MT" w:eastAsia="Gill Sans MT" w:hAnsi="Gill Sans MT" w:cs="Arial"/>
          <w:sz w:val="24"/>
          <w:szCs w:val="24"/>
        </w:rPr>
      </w:pPr>
    </w:p>
    <w:p w14:paraId="2AED08CC" w14:textId="281520B8" w:rsidR="0041456C" w:rsidRPr="008266FE" w:rsidRDefault="0041456C" w:rsidP="0041456C">
      <w:pPr>
        <w:pStyle w:val="Header"/>
        <w:jc w:val="both"/>
        <w:rPr>
          <w:rFonts w:ascii="Gill Sans MT" w:eastAsia="Gill Sans MT" w:hAnsi="Gill Sans MT"/>
        </w:rPr>
      </w:pPr>
    </w:p>
    <w:p w14:paraId="42FF49C2" w14:textId="5FB93B99" w:rsidR="0041456C" w:rsidRPr="00816AA1" w:rsidRDefault="0E8386AD" w:rsidP="000B15CF">
      <w:pPr>
        <w:pStyle w:val="Header"/>
        <w:jc w:val="center"/>
        <w:rPr>
          <w:rFonts w:ascii="Verdana" w:eastAsia="Verdana" w:hAnsi="Verdana" w:cs="Verdana"/>
          <w:color w:val="000000" w:themeColor="text1"/>
          <w:sz w:val="28"/>
          <w:szCs w:val="28"/>
          <w:lang w:val="en-GB"/>
        </w:rPr>
      </w:pPr>
      <w:r w:rsidRPr="611771F4">
        <w:rPr>
          <w:rFonts w:ascii="Verdana" w:eastAsia="Verdana" w:hAnsi="Verdana" w:cs="Verdana"/>
          <w:color w:val="000000" w:themeColor="text1"/>
          <w:sz w:val="28"/>
          <w:szCs w:val="28"/>
        </w:rPr>
        <w:t xml:space="preserve">If you need a copy of this information in large print, braille, another language on cassette or disc, please ask us by </w:t>
      </w:r>
      <w:proofErr w:type="gramStart"/>
      <w:r w:rsidRPr="611771F4">
        <w:rPr>
          <w:rFonts w:ascii="Verdana" w:eastAsia="Verdana" w:hAnsi="Verdana" w:cs="Verdana"/>
          <w:color w:val="000000" w:themeColor="text1"/>
          <w:sz w:val="28"/>
          <w:szCs w:val="28"/>
        </w:rPr>
        <w:t>contacting</w:t>
      </w:r>
      <w:proofErr w:type="gramEnd"/>
      <w:r w:rsidRPr="611771F4">
        <w:rPr>
          <w:rFonts w:ascii="Verdana" w:eastAsia="Verdana" w:hAnsi="Verdana" w:cs="Verdana"/>
          <w:color w:val="000000" w:themeColor="text1"/>
          <w:sz w:val="28"/>
          <w:szCs w:val="28"/>
        </w:rPr>
        <w:t xml:space="preserve"> </w:t>
      </w:r>
    </w:p>
    <w:p w14:paraId="7ED6279E" w14:textId="52B85747" w:rsidR="0041456C" w:rsidRPr="00816AA1" w:rsidRDefault="0E8386AD" w:rsidP="000B15CF">
      <w:pPr>
        <w:pStyle w:val="Header"/>
        <w:jc w:val="center"/>
        <w:rPr>
          <w:rFonts w:ascii="Verdana" w:eastAsia="Verdana" w:hAnsi="Verdana" w:cs="Verdana"/>
          <w:color w:val="000000" w:themeColor="text1"/>
          <w:sz w:val="28"/>
          <w:szCs w:val="28"/>
          <w:lang w:val="en-GB"/>
        </w:rPr>
      </w:pPr>
      <w:r w:rsidRPr="611771F4">
        <w:rPr>
          <w:rFonts w:ascii="Verdana" w:eastAsia="Verdana" w:hAnsi="Verdana" w:cs="Verdana"/>
          <w:color w:val="000000" w:themeColor="text1"/>
          <w:sz w:val="28"/>
          <w:szCs w:val="28"/>
        </w:rPr>
        <w:t>Talent &amp; Resourcing Team 01785 278300</w:t>
      </w:r>
    </w:p>
    <w:p w14:paraId="129A0CE5" w14:textId="665405D4" w:rsidR="0041456C" w:rsidRPr="00816AA1" w:rsidRDefault="0041456C" w:rsidP="001F3113">
      <w:pPr>
        <w:pStyle w:val="Body-Bold"/>
        <w:rPr>
          <w:rFonts w:cs="Avenir Roman"/>
        </w:rPr>
      </w:pPr>
    </w:p>
    <w:sectPr w:rsidR="0041456C" w:rsidRPr="00816AA1" w:rsidSect="00B33E55">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95390" w14:textId="77777777" w:rsidR="004F37AC" w:rsidRDefault="004F37AC" w:rsidP="003E7AA3">
      <w:pPr>
        <w:spacing w:after="0" w:line="240" w:lineRule="auto"/>
      </w:pPr>
      <w:r>
        <w:separator/>
      </w:r>
    </w:p>
  </w:endnote>
  <w:endnote w:type="continuationSeparator" w:id="0">
    <w:p w14:paraId="23E9C477" w14:textId="77777777" w:rsidR="004F37AC" w:rsidRDefault="004F37AC" w:rsidP="003E7AA3">
      <w:pPr>
        <w:spacing w:after="0" w:line="240" w:lineRule="auto"/>
      </w:pPr>
      <w:r>
        <w:continuationSeparator/>
      </w:r>
    </w:p>
  </w:endnote>
  <w:endnote w:type="continuationNotice" w:id="1">
    <w:p w14:paraId="042980D9" w14:textId="77777777" w:rsidR="004F37AC" w:rsidRDefault="004F3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57AB5" w14:textId="7F3B1CA2" w:rsidR="00036D2D" w:rsidRPr="00036D2D" w:rsidRDefault="00036D2D">
    <w:pPr>
      <w:pStyle w:val="Footer"/>
      <w:rPr>
        <w:rFonts w:ascii="Verdana" w:hAnsi="Verdana"/>
        <w:color w:val="404040" w:themeColor="text1" w:themeTint="BF"/>
        <w:sz w:val="20"/>
        <w:szCs w:val="20"/>
      </w:rPr>
    </w:pPr>
    <w:r w:rsidRPr="00036D2D">
      <w:rPr>
        <w:rFonts w:ascii="Verdana" w:hAnsi="Verdana"/>
        <w:color w:val="404040" w:themeColor="text1" w:themeTint="BF"/>
        <w:sz w:val="20"/>
        <w:szCs w:val="20"/>
      </w:rPr>
      <w:t>GP FINAL 21.06.2024</w:t>
    </w:r>
  </w:p>
  <w:p w14:paraId="6F57F950" w14:textId="2C309433" w:rsidR="00036D2D" w:rsidRPr="00036D2D" w:rsidRDefault="00036D2D">
    <w:pPr>
      <w:pStyle w:val="Footer"/>
      <w:rPr>
        <w:rFonts w:ascii="Verdana" w:hAnsi="Verdana"/>
        <w:color w:val="404040" w:themeColor="text1" w:themeTint="BF"/>
        <w:sz w:val="20"/>
        <w:szCs w:val="20"/>
      </w:rPr>
    </w:pPr>
    <w:r w:rsidRPr="00036D2D">
      <w:rPr>
        <w:rFonts w:ascii="Verdana" w:hAnsi="Verdana"/>
        <w:color w:val="404040" w:themeColor="text1" w:themeTint="BF"/>
        <w:sz w:val="20"/>
        <w:szCs w:val="20"/>
      </w:rPr>
      <w:t>70000796/G06/CAS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0BFD1" w14:textId="77777777" w:rsidR="004F37AC" w:rsidRDefault="004F37AC" w:rsidP="003E7AA3">
      <w:pPr>
        <w:spacing w:after="0" w:line="240" w:lineRule="auto"/>
      </w:pPr>
      <w:r>
        <w:separator/>
      </w:r>
    </w:p>
  </w:footnote>
  <w:footnote w:type="continuationSeparator" w:id="0">
    <w:p w14:paraId="6F6F5E0A" w14:textId="77777777" w:rsidR="004F37AC" w:rsidRDefault="004F37AC" w:rsidP="003E7AA3">
      <w:pPr>
        <w:spacing w:after="0" w:line="240" w:lineRule="auto"/>
      </w:pPr>
      <w:r>
        <w:continuationSeparator/>
      </w:r>
    </w:p>
  </w:footnote>
  <w:footnote w:type="continuationNotice" w:id="1">
    <w:p w14:paraId="6BA0FCD6" w14:textId="77777777" w:rsidR="004F37AC" w:rsidRDefault="004F37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5FE86EE0" w:rsidR="006D4564" w:rsidRDefault="00850B21" w:rsidP="00EE50CC">
    <w:r>
      <w:rPr>
        <w:noProof/>
      </w:rPr>
      <mc:AlternateContent>
        <mc:Choice Requires="wps">
          <w:drawing>
            <wp:anchor distT="45720" distB="45720" distL="114300" distR="114300" simplePos="0" relativeHeight="251658242" behindDoc="0" locked="0" layoutInCell="1" allowOverlap="1" wp14:anchorId="7F3A27DA" wp14:editId="7060CF7C">
              <wp:simplePos x="0" y="0"/>
              <wp:positionH relativeFrom="column">
                <wp:posOffset>3296920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65B3B310" w14:textId="75856E29" w:rsidR="00850B21" w:rsidRPr="00EE50CC" w:rsidRDefault="006D4564" w:rsidP="00850B21">
                          <w:pPr>
                            <w:pStyle w:val="inner-page-title"/>
                            <w:rPr>
                              <w:caps/>
                            </w:rPr>
                          </w:pPr>
                          <w:r>
                            <w:t xml:space="preserve"> </w:t>
                          </w:r>
                          <w:r w:rsidR="00FF7B08">
                            <w:t>H&amp;C - DoLS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9.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" filled="f" stroked="f">
              <v:textbox inset="0,0,0,0">
                <w:txbxContent>
                  <w:p w14:paraId="65B3B310" w14:textId="75856E29" w:rsidR="00850B21" w:rsidRPr="00EE50CC" w:rsidRDefault="006D4564" w:rsidP="00850B21">
                    <w:pPr>
                      <w:pStyle w:val="inner-page-title"/>
                      <w:rPr>
                        <w:caps/>
                      </w:rPr>
                    </w:pPr>
                    <w:r>
                      <w:t xml:space="preserve"> </w:t>
                    </w:r>
                    <w:r w:rsidR="00FF7B08">
                      <w:t>H&amp;C - DoLS</w:t>
                    </w:r>
                  </w:p>
                </w:txbxContent>
              </v:textbox>
              <w10:wrap type="square"/>
            </v:shape>
          </w:pict>
        </mc:Fallback>
      </mc:AlternateContent>
    </w:r>
    <w:r w:rsidR="006D4564">
      <w:rPr>
        <w:noProof/>
      </w:rPr>
      <w:drawing>
        <wp:anchor distT="0" distB="0" distL="114300" distR="114300" simplePos="0" relativeHeight="251658240" behindDoc="1" locked="0" layoutInCell="1" allowOverlap="1" wp14:anchorId="7EF2F44E" wp14:editId="72F26F99">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6D4564">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6D4564" w:rsidRPr="00C86E78" w:rsidRDefault="006D4564"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6D4564" w:rsidRPr="00C86E78" w:rsidRDefault="006D4564"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0A4A92"/>
    <w:multiLevelType w:val="hybridMultilevel"/>
    <w:tmpl w:val="8E8CF8B2"/>
    <w:lvl w:ilvl="0" w:tplc="EE48FC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57D33"/>
    <w:multiLevelType w:val="hybridMultilevel"/>
    <w:tmpl w:val="B3A07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2525B"/>
    <w:multiLevelType w:val="hybridMultilevel"/>
    <w:tmpl w:val="E22E9D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30FD3"/>
    <w:multiLevelType w:val="hybridMultilevel"/>
    <w:tmpl w:val="EAE29F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A6717C2"/>
    <w:multiLevelType w:val="hybridMultilevel"/>
    <w:tmpl w:val="6B9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83E2E"/>
    <w:multiLevelType w:val="hybridMultilevel"/>
    <w:tmpl w:val="F9FA7566"/>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1"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418243">
    <w:abstractNumId w:val="8"/>
  </w:num>
  <w:num w:numId="2" w16cid:durableId="1559363904">
    <w:abstractNumId w:val="12"/>
  </w:num>
  <w:num w:numId="3" w16cid:durableId="959071103">
    <w:abstractNumId w:val="4"/>
  </w:num>
  <w:num w:numId="4" w16cid:durableId="694967089">
    <w:abstractNumId w:val="10"/>
  </w:num>
  <w:num w:numId="5" w16cid:durableId="1796437851">
    <w:abstractNumId w:val="7"/>
  </w:num>
  <w:num w:numId="6" w16cid:durableId="1297103455">
    <w:abstractNumId w:val="1"/>
  </w:num>
  <w:num w:numId="7" w16cid:durableId="863903780">
    <w:abstractNumId w:val="5"/>
  </w:num>
  <w:num w:numId="8" w16cid:durableId="474879198">
    <w:abstractNumId w:val="3"/>
  </w:num>
  <w:num w:numId="9" w16cid:durableId="2121796838">
    <w:abstractNumId w:val="6"/>
  </w:num>
  <w:num w:numId="10" w16cid:durableId="1863202564">
    <w:abstractNumId w:val="0"/>
  </w:num>
  <w:num w:numId="11" w16cid:durableId="1853493666">
    <w:abstractNumId w:val="11"/>
  </w:num>
  <w:num w:numId="12" w16cid:durableId="482165535">
    <w:abstractNumId w:val="9"/>
  </w:num>
  <w:num w:numId="13" w16cid:durableId="116963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D2D"/>
    <w:rsid w:val="0004207E"/>
    <w:rsid w:val="0004578C"/>
    <w:rsid w:val="000B1044"/>
    <w:rsid w:val="000B15CF"/>
    <w:rsid w:val="000F635D"/>
    <w:rsid w:val="00123705"/>
    <w:rsid w:val="00130F10"/>
    <w:rsid w:val="00141D89"/>
    <w:rsid w:val="001667C8"/>
    <w:rsid w:val="001A15EA"/>
    <w:rsid w:val="001E1A98"/>
    <w:rsid w:val="001F3113"/>
    <w:rsid w:val="00222107"/>
    <w:rsid w:val="00227FE8"/>
    <w:rsid w:val="00261654"/>
    <w:rsid w:val="002644E5"/>
    <w:rsid w:val="00265281"/>
    <w:rsid w:val="00286574"/>
    <w:rsid w:val="002B209F"/>
    <w:rsid w:val="002D413B"/>
    <w:rsid w:val="00304683"/>
    <w:rsid w:val="00316CA7"/>
    <w:rsid w:val="00365FAF"/>
    <w:rsid w:val="00366720"/>
    <w:rsid w:val="003831FB"/>
    <w:rsid w:val="0039246D"/>
    <w:rsid w:val="003B63B1"/>
    <w:rsid w:val="003C2791"/>
    <w:rsid w:val="003E1107"/>
    <w:rsid w:val="003E7AA3"/>
    <w:rsid w:val="003F50AB"/>
    <w:rsid w:val="003F6130"/>
    <w:rsid w:val="00413688"/>
    <w:rsid w:val="0041456C"/>
    <w:rsid w:val="00427B4B"/>
    <w:rsid w:val="00465664"/>
    <w:rsid w:val="004F37AC"/>
    <w:rsid w:val="004F3891"/>
    <w:rsid w:val="00516FC6"/>
    <w:rsid w:val="0053437F"/>
    <w:rsid w:val="00535B0F"/>
    <w:rsid w:val="005371C8"/>
    <w:rsid w:val="005C158A"/>
    <w:rsid w:val="0060031E"/>
    <w:rsid w:val="00671CC9"/>
    <w:rsid w:val="006D4564"/>
    <w:rsid w:val="006F04E6"/>
    <w:rsid w:val="00710299"/>
    <w:rsid w:val="007214C9"/>
    <w:rsid w:val="0072451D"/>
    <w:rsid w:val="00770B6C"/>
    <w:rsid w:val="00797BFE"/>
    <w:rsid w:val="007A2115"/>
    <w:rsid w:val="007A6708"/>
    <w:rsid w:val="007B59A6"/>
    <w:rsid w:val="007B5DD7"/>
    <w:rsid w:val="00801020"/>
    <w:rsid w:val="0080309F"/>
    <w:rsid w:val="008035E3"/>
    <w:rsid w:val="00816AA1"/>
    <w:rsid w:val="00847B23"/>
    <w:rsid w:val="00850B21"/>
    <w:rsid w:val="00852F24"/>
    <w:rsid w:val="00865FAF"/>
    <w:rsid w:val="00872B70"/>
    <w:rsid w:val="008B2103"/>
    <w:rsid w:val="008F46E3"/>
    <w:rsid w:val="00921DA4"/>
    <w:rsid w:val="009227FC"/>
    <w:rsid w:val="009446C3"/>
    <w:rsid w:val="00946156"/>
    <w:rsid w:val="0096580A"/>
    <w:rsid w:val="009708E6"/>
    <w:rsid w:val="00977EA1"/>
    <w:rsid w:val="00993697"/>
    <w:rsid w:val="0099470D"/>
    <w:rsid w:val="009B2569"/>
    <w:rsid w:val="00A318A2"/>
    <w:rsid w:val="00A34FE9"/>
    <w:rsid w:val="00A4249D"/>
    <w:rsid w:val="00A645DA"/>
    <w:rsid w:val="00A91DCC"/>
    <w:rsid w:val="00A9597B"/>
    <w:rsid w:val="00AD2507"/>
    <w:rsid w:val="00AD5282"/>
    <w:rsid w:val="00AD6686"/>
    <w:rsid w:val="00B178B3"/>
    <w:rsid w:val="00B33E55"/>
    <w:rsid w:val="00B46FE9"/>
    <w:rsid w:val="00B9509B"/>
    <w:rsid w:val="00BB233B"/>
    <w:rsid w:val="00BC066E"/>
    <w:rsid w:val="00BC473D"/>
    <w:rsid w:val="00BD1F22"/>
    <w:rsid w:val="00BE3C3D"/>
    <w:rsid w:val="00C133C5"/>
    <w:rsid w:val="00C20BE9"/>
    <w:rsid w:val="00C516B4"/>
    <w:rsid w:val="00C77859"/>
    <w:rsid w:val="00C854CC"/>
    <w:rsid w:val="00C86E78"/>
    <w:rsid w:val="00CD038B"/>
    <w:rsid w:val="00D323AD"/>
    <w:rsid w:val="00D44EEE"/>
    <w:rsid w:val="00D60CF5"/>
    <w:rsid w:val="00D65E92"/>
    <w:rsid w:val="00D711DA"/>
    <w:rsid w:val="00D75085"/>
    <w:rsid w:val="00D84519"/>
    <w:rsid w:val="00DA5314"/>
    <w:rsid w:val="00DF0A92"/>
    <w:rsid w:val="00DF5756"/>
    <w:rsid w:val="00E57584"/>
    <w:rsid w:val="00EC0C4E"/>
    <w:rsid w:val="00EE50CC"/>
    <w:rsid w:val="00EE5C6B"/>
    <w:rsid w:val="00F179CA"/>
    <w:rsid w:val="00F3782D"/>
    <w:rsid w:val="00F72F3D"/>
    <w:rsid w:val="00F86169"/>
    <w:rsid w:val="00FB72CA"/>
    <w:rsid w:val="00FC632D"/>
    <w:rsid w:val="00FE28F9"/>
    <w:rsid w:val="00FE537E"/>
    <w:rsid w:val="00FF7B08"/>
    <w:rsid w:val="02837904"/>
    <w:rsid w:val="04197597"/>
    <w:rsid w:val="066B14BA"/>
    <w:rsid w:val="0739E74C"/>
    <w:rsid w:val="0BB4DCDF"/>
    <w:rsid w:val="0E8386AD"/>
    <w:rsid w:val="0EE1C2E0"/>
    <w:rsid w:val="10F4C3C6"/>
    <w:rsid w:val="1860D0E4"/>
    <w:rsid w:val="1910CBD8"/>
    <w:rsid w:val="1C486C9A"/>
    <w:rsid w:val="2026D6ED"/>
    <w:rsid w:val="212365A1"/>
    <w:rsid w:val="24C702FE"/>
    <w:rsid w:val="3BB37E63"/>
    <w:rsid w:val="3D4F4EC4"/>
    <w:rsid w:val="3FDD060E"/>
    <w:rsid w:val="432FE980"/>
    <w:rsid w:val="44199DF5"/>
    <w:rsid w:val="45E801DD"/>
    <w:rsid w:val="460D972B"/>
    <w:rsid w:val="4AF2F16B"/>
    <w:rsid w:val="4D8959C3"/>
    <w:rsid w:val="50F0536E"/>
    <w:rsid w:val="53137E47"/>
    <w:rsid w:val="55AAF8B7"/>
    <w:rsid w:val="58605E87"/>
    <w:rsid w:val="587478F2"/>
    <w:rsid w:val="58DBFE7C"/>
    <w:rsid w:val="5F5EC7C2"/>
    <w:rsid w:val="5FBB8768"/>
    <w:rsid w:val="611771F4"/>
    <w:rsid w:val="62F5EF27"/>
    <w:rsid w:val="64CD5FF8"/>
    <w:rsid w:val="65A15927"/>
    <w:rsid w:val="66E03C93"/>
    <w:rsid w:val="6BC31F73"/>
    <w:rsid w:val="6CBF4980"/>
    <w:rsid w:val="6D5EEFD4"/>
    <w:rsid w:val="6EFAC035"/>
    <w:rsid w:val="725E4267"/>
    <w:rsid w:val="77BCF04B"/>
    <w:rsid w:val="7CDD5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408EFE1C-CB0D-44E2-9B29-88373E97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6D4564"/>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6D4564"/>
    <w:rPr>
      <w:rFonts w:ascii="Arial" w:eastAsia="Arial" w:hAnsi="Arial" w:cs="Arial"/>
      <w:b/>
      <w:bCs/>
      <w:color w:val="000000"/>
      <w:sz w:val="24"/>
      <w:szCs w:val="20"/>
      <w:lang w:val="en-GB"/>
    </w:rPr>
  </w:style>
  <w:style w:type="paragraph" w:styleId="ListParagraph">
    <w:name w:val="List Paragraph"/>
    <w:basedOn w:val="Normal"/>
    <w:uiPriority w:val="34"/>
    <w:qFormat/>
    <w:rsid w:val="006D4564"/>
    <w:pPr>
      <w:ind w:left="720"/>
      <w:contextualSpacing/>
    </w:pPr>
    <w:rPr>
      <w:rFonts w:ascii="Arial" w:eastAsia="Calibri" w:hAnsi="Arial" w:cs="Arial"/>
      <w:sz w:val="24"/>
      <w:szCs w:val="24"/>
      <w:lang w:val="en-GB"/>
    </w:rPr>
  </w:style>
  <w:style w:type="paragraph" w:styleId="BodyText">
    <w:name w:val="Body Text"/>
    <w:basedOn w:val="Normal"/>
    <w:link w:val="BodyTextChar"/>
    <w:rsid w:val="00A9597B"/>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A9597B"/>
    <w:rPr>
      <w:rFonts w:ascii="Arial" w:eastAsia="Times New Roman" w:hAnsi="Arial" w:cs="Times New Roman"/>
      <w:sz w:val="24"/>
      <w:szCs w:val="20"/>
      <w:lang w:val="en-GB"/>
    </w:rPr>
  </w:style>
  <w:style w:type="paragraph" w:styleId="BodyText2">
    <w:name w:val="Body Text 2"/>
    <w:basedOn w:val="Normal"/>
    <w:link w:val="BodyText2Char"/>
    <w:rsid w:val="00A9597B"/>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A9597B"/>
    <w:rPr>
      <w:rFonts w:ascii="Times New Roman" w:eastAsia="Times New Roman" w:hAnsi="Times New Roman" w:cs="Times New Roman"/>
      <w:sz w:val="24"/>
      <w:szCs w:val="24"/>
      <w:lang w:val="en-GB"/>
    </w:rPr>
  </w:style>
  <w:style w:type="paragraph" w:styleId="Revision">
    <w:name w:val="Revision"/>
    <w:hidden/>
    <w:uiPriority w:val="99"/>
    <w:semiHidden/>
    <w:rsid w:val="00A31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2CECB173-A843-49BB-B2CE-47257B36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2573ea6-96b3-4cab-9fb4-ead7e4df9d28"/>
    <ds:schemaRef ds:uri="4c2ca633-6916-4551-9005-f90da72ea2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6117</Characters>
  <Application>Microsoft Office Word</Application>
  <DocSecurity>4</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Hames, Carol (Corporate)</cp:lastModifiedBy>
  <cp:revision>2</cp:revision>
  <dcterms:created xsi:type="dcterms:W3CDTF">2024-07-08T09:26:00Z</dcterms:created>
  <dcterms:modified xsi:type="dcterms:W3CDTF">2024-07-08T09:26:00Z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MediaServiceImageTags">
    <vt:lpwstr/>
  </property>
</Properties>
</file>