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ED52EF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AE5F80">
        <w:t xml:space="preserve"> Auditor</w:t>
      </w:r>
      <w:r w:rsidR="3F44E853">
        <w:t xml:space="preserve"> </w:t>
      </w:r>
      <w:r>
        <w:br/>
      </w:r>
      <w:r w:rsidR="10F4C3C6">
        <w:t>Grade</w:t>
      </w:r>
      <w:r w:rsidR="60B7468B">
        <w:t>:</w:t>
      </w:r>
      <w:r w:rsidR="00AE5F80">
        <w:t xml:space="preserve"> 10</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w:t>
      </w:r>
      <w:proofErr w:type="gramStart"/>
      <w:r w:rsidRPr="0020240C">
        <w:rPr>
          <w:rFonts w:ascii="Verdana" w:hAnsi="Verdana"/>
          <w:color w:val="000000"/>
          <w:sz w:val="24"/>
          <w:szCs w:val="24"/>
          <w:lang w:eastAsia="en-GB"/>
        </w:rPr>
        <w:t>growth</w:t>
      </w:r>
      <w:proofErr w:type="gramEnd"/>
      <w:r w:rsidRPr="0020240C">
        <w:rPr>
          <w:rFonts w:ascii="Verdana" w:hAnsi="Verdana"/>
          <w:color w:val="000000"/>
          <w:sz w:val="24"/>
          <w:szCs w:val="24"/>
          <w:lang w:eastAsia="en-GB"/>
        </w:rPr>
        <w:t xml:space="preserve">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w:t>
      </w:r>
      <w:proofErr w:type="gramStart"/>
      <w:r w:rsidRPr="0020240C">
        <w:rPr>
          <w:rFonts w:ascii="Verdana" w:hAnsi="Verdana"/>
          <w:color w:val="000000"/>
          <w:sz w:val="24"/>
          <w:szCs w:val="24"/>
          <w:lang w:eastAsia="en-GB"/>
        </w:rPr>
        <w:t>longer</w:t>
      </w:r>
      <w:proofErr w:type="gramEnd"/>
      <w:r w:rsidRPr="0020240C">
        <w:rPr>
          <w:rFonts w:ascii="Verdana" w:hAnsi="Verdana"/>
          <w:color w:val="000000"/>
          <w:sz w:val="24"/>
          <w:szCs w:val="24"/>
          <w:lang w:eastAsia="en-GB"/>
        </w:rPr>
        <w:t xml:space="preserve">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w:t>
      </w:r>
      <w:proofErr w:type="gramStart"/>
      <w:r w:rsidR="66B49E77" w:rsidRPr="66B49E77">
        <w:t>flourish</w:t>
      </w:r>
      <w:proofErr w:type="gramEnd"/>
      <w:r w:rsidR="66B49E77" w:rsidRPr="66B49E77">
        <w:t xml:space="preserve">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5EABCC60" w14:textId="5712FDC3" w:rsidR="00D41DC2" w:rsidRPr="00D41DC2" w:rsidRDefault="00D41DC2" w:rsidP="00D41DC2">
      <w:pPr>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w:t>
      </w:r>
      <w:r w:rsidRPr="00D41DC2">
        <w:rPr>
          <w:rFonts w:ascii="Verdana" w:eastAsia="Gill Sans MT" w:hAnsi="Verdana" w:cs="Arial"/>
          <w:bCs/>
          <w:sz w:val="24"/>
          <w:szCs w:val="24"/>
          <w:lang w:val="en"/>
        </w:rPr>
        <w:t xml:space="preserve"> </w:t>
      </w:r>
      <w:r w:rsidRPr="00C0107E">
        <w:rPr>
          <w:rFonts w:ascii="Verdana" w:eastAsia="Gill Sans MT" w:hAnsi="Verdana" w:cs="Arial"/>
          <w:b/>
          <w:sz w:val="24"/>
          <w:szCs w:val="24"/>
          <w:lang w:val="en"/>
        </w:rPr>
        <w:t xml:space="preserve">Section </w:t>
      </w:r>
      <w:r w:rsidRPr="00D41DC2">
        <w:rPr>
          <w:rFonts w:ascii="Verdana" w:eastAsia="Gill Sans MT" w:hAnsi="Verdana" w:cs="Arial"/>
          <w:bCs/>
          <w:sz w:val="24"/>
          <w:szCs w:val="24"/>
          <w:lang w:val="en"/>
        </w:rPr>
        <w:t xml:space="preserve">provides a range of services to the County Council and external partner </w:t>
      </w:r>
      <w:proofErr w:type="spellStart"/>
      <w:r w:rsidRPr="00D41DC2">
        <w:rPr>
          <w:rFonts w:ascii="Verdana" w:eastAsia="Gill Sans MT" w:hAnsi="Verdana" w:cs="Arial"/>
          <w:bCs/>
          <w:sz w:val="24"/>
          <w:szCs w:val="24"/>
          <w:lang w:val="en"/>
        </w:rPr>
        <w:t>organisations</w:t>
      </w:r>
      <w:proofErr w:type="spellEnd"/>
      <w:r w:rsidRPr="00D41DC2">
        <w:rPr>
          <w:rFonts w:ascii="Verdana" w:eastAsia="Gill Sans MT" w:hAnsi="Verdana" w:cs="Arial"/>
          <w:bCs/>
          <w:sz w:val="24"/>
          <w:szCs w:val="24"/>
          <w:lang w:val="en"/>
        </w:rPr>
        <w:t xml:space="preserve"> with the aim of providing strategic and operational advice on the systems of internal control, securing stewardship, and supporting effective decision making.</w:t>
      </w:r>
    </w:p>
    <w:p w14:paraId="7FCC733C" w14:textId="77777777" w:rsidR="00D41DC2" w:rsidRPr="00D41DC2" w:rsidRDefault="00D41DC2" w:rsidP="00D41DC2">
      <w:pPr>
        <w:spacing w:after="0" w:line="240" w:lineRule="auto"/>
        <w:jc w:val="both"/>
        <w:rPr>
          <w:rFonts w:ascii="Verdana" w:eastAsia="Gill Sans MT" w:hAnsi="Verdana" w:cs="Arial"/>
          <w:bCs/>
          <w:sz w:val="24"/>
          <w:szCs w:val="24"/>
          <w:lang w:val="en"/>
        </w:rPr>
      </w:pPr>
    </w:p>
    <w:p w14:paraId="616DC85F" w14:textId="1CDBB10A" w:rsidR="00D41DC2" w:rsidRPr="00D41DC2" w:rsidRDefault="00D41DC2" w:rsidP="00D41DC2">
      <w:pPr>
        <w:spacing w:after="0" w:line="240" w:lineRule="auto"/>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 Service</w:t>
      </w:r>
      <w:r w:rsidRPr="00D41DC2">
        <w:rPr>
          <w:rFonts w:ascii="Verdana" w:eastAsia="Gill Sans MT" w:hAnsi="Verdana" w:cs="Arial"/>
          <w:bCs/>
          <w:sz w:val="24"/>
          <w:szCs w:val="24"/>
          <w:lang w:val="en"/>
        </w:rPr>
        <w:t xml:space="preserve"> is </w:t>
      </w:r>
      <w:r w:rsidR="00C54491">
        <w:rPr>
          <w:rFonts w:ascii="Verdana" w:eastAsia="Gill Sans MT" w:hAnsi="Verdana" w:cs="Arial"/>
          <w:bCs/>
          <w:sz w:val="24"/>
          <w:szCs w:val="24"/>
          <w:lang w:val="en"/>
        </w:rPr>
        <w:t>the</w:t>
      </w:r>
      <w:r w:rsidRPr="00D41DC2">
        <w:rPr>
          <w:rFonts w:ascii="Verdana" w:eastAsia="Gill Sans MT" w:hAnsi="Verdana" w:cs="Arial"/>
          <w:bCs/>
          <w:sz w:val="24"/>
          <w:szCs w:val="24"/>
          <w:lang w:val="en"/>
        </w:rPr>
        <w:t xml:space="preserve"> key player in influencing and informing the decision</w:t>
      </w:r>
      <w:r w:rsidR="00731C86">
        <w:rPr>
          <w:rFonts w:ascii="Verdana" w:eastAsia="Gill Sans MT" w:hAnsi="Verdana" w:cs="Arial"/>
          <w:bCs/>
          <w:sz w:val="24"/>
          <w:szCs w:val="24"/>
          <w:lang w:val="en"/>
        </w:rPr>
        <w:t>-</w:t>
      </w:r>
      <w:r w:rsidRPr="00D41DC2">
        <w:rPr>
          <w:rFonts w:ascii="Verdana" w:eastAsia="Gill Sans MT" w:hAnsi="Verdana" w:cs="Arial"/>
          <w:bCs/>
          <w:sz w:val="24"/>
          <w:szCs w:val="24"/>
          <w:lang w:val="en"/>
        </w:rPr>
        <w:t xml:space="preserve">making process on the control environment of the County Council and its partner </w:t>
      </w:r>
      <w:proofErr w:type="spellStart"/>
      <w:r w:rsidRPr="00D41DC2">
        <w:rPr>
          <w:rFonts w:ascii="Verdana" w:eastAsia="Gill Sans MT" w:hAnsi="Verdana" w:cs="Arial"/>
          <w:bCs/>
          <w:sz w:val="24"/>
          <w:szCs w:val="24"/>
          <w:lang w:val="en"/>
        </w:rPr>
        <w:t>organisations</w:t>
      </w:r>
      <w:proofErr w:type="spellEnd"/>
      <w:r w:rsidRPr="00D41DC2">
        <w:rPr>
          <w:rFonts w:ascii="Verdana" w:eastAsia="Gill Sans MT" w:hAnsi="Verdana" w:cs="Arial"/>
          <w:bCs/>
          <w:sz w:val="24"/>
          <w:szCs w:val="24"/>
          <w:lang w:val="en"/>
        </w:rPr>
        <w:t xml:space="preserve"> to provide a primary source of assurance on strategic and operational objectives to ensure </w:t>
      </w:r>
      <w:proofErr w:type="spellStart"/>
      <w:r w:rsidRPr="00D41DC2">
        <w:rPr>
          <w:rFonts w:ascii="Verdana" w:eastAsia="Gill Sans MT" w:hAnsi="Verdana" w:cs="Arial"/>
          <w:bCs/>
          <w:sz w:val="24"/>
          <w:szCs w:val="24"/>
          <w:lang w:val="en"/>
        </w:rPr>
        <w:t>organisational</w:t>
      </w:r>
      <w:proofErr w:type="spellEnd"/>
      <w:r w:rsidRPr="00D41DC2">
        <w:rPr>
          <w:rFonts w:ascii="Verdana" w:eastAsia="Gill Sans MT" w:hAnsi="Verdana" w:cs="Arial"/>
          <w:bCs/>
          <w:sz w:val="24"/>
          <w:szCs w:val="24"/>
          <w:lang w:val="en"/>
        </w:rPr>
        <w:t xml:space="preserve"> outcomes are achieved.</w:t>
      </w:r>
    </w:p>
    <w:p w14:paraId="03748CA4" w14:textId="1E6CF5DE" w:rsidR="00731C86" w:rsidRPr="00EF1D34" w:rsidRDefault="00EF1D34" w:rsidP="00EF1D34">
      <w:pPr>
        <w:pStyle w:val="Body-Bold"/>
        <w:rPr>
          <w:b w:val="0"/>
          <w:bCs w:val="0"/>
        </w:rPr>
      </w:pPr>
      <w:r w:rsidRPr="00EF1D34">
        <w:rPr>
          <w:b w:val="0"/>
          <w:bCs w:val="0"/>
        </w:rPr>
        <w:t>Th</w:t>
      </w:r>
      <w:r>
        <w:rPr>
          <w:b w:val="0"/>
          <w:bCs w:val="0"/>
        </w:rPr>
        <w:t xml:space="preserve">e </w:t>
      </w:r>
      <w:r w:rsidRPr="00EF1D34">
        <w:t>Auditor role</w:t>
      </w:r>
      <w:r w:rsidRPr="00EF1D34">
        <w:rPr>
          <w:b w:val="0"/>
          <w:bCs w:val="0"/>
        </w:rPr>
        <w:t xml:space="preserve"> is responsible for the delivery and/or quality assurance for a portfolio of audits and reports across the County Council and partner organisations, as assigned within the Audit Plans in accordance with agreed timescales</w:t>
      </w:r>
      <w:r w:rsidR="0011565B">
        <w:rPr>
          <w:b w:val="0"/>
          <w:bCs w:val="0"/>
        </w:rPr>
        <w:t xml:space="preserve"> and quality standards</w:t>
      </w:r>
      <w:r w:rsidRPr="00EF1D34">
        <w:rPr>
          <w:b w:val="0"/>
          <w:bCs w:val="0"/>
        </w:rPr>
        <w:t>.</w:t>
      </w:r>
      <w:r w:rsidR="00EF7EB3">
        <w:rPr>
          <w:b w:val="0"/>
          <w:bCs w:val="0"/>
        </w:rPr>
        <w:t xml:space="preserve">  </w:t>
      </w:r>
      <w:r w:rsidRPr="00EF1D34">
        <w:rPr>
          <w:b w:val="0"/>
          <w:bCs w:val="0"/>
        </w:rPr>
        <w:t>This role also assists with counter-fraud and special investigations work.</w:t>
      </w:r>
    </w:p>
    <w:p w14:paraId="1D78993F" w14:textId="77777777" w:rsidR="00707E97" w:rsidRDefault="00707E97" w:rsidP="001F3113">
      <w:pPr>
        <w:pStyle w:val="Body-Bold"/>
      </w:pPr>
    </w:p>
    <w:p w14:paraId="1FC3286B" w14:textId="49355131" w:rsidR="00816AA1" w:rsidRPr="00816AA1" w:rsidRDefault="00816AA1" w:rsidP="001F3113">
      <w:pPr>
        <w:pStyle w:val="Body-Bold"/>
      </w:pPr>
      <w:r w:rsidRPr="00816AA1">
        <w:t>Reporting Relationships</w:t>
      </w:r>
    </w:p>
    <w:p w14:paraId="1CF2634B" w14:textId="40B5B2F9" w:rsidR="00816AA1" w:rsidRDefault="00816AA1" w:rsidP="001F3113">
      <w:pPr>
        <w:pStyle w:val="Body-Bold"/>
      </w:pPr>
      <w:r>
        <w:t xml:space="preserve">Responsible to: </w:t>
      </w:r>
      <w:r w:rsidR="4AC544A3">
        <w:t xml:space="preserve"> </w:t>
      </w:r>
      <w:r w:rsidR="00511456">
        <w:t>Audit Managers</w:t>
      </w:r>
    </w:p>
    <w:p w14:paraId="4AE6A17E" w14:textId="742EC1B5"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11456">
        <w:rPr>
          <w:rFonts w:eastAsia="Calibri"/>
          <w:color w:val="000000" w:themeColor="text1"/>
        </w:rPr>
        <w:t>Audit Assistants</w:t>
      </w:r>
    </w:p>
    <w:p w14:paraId="65B575FA" w14:textId="368F7339" w:rsidR="0041456C" w:rsidRDefault="0041456C" w:rsidP="11053D4C">
      <w:pPr>
        <w:pStyle w:val="Body-Bold"/>
        <w:spacing w:line="240" w:lineRule="auto"/>
      </w:pPr>
      <w:r>
        <w:t xml:space="preserve">Key Accountabilities: </w:t>
      </w:r>
    </w:p>
    <w:p w14:paraId="72011C94" w14:textId="68BAF535" w:rsidR="00B34EE5" w:rsidRPr="00B34EE5" w:rsidRDefault="00B34EE5" w:rsidP="00B34EE5">
      <w:pPr>
        <w:numPr>
          <w:ilvl w:val="0"/>
          <w:numId w:val="10"/>
        </w:numPr>
        <w:spacing w:after="0" w:line="240" w:lineRule="auto"/>
        <w:ind w:left="714" w:hanging="714"/>
        <w:jc w:val="both"/>
        <w:rPr>
          <w:rFonts w:ascii="Verdana" w:eastAsia="Gill Sans MT" w:hAnsi="Verdana" w:cs="Arial"/>
          <w:sz w:val="24"/>
        </w:rPr>
      </w:pPr>
      <w:r w:rsidRPr="00B34EE5">
        <w:rPr>
          <w:rFonts w:ascii="Verdana" w:eastAsia="Gill Sans MT" w:hAnsi="Verdana" w:cs="Arial"/>
          <w:sz w:val="24"/>
        </w:rPr>
        <w:t>Contribute, as a team member, to the delivery of internal audit services compliant with Public Sector Internal Audit standards and Accounts &amp; Audit Regulations, for Staffordshire County Council and other public sector partners.</w:t>
      </w:r>
    </w:p>
    <w:p w14:paraId="2FB251E1" w14:textId="77777777" w:rsidR="00B34EE5" w:rsidRPr="00B34EE5" w:rsidRDefault="00B34EE5" w:rsidP="00B34EE5">
      <w:pPr>
        <w:spacing w:after="0" w:line="240" w:lineRule="auto"/>
        <w:ind w:left="714" w:hanging="714"/>
        <w:jc w:val="both"/>
        <w:rPr>
          <w:rFonts w:ascii="Verdana" w:eastAsia="Gill Sans MT" w:hAnsi="Verdana" w:cs="Arial"/>
          <w:sz w:val="24"/>
        </w:rPr>
      </w:pPr>
    </w:p>
    <w:p w14:paraId="66FBDECE"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Responsible for undertaking a portfolio of audits as agreed with the Audit Manager, including identification, assessment and reporting of control weaknesses and risk.  Providing cost effective and proportionate recommendations for improvement and risk management across the </w:t>
      </w:r>
      <w:proofErr w:type="spellStart"/>
      <w:r w:rsidRPr="00B34EE5">
        <w:rPr>
          <w:rFonts w:ascii="Verdana" w:eastAsia="Gill Sans MT" w:hAnsi="Verdana" w:cs="Arial"/>
          <w:sz w:val="24"/>
        </w:rPr>
        <w:t>organisation</w:t>
      </w:r>
      <w:proofErr w:type="spellEnd"/>
      <w:r w:rsidRPr="00B34EE5">
        <w:rPr>
          <w:rFonts w:ascii="Verdana" w:eastAsia="Gill Sans MT" w:hAnsi="Verdana" w:cs="Arial"/>
          <w:sz w:val="24"/>
        </w:rPr>
        <w:t xml:space="preserve">. </w:t>
      </w:r>
      <w:r w:rsidRPr="00B34EE5">
        <w:rPr>
          <w:rFonts w:ascii="Verdana" w:eastAsia="Gill Sans MT" w:hAnsi="Verdana" w:cs="Arial"/>
          <w:color w:val="984806" w:themeColor="accent6" w:themeShade="80"/>
          <w:sz w:val="24"/>
        </w:rPr>
        <w:br/>
      </w:r>
    </w:p>
    <w:p w14:paraId="679F7C45" w14:textId="6E959C66"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t xml:space="preserve">Responsible to an Audit Manager for negotiating agreement of audit terms of reference and recommendations with </w:t>
      </w:r>
      <w:r w:rsidR="003E2556">
        <w:rPr>
          <w:rFonts w:ascii="Verdana" w:eastAsia="Gill Sans MT" w:hAnsi="Verdana" w:cs="Arial"/>
          <w:sz w:val="24"/>
        </w:rPr>
        <w:t>Heads of Service</w:t>
      </w:r>
      <w:r w:rsidRPr="00B34EE5">
        <w:rPr>
          <w:rFonts w:ascii="Verdana" w:eastAsia="Gill Sans MT" w:hAnsi="Verdana" w:cs="Arial"/>
          <w:sz w:val="24"/>
        </w:rPr>
        <w:t xml:space="preserve"> and Business Managers. </w:t>
      </w:r>
    </w:p>
    <w:p w14:paraId="6C6F516F" w14:textId="77777777" w:rsidR="00B34EE5" w:rsidRPr="00B34EE5" w:rsidRDefault="00B34EE5" w:rsidP="00B34EE5">
      <w:pPr>
        <w:spacing w:after="0" w:line="240" w:lineRule="auto"/>
        <w:ind w:left="720" w:hanging="714"/>
        <w:jc w:val="both"/>
        <w:rPr>
          <w:rFonts w:ascii="Verdana" w:eastAsia="Gill Sans MT" w:hAnsi="Verdana" w:cs="Arial"/>
          <w:sz w:val="24"/>
        </w:rPr>
      </w:pPr>
    </w:p>
    <w:p w14:paraId="0593FE86" w14:textId="77777777"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lastRenderedPageBreak/>
        <w:t xml:space="preserve">Responsible for tracking the implementation of recommendations contained in audit reports, to assist the Chief Internal Auditor in reporting to Members. </w:t>
      </w:r>
    </w:p>
    <w:p w14:paraId="1997FD13" w14:textId="77777777" w:rsidR="00B34EE5" w:rsidRPr="00B34EE5" w:rsidRDefault="00B34EE5" w:rsidP="00B34EE5">
      <w:pPr>
        <w:spacing w:after="0" w:line="240" w:lineRule="auto"/>
        <w:ind w:hanging="714"/>
        <w:jc w:val="both"/>
        <w:rPr>
          <w:rFonts w:ascii="Verdana" w:eastAsia="Gill Sans MT" w:hAnsi="Verdana" w:cs="Arial"/>
          <w:sz w:val="24"/>
        </w:rPr>
      </w:pPr>
    </w:p>
    <w:p w14:paraId="76D483B0"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Plan and conduct interviews with staff at all levels, using different types of questioning, to maximize the amount of information obtained.  Monitor the results of interviews, being alert to any indications of fraud or other irregularities, and report accordingly. </w:t>
      </w:r>
      <w:r w:rsidRPr="00B34EE5">
        <w:rPr>
          <w:rFonts w:ascii="Verdana" w:eastAsia="Gill Sans MT" w:hAnsi="Verdana" w:cs="Arial"/>
          <w:color w:val="984806" w:themeColor="accent6" w:themeShade="80"/>
          <w:sz w:val="24"/>
        </w:rPr>
        <w:br/>
      </w:r>
    </w:p>
    <w:p w14:paraId="5261C4FC" w14:textId="2237784F" w:rsidR="00B34EE5" w:rsidRDefault="00B34EE5" w:rsidP="068BC634">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Identify potential areas of fraud arising from weaknesses within the control environment and assess the risk.  Use all opportunities to promote anti-fraud, anti-</w:t>
      </w:r>
      <w:proofErr w:type="gramStart"/>
      <w:r w:rsidRPr="068BC634">
        <w:rPr>
          <w:rFonts w:ascii="Verdana" w:eastAsia="Gill Sans MT" w:hAnsi="Verdana" w:cs="Arial"/>
          <w:sz w:val="24"/>
          <w:szCs w:val="24"/>
        </w:rPr>
        <w:t>bribery</w:t>
      </w:r>
      <w:proofErr w:type="gramEnd"/>
      <w:r w:rsidRPr="068BC634">
        <w:rPr>
          <w:rFonts w:ascii="Verdana" w:eastAsia="Gill Sans MT" w:hAnsi="Verdana" w:cs="Arial"/>
          <w:sz w:val="24"/>
          <w:szCs w:val="24"/>
        </w:rPr>
        <w:t xml:space="preserve"> and anti-corruption culture within the Council to aid in the prevention and detection of fraud.</w:t>
      </w:r>
      <w:r w:rsidRPr="068BC634">
        <w:rPr>
          <w:rFonts w:ascii="Verdana" w:eastAsia="Gill Sans MT" w:hAnsi="Verdana" w:cs="Arial"/>
          <w:color w:val="1F487C"/>
          <w:sz w:val="24"/>
          <w:szCs w:val="24"/>
        </w:rPr>
        <w:t xml:space="preserve"> </w:t>
      </w:r>
    </w:p>
    <w:p w14:paraId="3BE1C2B6" w14:textId="45E69E60" w:rsidR="32845B82" w:rsidRDefault="32845B82" w:rsidP="00F407A7">
      <w:pPr>
        <w:spacing w:after="0" w:line="240" w:lineRule="auto"/>
        <w:ind w:left="720"/>
        <w:rPr>
          <w:rFonts w:ascii="Verdana" w:eastAsia="Gill Sans MT" w:hAnsi="Verdana" w:cs="Arial"/>
          <w:sz w:val="24"/>
          <w:szCs w:val="24"/>
        </w:rPr>
      </w:pPr>
    </w:p>
    <w:p w14:paraId="1B4C2296" w14:textId="369BDBAC" w:rsidR="32845B82" w:rsidRDefault="32845B82" w:rsidP="068BC634">
      <w:pPr>
        <w:numPr>
          <w:ilvl w:val="0"/>
          <w:numId w:val="10"/>
        </w:numPr>
        <w:spacing w:after="0" w:line="240" w:lineRule="auto"/>
        <w:ind w:hanging="714"/>
        <w:rPr>
          <w:rFonts w:ascii="Verdana" w:eastAsia="Gill Sans MT" w:hAnsi="Verdana" w:cs="Arial"/>
          <w:strike/>
          <w:color w:val="1F487C"/>
          <w:sz w:val="24"/>
          <w:szCs w:val="24"/>
        </w:rPr>
      </w:pPr>
      <w:r w:rsidRPr="068BC634">
        <w:rPr>
          <w:rFonts w:ascii="Verdana" w:eastAsia="Gill Sans MT" w:hAnsi="Verdana" w:cs="Arial"/>
          <w:sz w:val="24"/>
          <w:szCs w:val="24"/>
        </w:rPr>
        <w:t>Collaborate in the detection and monitoring of fraud or other irregularities, including conduct of financial analysis and fraud investigation interviews, liaison with police and other statutory bodies, and court attendance as required.</w:t>
      </w:r>
    </w:p>
    <w:p w14:paraId="3F8E6525" w14:textId="77777777" w:rsidR="068BC634" w:rsidRPr="00F407A7" w:rsidRDefault="068BC634" w:rsidP="00F407A7">
      <w:pPr>
        <w:spacing w:after="0" w:line="240" w:lineRule="auto"/>
        <w:rPr>
          <w:rFonts w:ascii="Verdana" w:eastAsia="Gill Sans MT" w:hAnsi="Verdana" w:cs="Arial"/>
          <w:sz w:val="24"/>
          <w:szCs w:val="24"/>
        </w:rPr>
      </w:pPr>
    </w:p>
    <w:p w14:paraId="56C61723" w14:textId="1FBCD879" w:rsidR="00B34EE5" w:rsidRPr="00F407A7" w:rsidRDefault="00F407A7" w:rsidP="00F407A7">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Provide</w:t>
      </w:r>
      <w:r w:rsidRPr="068BC634">
        <w:rPr>
          <w:rFonts w:ascii="Verdana" w:eastAsia="Gill Sans MT" w:hAnsi="Verdana" w:cs="Arial"/>
          <w:color w:val="1F487C"/>
          <w:sz w:val="24"/>
          <w:szCs w:val="24"/>
        </w:rPr>
        <w:t xml:space="preserve"> </w:t>
      </w:r>
      <w:r w:rsidRPr="068BC634">
        <w:rPr>
          <w:rFonts w:ascii="Verdana" w:eastAsia="Gill Sans MT" w:hAnsi="Verdana" w:cs="Arial"/>
          <w:sz w:val="24"/>
          <w:szCs w:val="24"/>
        </w:rPr>
        <w:t xml:space="preserve">Heads of Service and Business Managers with regular and on-going advice regarding business processes and the changing </w:t>
      </w:r>
      <w:proofErr w:type="spellStart"/>
      <w:r w:rsidRPr="068BC634">
        <w:rPr>
          <w:rFonts w:ascii="Verdana" w:eastAsia="Gill Sans MT" w:hAnsi="Verdana" w:cs="Arial"/>
          <w:sz w:val="24"/>
          <w:szCs w:val="24"/>
        </w:rPr>
        <w:t>organisational</w:t>
      </w:r>
      <w:proofErr w:type="spellEnd"/>
      <w:r w:rsidRPr="068BC634">
        <w:rPr>
          <w:rFonts w:ascii="Verdana" w:eastAsia="Gill Sans MT" w:hAnsi="Verdana" w:cs="Arial"/>
          <w:sz w:val="24"/>
          <w:szCs w:val="24"/>
        </w:rPr>
        <w:t xml:space="preserve"> control environment to inform business planning/achievement of outcomes, including attendance at working/project groups and senior management meetings as </w:t>
      </w:r>
      <w:proofErr w:type="gramStart"/>
      <w:r w:rsidRPr="068BC634">
        <w:rPr>
          <w:rFonts w:ascii="Verdana" w:eastAsia="Gill Sans MT" w:hAnsi="Verdana" w:cs="Arial"/>
          <w:sz w:val="24"/>
          <w:szCs w:val="24"/>
        </w:rPr>
        <w:t>required</w:t>
      </w:r>
      <w:proofErr w:type="gramEnd"/>
    </w:p>
    <w:p w14:paraId="087283BE" w14:textId="77777777" w:rsidR="00B34EE5" w:rsidRPr="00B34EE5" w:rsidRDefault="00B34EE5" w:rsidP="00B34EE5">
      <w:pPr>
        <w:spacing w:after="0" w:line="240" w:lineRule="auto"/>
        <w:ind w:left="720" w:hanging="714"/>
        <w:contextualSpacing/>
        <w:rPr>
          <w:rFonts w:ascii="Verdana" w:eastAsia="Gill Sans MT" w:hAnsi="Verdana" w:cs="Arial"/>
          <w:strike/>
          <w:color w:val="548DD4" w:themeColor="text2" w:themeTint="99"/>
          <w:sz w:val="24"/>
        </w:rPr>
      </w:pPr>
    </w:p>
    <w:p w14:paraId="2C34C453" w14:textId="77777777" w:rsidR="00B34EE5" w:rsidRPr="00B34EE5" w:rsidRDefault="00B34EE5" w:rsidP="00B34EE5">
      <w:pPr>
        <w:numPr>
          <w:ilvl w:val="0"/>
          <w:numId w:val="10"/>
        </w:numPr>
        <w:spacing w:after="0" w:line="240" w:lineRule="auto"/>
        <w:ind w:hanging="714"/>
        <w:contextualSpacing/>
        <w:rPr>
          <w:rFonts w:ascii="Verdana" w:eastAsia="Gill Sans MT" w:hAnsi="Verdana" w:cs="Arial"/>
          <w:sz w:val="24"/>
        </w:rPr>
      </w:pPr>
      <w:r w:rsidRPr="068BC634">
        <w:rPr>
          <w:rFonts w:ascii="Verdana" w:eastAsia="Gill Sans MT" w:hAnsi="Verdana" w:cs="Arial"/>
          <w:sz w:val="24"/>
          <w:szCs w:val="24"/>
        </w:rPr>
        <w:t xml:space="preserve">Undertake procurement audits against the corporate and statutory regulations for letting and managing contracts. </w:t>
      </w:r>
    </w:p>
    <w:p w14:paraId="7F5C75BF"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191E192C" w14:textId="77777777" w:rsidR="00B34EE5" w:rsidRPr="00B34EE5" w:rsidRDefault="00B34EE5" w:rsidP="00B34EE5">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 xml:space="preserve">Develop and maintain proactive working relationships with corporate and external clients.  Represent the authority at meetings with external partners and use all opportunities to promote the Internal Audit service both externally and within the </w:t>
      </w:r>
      <w:proofErr w:type="spellStart"/>
      <w:r w:rsidRPr="068BC634">
        <w:rPr>
          <w:rFonts w:ascii="Verdana" w:eastAsia="Gill Sans MT" w:hAnsi="Verdana" w:cs="Arial"/>
          <w:sz w:val="24"/>
          <w:szCs w:val="24"/>
        </w:rPr>
        <w:t>organisation</w:t>
      </w:r>
      <w:proofErr w:type="spellEnd"/>
      <w:r w:rsidRPr="068BC634">
        <w:rPr>
          <w:rFonts w:ascii="Verdana" w:eastAsia="Gill Sans MT" w:hAnsi="Verdana" w:cs="Arial"/>
          <w:sz w:val="24"/>
          <w:szCs w:val="24"/>
        </w:rPr>
        <w:t xml:space="preserve">. </w:t>
      </w:r>
    </w:p>
    <w:p w14:paraId="32B87F55" w14:textId="77777777" w:rsidR="00B34EE5" w:rsidRPr="00B34EE5" w:rsidRDefault="00B34EE5" w:rsidP="00B34EE5">
      <w:pPr>
        <w:spacing w:after="0" w:line="240" w:lineRule="auto"/>
        <w:ind w:left="720" w:hanging="714"/>
        <w:contextualSpacing/>
        <w:rPr>
          <w:rFonts w:ascii="Verdana" w:eastAsia="Times New Roman" w:hAnsi="Verdana" w:cs="Arial"/>
          <w:strike/>
          <w:color w:val="548DD4" w:themeColor="text2" w:themeTint="99"/>
          <w:sz w:val="24"/>
          <w:szCs w:val="24"/>
        </w:rPr>
      </w:pPr>
    </w:p>
    <w:p w14:paraId="37366185" w14:textId="64775F43" w:rsidR="00B34EE5" w:rsidRPr="00B34EE5" w:rsidRDefault="00B34EE5" w:rsidP="009557B2">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 xml:space="preserve">Manage a small team including co-ordination of work plans, monitoring </w:t>
      </w:r>
      <w:proofErr w:type="gramStart"/>
      <w:r w:rsidRPr="068BC634">
        <w:rPr>
          <w:rFonts w:ascii="Verdana" w:eastAsia="Gill Sans MT" w:hAnsi="Verdana" w:cs="Arial"/>
          <w:sz w:val="24"/>
          <w:szCs w:val="24"/>
        </w:rPr>
        <w:t>performance</w:t>
      </w:r>
      <w:proofErr w:type="gramEnd"/>
      <w:r w:rsidRPr="068BC634">
        <w:rPr>
          <w:rFonts w:ascii="Verdana" w:eastAsia="Gill Sans MT" w:hAnsi="Verdana" w:cs="Arial"/>
          <w:sz w:val="24"/>
          <w:szCs w:val="24"/>
        </w:rPr>
        <w:t xml:space="preserve"> and finding solutions to problems.  This will include a quality assurance role for the work produced by Audit Assistants, where allocated by the Audit Manager</w:t>
      </w:r>
      <w:r w:rsidR="0058709D" w:rsidRPr="068BC634">
        <w:rPr>
          <w:rFonts w:ascii="Verdana" w:eastAsia="Gill Sans MT" w:hAnsi="Verdana" w:cs="Arial"/>
          <w:sz w:val="24"/>
          <w:szCs w:val="24"/>
        </w:rPr>
        <w:t xml:space="preserve"> and p</w:t>
      </w:r>
      <w:r w:rsidRPr="068BC634">
        <w:rPr>
          <w:rFonts w:ascii="Verdana" w:eastAsia="Gill Sans MT" w:hAnsi="Verdana" w:cs="Arial"/>
          <w:sz w:val="24"/>
          <w:szCs w:val="24"/>
        </w:rPr>
        <w:t>ro-actively offer</w:t>
      </w:r>
      <w:r w:rsidR="00F611BD" w:rsidRPr="068BC634">
        <w:rPr>
          <w:rFonts w:ascii="Verdana" w:eastAsia="Gill Sans MT" w:hAnsi="Verdana" w:cs="Arial"/>
          <w:sz w:val="24"/>
          <w:szCs w:val="24"/>
        </w:rPr>
        <w:t>ing</w:t>
      </w:r>
      <w:r w:rsidRPr="068BC634">
        <w:rPr>
          <w:rFonts w:ascii="Verdana" w:eastAsia="Gill Sans MT" w:hAnsi="Verdana" w:cs="Arial"/>
          <w:sz w:val="24"/>
          <w:szCs w:val="24"/>
        </w:rPr>
        <w:t xml:space="preserve"> support and informal coaching to colleagues to aid development.</w:t>
      </w:r>
      <w:r w:rsidRPr="068BC634">
        <w:rPr>
          <w:rFonts w:ascii="Verdana" w:eastAsia="Gill Sans MT" w:hAnsi="Verdana" w:cs="Arial"/>
          <w:color w:val="984806" w:themeColor="accent6" w:themeShade="80"/>
          <w:sz w:val="24"/>
          <w:szCs w:val="24"/>
        </w:rPr>
        <w:t xml:space="preserve"> </w:t>
      </w:r>
    </w:p>
    <w:p w14:paraId="3C4804EE"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3EF671BF" w14:textId="77777777" w:rsidR="00256826" w:rsidRPr="00256826" w:rsidRDefault="00B34EE5" w:rsidP="00052C5A">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Ensure adherence to the corporate governance framework as part of Internal Audit work</w:t>
      </w:r>
      <w:r w:rsidR="00BB5BF6" w:rsidRPr="068BC634">
        <w:rPr>
          <w:rFonts w:ascii="Verdana" w:eastAsia="Gill Sans MT" w:hAnsi="Verdana" w:cs="Arial"/>
          <w:sz w:val="24"/>
          <w:szCs w:val="24"/>
        </w:rPr>
        <w:t xml:space="preserve"> and f</w:t>
      </w:r>
      <w:r w:rsidRPr="068BC634">
        <w:rPr>
          <w:rFonts w:ascii="Verdana" w:eastAsia="Gill Sans MT" w:hAnsi="Verdana" w:cs="Arial"/>
          <w:sz w:val="24"/>
          <w:szCs w:val="24"/>
        </w:rPr>
        <w:t>acilitate accountability and transparency to the civil society through provision of independent assurance</w:t>
      </w:r>
      <w:r w:rsidR="00256826" w:rsidRPr="068BC634">
        <w:rPr>
          <w:rFonts w:ascii="Verdana" w:eastAsia="Gill Sans MT" w:hAnsi="Verdana" w:cs="Arial"/>
          <w:sz w:val="24"/>
          <w:szCs w:val="24"/>
        </w:rPr>
        <w:t>.</w:t>
      </w:r>
    </w:p>
    <w:p w14:paraId="0F7686FA" w14:textId="77777777" w:rsidR="00256826" w:rsidRDefault="00256826" w:rsidP="00256826">
      <w:pPr>
        <w:pStyle w:val="ListParagraph"/>
        <w:rPr>
          <w:rFonts w:ascii="Verdana" w:eastAsia="Gill Sans MT" w:hAnsi="Verdana" w:cs="Arial"/>
          <w:sz w:val="24"/>
          <w:szCs w:val="24"/>
        </w:rPr>
      </w:pPr>
    </w:p>
    <w:p w14:paraId="5DAFA4C6" w14:textId="1A18A81F" w:rsidR="00B34EE5" w:rsidRPr="00B34EE5" w:rsidRDefault="00B34EE5" w:rsidP="00256826">
      <w:pPr>
        <w:spacing w:after="0" w:line="240" w:lineRule="auto"/>
        <w:ind w:left="720"/>
        <w:contextualSpacing/>
        <w:rPr>
          <w:rFonts w:ascii="Verdana" w:eastAsia="Times New Roman" w:hAnsi="Verdana" w:cs="Arial"/>
          <w:strike/>
          <w:color w:val="548DD4" w:themeColor="text2" w:themeTint="99"/>
          <w:sz w:val="24"/>
          <w:szCs w:val="24"/>
        </w:rPr>
      </w:pPr>
      <w:r w:rsidRPr="00B34EE5">
        <w:rPr>
          <w:rFonts w:ascii="Verdana" w:eastAsia="Gill Sans MT" w:hAnsi="Verdana" w:cs="Arial"/>
          <w:sz w:val="24"/>
          <w:szCs w:val="24"/>
        </w:rPr>
        <w:t xml:space="preserve">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2A706615"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FB403C"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FB403C">
        <w:rPr>
          <w:rFonts w:ascii="Verdana" w:eastAsiaTheme="minorHAnsi" w:hAnsi="Verdana"/>
          <w:lang w:val="en-GB"/>
        </w:rPr>
        <w:t xml:space="preserve">A = Assessed at Application </w:t>
      </w:r>
    </w:p>
    <w:p w14:paraId="1208F236" w14:textId="77777777"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 xml:space="preserve">I = Assessed at Interview </w:t>
      </w:r>
    </w:p>
    <w:p w14:paraId="335978C5" w14:textId="7C40C114"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FB403C" w14:paraId="2B37F757" w14:textId="77777777" w:rsidTr="0020240C">
        <w:trPr>
          <w:trHeight w:val="1489"/>
          <w:jc w:val="center"/>
        </w:trPr>
        <w:tc>
          <w:tcPr>
            <w:tcW w:w="1555" w:type="dxa"/>
            <w:shd w:val="clear" w:color="auto" w:fill="FFFFFF" w:themeFill="background1"/>
          </w:tcPr>
          <w:p w14:paraId="6341332E" w14:textId="77777777" w:rsidR="0041456C" w:rsidRPr="00FB403C" w:rsidRDefault="0041456C" w:rsidP="0020240C">
            <w:pPr>
              <w:spacing w:line="240" w:lineRule="auto"/>
              <w:contextualSpacing/>
              <w:jc w:val="both"/>
              <w:rPr>
                <w:rFonts w:ascii="Verdana" w:hAnsi="Verdana" w:cs="Avenir Heavy"/>
                <w:b/>
                <w:bCs/>
                <w:color w:val="000000"/>
                <w:sz w:val="20"/>
                <w:szCs w:val="20"/>
                <w:lang w:val="en-GB"/>
              </w:rPr>
            </w:pPr>
            <w:r w:rsidRPr="00FB403C">
              <w:rPr>
                <w:rFonts w:ascii="Verdana" w:hAnsi="Verdana" w:cs="Avenir Heavy"/>
                <w:b/>
                <w:bCs/>
                <w:color w:val="000000"/>
                <w:sz w:val="20"/>
                <w:szCs w:val="20"/>
                <w:lang w:val="en-GB"/>
              </w:rPr>
              <w:t>Minimum Criteria for Disability Confident</w:t>
            </w:r>
          </w:p>
          <w:p w14:paraId="57556026" w14:textId="203BEEA3" w:rsidR="0041456C" w:rsidRPr="00FB403C" w:rsidRDefault="0041456C" w:rsidP="0020240C">
            <w:pPr>
              <w:spacing w:line="240" w:lineRule="auto"/>
              <w:contextualSpacing/>
              <w:jc w:val="both"/>
              <w:rPr>
                <w:rFonts w:ascii="Verdana" w:eastAsia="Gill Sans MT" w:hAnsi="Verdana"/>
                <w:sz w:val="16"/>
                <w:szCs w:val="16"/>
              </w:rPr>
            </w:pPr>
            <w:r w:rsidRPr="00FB403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FB403C" w:rsidRDefault="0041456C" w:rsidP="0041456C">
            <w:pPr>
              <w:keepNext/>
              <w:spacing w:after="0" w:line="240" w:lineRule="auto"/>
              <w:jc w:val="center"/>
              <w:outlineLvl w:val="2"/>
              <w:rPr>
                <w:rFonts w:ascii="Verdana" w:eastAsia="Gill Sans MT" w:hAnsi="Verdana" w:cs="Arial"/>
                <w:bCs/>
                <w:szCs w:val="24"/>
                <w:lang w:val="en-GB"/>
              </w:rPr>
            </w:pPr>
            <w:r w:rsidRPr="00FB403C">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FB403C" w:rsidRDefault="0041456C" w:rsidP="0041456C">
            <w:pPr>
              <w:jc w:val="center"/>
              <w:rPr>
                <w:rFonts w:ascii="Verdana" w:eastAsia="Gill Sans MT" w:hAnsi="Verdana"/>
                <w:b/>
              </w:rPr>
            </w:pPr>
            <w:r w:rsidRPr="00FB403C">
              <w:rPr>
                <w:rFonts w:ascii="Verdana" w:eastAsia="Gill Sans MT" w:hAnsi="Verdana"/>
                <w:b/>
              </w:rPr>
              <w:t>Measured by</w:t>
            </w:r>
          </w:p>
        </w:tc>
      </w:tr>
      <w:tr w:rsidR="0041456C" w:rsidRPr="00FB403C" w14:paraId="0CFDDDDB" w14:textId="77777777" w:rsidTr="0020240C">
        <w:trPr>
          <w:trHeight w:val="1502"/>
          <w:jc w:val="center"/>
        </w:trPr>
        <w:tc>
          <w:tcPr>
            <w:tcW w:w="1555" w:type="dxa"/>
          </w:tcPr>
          <w:p w14:paraId="1D18856C" w14:textId="77777777" w:rsidR="0041456C" w:rsidRPr="00FB403C" w:rsidRDefault="0041456C" w:rsidP="0041456C">
            <w:pPr>
              <w:jc w:val="center"/>
              <w:rPr>
                <w:rFonts w:ascii="Verdana" w:eastAsia="Gill Sans MT" w:hAnsi="Verdana"/>
              </w:rPr>
            </w:pPr>
          </w:p>
          <w:p w14:paraId="50C33848" w14:textId="77777777" w:rsidR="0041456C" w:rsidRPr="00FB403C" w:rsidRDefault="0041456C" w:rsidP="0041456C">
            <w:pPr>
              <w:jc w:val="center"/>
              <w:rPr>
                <w:rFonts w:ascii="Verdana" w:eastAsia="Gill Sans MT" w:hAnsi="Verdana" w:cs="Arial"/>
              </w:rPr>
            </w:pPr>
            <w:r w:rsidRPr="00FB403C">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EEBD75D" w14:textId="77777777" w:rsidR="0041456C" w:rsidRPr="00FB403C" w:rsidRDefault="2AE77744" w:rsidP="79EE954F">
            <w:pPr>
              <w:pStyle w:val="ListParagraph"/>
              <w:spacing w:after="0" w:line="240" w:lineRule="auto"/>
              <w:ind w:left="0"/>
              <w:jc w:val="both"/>
              <w:rPr>
                <w:rFonts w:ascii="Verdana" w:eastAsia="Gill Sans MT" w:hAnsi="Verdana" w:cs="Gill Sans MT"/>
                <w:b/>
                <w:bCs/>
              </w:rPr>
            </w:pPr>
            <w:r w:rsidRPr="00FB403C">
              <w:rPr>
                <w:rFonts w:ascii="Verdana" w:eastAsia="Gill Sans MT" w:hAnsi="Verdana" w:cs="Gill Sans MT"/>
                <w:b/>
                <w:bCs/>
              </w:rPr>
              <w:t>Qualifications</w:t>
            </w:r>
          </w:p>
          <w:p w14:paraId="6DFFE1A7" w14:textId="77777777" w:rsidR="00FB403C" w:rsidRPr="00FB403C" w:rsidRDefault="00FB403C" w:rsidP="79EE954F">
            <w:pPr>
              <w:pStyle w:val="ListParagraph"/>
              <w:spacing w:after="0" w:line="240" w:lineRule="auto"/>
              <w:ind w:left="0"/>
              <w:jc w:val="both"/>
              <w:rPr>
                <w:rFonts w:ascii="Verdana" w:eastAsia="Gill Sans MT" w:hAnsi="Verdana" w:cs="Gill Sans MT"/>
                <w:b/>
                <w:bCs/>
              </w:rPr>
            </w:pPr>
          </w:p>
          <w:p w14:paraId="5957DEE3" w14:textId="2DE279A9"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Cambria" w:hAnsi="Verdana" w:cs="Arial"/>
                <w:lang w:val="en-GB" w:eastAsia="en-GB"/>
              </w:rPr>
              <w:t>CCAB qualification (preferably CIPFA), or</w:t>
            </w:r>
          </w:p>
          <w:p w14:paraId="74AB4191" w14:textId="7C4AB6E8"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Gill Sans MT" w:hAnsi="Verdana" w:cs="Times New Roman"/>
              </w:rPr>
              <w:t>CMIIA qualification</w:t>
            </w:r>
          </w:p>
        </w:tc>
        <w:tc>
          <w:tcPr>
            <w:tcW w:w="1946" w:type="dxa"/>
          </w:tcPr>
          <w:p w14:paraId="68FF5ED8" w14:textId="77777777" w:rsidR="0041456C" w:rsidRPr="00FB403C" w:rsidRDefault="0041456C" w:rsidP="0020240C">
            <w:pPr>
              <w:spacing w:line="240" w:lineRule="auto"/>
              <w:contextualSpacing/>
              <w:rPr>
                <w:rFonts w:ascii="Verdana" w:eastAsia="Gill Sans MT" w:hAnsi="Verdana"/>
              </w:rPr>
            </w:pPr>
          </w:p>
          <w:p w14:paraId="0F396853" w14:textId="77777777" w:rsidR="0041456C" w:rsidRDefault="0041456C" w:rsidP="0020240C">
            <w:pPr>
              <w:spacing w:line="240" w:lineRule="auto"/>
              <w:contextualSpacing/>
              <w:rPr>
                <w:rFonts w:ascii="Verdana" w:eastAsia="Gill Sans MT" w:hAnsi="Verdana"/>
              </w:rPr>
            </w:pPr>
          </w:p>
          <w:p w14:paraId="0C2AA7CA" w14:textId="77777777" w:rsidR="006A3AE1" w:rsidRDefault="006A3AE1" w:rsidP="006A3AE1">
            <w:pPr>
              <w:spacing w:line="240" w:lineRule="auto"/>
              <w:contextualSpacing/>
              <w:jc w:val="center"/>
              <w:rPr>
                <w:rFonts w:ascii="Verdana" w:eastAsia="Gill Sans MT" w:hAnsi="Verdana"/>
              </w:rPr>
            </w:pPr>
            <w:r>
              <w:rPr>
                <w:rFonts w:ascii="Verdana" w:eastAsia="Gill Sans MT" w:hAnsi="Verdana"/>
              </w:rPr>
              <w:t>A</w:t>
            </w:r>
          </w:p>
          <w:p w14:paraId="4FA5215D" w14:textId="5B73A43B" w:rsidR="006A3AE1" w:rsidRPr="00FB403C" w:rsidRDefault="006A3AE1" w:rsidP="006A3AE1">
            <w:pPr>
              <w:spacing w:line="240" w:lineRule="auto"/>
              <w:contextualSpacing/>
              <w:jc w:val="center"/>
              <w:rPr>
                <w:rFonts w:ascii="Verdana" w:eastAsia="Gill Sans MT" w:hAnsi="Verdana"/>
              </w:rPr>
            </w:pPr>
            <w:r>
              <w:rPr>
                <w:rFonts w:ascii="Verdana" w:eastAsia="Gill Sans MT" w:hAnsi="Verdana"/>
              </w:rPr>
              <w:t>A</w:t>
            </w:r>
          </w:p>
        </w:tc>
      </w:tr>
      <w:tr w:rsidR="00F95EA5" w:rsidRPr="00FB403C" w14:paraId="4FFAC253" w14:textId="77777777" w:rsidTr="0020240C">
        <w:trPr>
          <w:trHeight w:val="2426"/>
          <w:jc w:val="center"/>
        </w:trPr>
        <w:tc>
          <w:tcPr>
            <w:tcW w:w="1555" w:type="dxa"/>
          </w:tcPr>
          <w:p w14:paraId="0234D1B6" w14:textId="77777777" w:rsidR="00F95EA5" w:rsidRPr="00FB403C" w:rsidRDefault="00F95EA5" w:rsidP="00F95EA5">
            <w:pPr>
              <w:jc w:val="center"/>
              <w:rPr>
                <w:rFonts w:ascii="Verdana" w:eastAsia="Gill Sans MT" w:hAnsi="Verdana"/>
              </w:rPr>
            </w:pPr>
          </w:p>
          <w:p w14:paraId="32DBA6AC" w14:textId="62C78598" w:rsidR="00F95EA5" w:rsidRPr="00FB403C" w:rsidRDefault="00F95EA5" w:rsidP="00F95EA5">
            <w:pPr>
              <w:jc w:val="center"/>
              <w:rPr>
                <w:rFonts w:ascii="Verdana" w:eastAsia="Gill Sans MT" w:hAnsi="Verdana"/>
              </w:rPr>
            </w:pPr>
            <w:r w:rsidRPr="00FB403C">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F95EA5" w:rsidRPr="00FB403C" w:rsidRDefault="00F95EA5" w:rsidP="00F95EA5">
            <w:pPr>
              <w:jc w:val="center"/>
              <w:rPr>
                <w:rFonts w:ascii="Verdana" w:eastAsia="Gill Sans MT" w:hAnsi="Verdana"/>
              </w:rPr>
            </w:pPr>
          </w:p>
          <w:p w14:paraId="2647E35D" w14:textId="77777777" w:rsidR="00F95EA5" w:rsidRPr="00FB403C" w:rsidRDefault="00F95EA5" w:rsidP="00F95EA5">
            <w:pPr>
              <w:jc w:val="center"/>
              <w:rPr>
                <w:rFonts w:ascii="Verdana" w:eastAsia="Gill Sans MT" w:hAnsi="Verdana"/>
              </w:rPr>
            </w:pPr>
          </w:p>
          <w:p w14:paraId="2EEA3845" w14:textId="77777777" w:rsidR="00F95EA5" w:rsidRPr="00FB403C" w:rsidRDefault="00F95EA5" w:rsidP="00F95EA5">
            <w:pPr>
              <w:jc w:val="center"/>
              <w:rPr>
                <w:rFonts w:ascii="Verdana" w:eastAsia="Gill Sans MT" w:hAnsi="Verdana"/>
              </w:rPr>
            </w:pPr>
          </w:p>
          <w:p w14:paraId="6A7D8A37" w14:textId="549C98D7" w:rsidR="00F95EA5" w:rsidRPr="00FB403C" w:rsidRDefault="00F95EA5" w:rsidP="00F95EA5">
            <w:pPr>
              <w:jc w:val="center"/>
              <w:rPr>
                <w:rFonts w:ascii="Verdana" w:eastAsia="Gill Sans MT" w:hAnsi="Verdana"/>
              </w:rPr>
            </w:pPr>
          </w:p>
          <w:p w14:paraId="6D2C4BB0" w14:textId="77777777" w:rsidR="00F95EA5" w:rsidRPr="00FB403C" w:rsidRDefault="00F95EA5" w:rsidP="00F95EA5">
            <w:pPr>
              <w:jc w:val="center"/>
              <w:rPr>
                <w:rFonts w:ascii="Verdana" w:eastAsia="Gill Sans MT" w:hAnsi="Verdana"/>
              </w:rPr>
            </w:pPr>
          </w:p>
        </w:tc>
        <w:tc>
          <w:tcPr>
            <w:tcW w:w="7160" w:type="dxa"/>
          </w:tcPr>
          <w:p w14:paraId="7A0384B2" w14:textId="77777777" w:rsidR="00F95EA5" w:rsidRPr="0004098D" w:rsidRDefault="00F95EA5" w:rsidP="00DA4460">
            <w:pPr>
              <w:spacing w:after="100" w:afterAutospacing="1" w:line="240" w:lineRule="atLeast"/>
              <w:jc w:val="both"/>
              <w:rPr>
                <w:rFonts w:ascii="Verdana" w:eastAsia="Gill Sans MT" w:hAnsi="Verdana"/>
                <w:sz w:val="12"/>
                <w:szCs w:val="12"/>
              </w:rPr>
            </w:pPr>
          </w:p>
          <w:p w14:paraId="74069267" w14:textId="77777777" w:rsidR="00F95EA5" w:rsidRPr="0004098D" w:rsidRDefault="00F95EA5" w:rsidP="00DA4460">
            <w:pPr>
              <w:pStyle w:val="BodyText2"/>
              <w:spacing w:after="100" w:afterAutospacing="1" w:line="240" w:lineRule="atLeast"/>
              <w:jc w:val="both"/>
              <w:rPr>
                <w:rFonts w:ascii="Verdana" w:eastAsia="Gill Sans MT" w:hAnsi="Verdana" w:cs="Arial"/>
                <w:b/>
              </w:rPr>
            </w:pPr>
            <w:r w:rsidRPr="0004098D">
              <w:rPr>
                <w:rFonts w:ascii="Verdana" w:eastAsia="Gill Sans MT" w:hAnsi="Verdana" w:cs="Arial"/>
                <w:b/>
              </w:rPr>
              <w:t>Knowledge and Experience</w:t>
            </w:r>
          </w:p>
          <w:p w14:paraId="3B2B6F6E"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 xml:space="preserve">At least three years’ experience within the finance function of a major public or private sector </w:t>
            </w:r>
            <w:proofErr w:type="spellStart"/>
            <w:r w:rsidRPr="0004098D">
              <w:rPr>
                <w:rFonts w:ascii="Verdana" w:eastAsia="Gill Sans MT" w:hAnsi="Verdana"/>
              </w:rPr>
              <w:t>organisation</w:t>
            </w:r>
            <w:proofErr w:type="spellEnd"/>
            <w:r w:rsidRPr="0004098D">
              <w:rPr>
                <w:rFonts w:ascii="Verdana" w:eastAsia="Gill Sans MT" w:hAnsi="Verdana"/>
              </w:rPr>
              <w:t xml:space="preserve">. </w:t>
            </w:r>
          </w:p>
          <w:p w14:paraId="0C5EAC1A"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Practical experience in the areas of internal audit and reporting.</w:t>
            </w:r>
          </w:p>
          <w:p w14:paraId="26FD0C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negotiating and influencing audit clients to achieve acceptance of proposals for change/transformation.</w:t>
            </w:r>
          </w:p>
          <w:p w14:paraId="54D3A20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leading a team, using their skills effectively to achieve required outcomes.</w:t>
            </w:r>
          </w:p>
          <w:p w14:paraId="55FB7886"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using analytical reviews in more complex situations.</w:t>
            </w:r>
          </w:p>
          <w:p w14:paraId="0D392932" w14:textId="6EF1C08C" w:rsidR="005F4C1A" w:rsidRPr="005F4C1A" w:rsidRDefault="00F95EA5" w:rsidP="005F4C1A">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Sound knowledge of the principles of Internal Audit.</w:t>
            </w:r>
          </w:p>
          <w:p w14:paraId="0EDE46AD" w14:textId="69935C65"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Wide </w:t>
            </w:r>
            <w:proofErr w:type="spellStart"/>
            <w:r w:rsidR="004417CB" w:rsidRPr="0004098D">
              <w:rPr>
                <w:rFonts w:ascii="Verdana" w:eastAsia="Gill Sans MT" w:hAnsi="Verdana"/>
              </w:rPr>
              <w:t>organi</w:t>
            </w:r>
            <w:r w:rsidR="004417CB">
              <w:rPr>
                <w:rFonts w:ascii="Verdana" w:eastAsia="Gill Sans MT" w:hAnsi="Verdana"/>
              </w:rPr>
              <w:t>s</w:t>
            </w:r>
            <w:r w:rsidR="004417CB" w:rsidRPr="0004098D">
              <w:rPr>
                <w:rFonts w:ascii="Verdana" w:eastAsia="Gill Sans MT" w:hAnsi="Verdana"/>
              </w:rPr>
              <w:t>ational</w:t>
            </w:r>
            <w:proofErr w:type="spellEnd"/>
            <w:r w:rsidRPr="0004098D">
              <w:rPr>
                <w:rFonts w:ascii="Verdana" w:eastAsia="Gill Sans MT" w:hAnsi="Verdana"/>
              </w:rPr>
              <w:t xml:space="preserve"> knowledge across the Local Authority activities &amp; outcomes</w:t>
            </w:r>
          </w:p>
          <w:p w14:paraId="004A1B11" w14:textId="77777777"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Knowledge of Public Sector Internal Audit Standards and Accounts &amp; Audit Regulations. </w:t>
            </w:r>
          </w:p>
          <w:p w14:paraId="35FD01D7"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Sound knowledge of sampling techniques and the impact of sample sizes on audit processes</w:t>
            </w:r>
          </w:p>
          <w:p w14:paraId="463C64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 xml:space="preserve">Sound knowledge of computer assisted audit techniques, </w:t>
            </w:r>
            <w:proofErr w:type="gramStart"/>
            <w:r w:rsidRPr="0004098D">
              <w:rPr>
                <w:rFonts w:ascii="Verdana" w:eastAsia="Gill Sans MT" w:hAnsi="Verdana"/>
              </w:rPr>
              <w:t>outputs</w:t>
            </w:r>
            <w:proofErr w:type="gramEnd"/>
            <w:r w:rsidRPr="0004098D">
              <w:rPr>
                <w:rFonts w:ascii="Verdana" w:eastAsia="Gill Sans MT" w:hAnsi="Verdana"/>
              </w:rPr>
              <w:t xml:space="preserve"> and interpretation.</w:t>
            </w:r>
          </w:p>
          <w:p w14:paraId="15E6AC1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 xml:space="preserve">Aware of developments in procurement and contact </w:t>
            </w:r>
            <w:proofErr w:type="gramStart"/>
            <w:r w:rsidRPr="0004098D">
              <w:rPr>
                <w:rFonts w:ascii="Verdana" w:eastAsia="Gill Sans MT" w:hAnsi="Verdana"/>
              </w:rPr>
              <w:t>auditing</w:t>
            </w:r>
            <w:proofErr w:type="gramEnd"/>
          </w:p>
          <w:p w14:paraId="4D64515C"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 xml:space="preserve">Understanding of the </w:t>
            </w:r>
            <w:proofErr w:type="spellStart"/>
            <w:r w:rsidRPr="0004098D">
              <w:rPr>
                <w:rFonts w:ascii="Verdana" w:eastAsia="Gill Sans MT" w:hAnsi="Verdana"/>
              </w:rPr>
              <w:t>organisation’s</w:t>
            </w:r>
            <w:proofErr w:type="spellEnd"/>
            <w:r w:rsidRPr="0004098D">
              <w:rPr>
                <w:rFonts w:ascii="Verdana" w:eastAsia="Gill Sans MT" w:hAnsi="Verdana"/>
              </w:rPr>
              <w:t xml:space="preserve"> culture, including the contribution of Internal Audit to achieving business outcomes.</w:t>
            </w:r>
          </w:p>
          <w:p w14:paraId="1C9204F3"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Practical experience of utilizing fundamental ICT systems to facilitate the completion of audit assignments.</w:t>
            </w:r>
          </w:p>
          <w:p w14:paraId="186B0F1C" w14:textId="7ADB3F96" w:rsidR="00F95EA5" w:rsidRPr="0004098D" w:rsidRDefault="00F95EA5" w:rsidP="00DA4460">
            <w:pPr>
              <w:pStyle w:val="ListParagraph"/>
              <w:autoSpaceDE w:val="0"/>
              <w:autoSpaceDN w:val="0"/>
              <w:adjustRightInd w:val="0"/>
              <w:spacing w:after="100" w:afterAutospacing="1" w:line="240" w:lineRule="atLeast"/>
              <w:rPr>
                <w:rFonts w:ascii="Verdana" w:eastAsia="Arial" w:hAnsi="Verdana" w:cs="Arial"/>
              </w:rPr>
            </w:pPr>
          </w:p>
        </w:tc>
        <w:tc>
          <w:tcPr>
            <w:tcW w:w="1946" w:type="dxa"/>
          </w:tcPr>
          <w:p w14:paraId="28D49F8B" w14:textId="77777777" w:rsidR="00F95EA5" w:rsidRPr="0004098D" w:rsidRDefault="00F95EA5" w:rsidP="00DA4460">
            <w:pPr>
              <w:spacing w:after="100" w:afterAutospacing="1" w:line="240" w:lineRule="atLeast"/>
              <w:jc w:val="center"/>
              <w:rPr>
                <w:rFonts w:ascii="Verdana" w:eastAsia="Gill Sans MT" w:hAnsi="Verdana"/>
                <w:sz w:val="12"/>
                <w:szCs w:val="12"/>
              </w:rPr>
            </w:pPr>
          </w:p>
          <w:p w14:paraId="479B5ED7" w14:textId="77777777" w:rsidR="0004098D" w:rsidRDefault="0004098D" w:rsidP="00DA4460">
            <w:pPr>
              <w:spacing w:after="100" w:afterAutospacing="1" w:line="240" w:lineRule="atLeast"/>
              <w:jc w:val="center"/>
              <w:rPr>
                <w:rFonts w:ascii="Verdana" w:eastAsia="Gill Sans MT" w:hAnsi="Verdana"/>
              </w:rPr>
            </w:pPr>
          </w:p>
          <w:p w14:paraId="1AF1964B" w14:textId="36752864"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0C1A007" w14:textId="0284730A"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F25215B"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0FC2B255"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25DB1FC0"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B46DD1B" w14:textId="77777777" w:rsidR="00EB58D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EB58DD">
              <w:rPr>
                <w:rFonts w:ascii="Verdana" w:eastAsia="Gill Sans MT" w:hAnsi="Verdana"/>
              </w:rPr>
              <w:t>I</w:t>
            </w:r>
          </w:p>
          <w:p w14:paraId="421EC254" w14:textId="60C6F236" w:rsidR="00F95EA5" w:rsidRPr="0004098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5D4066">
              <w:rPr>
                <w:rFonts w:ascii="Verdana" w:eastAsia="Gill Sans MT" w:hAnsi="Verdana"/>
              </w:rPr>
              <w:t>/</w:t>
            </w:r>
            <w:r w:rsidRPr="0004098D">
              <w:rPr>
                <w:rFonts w:ascii="Verdana" w:eastAsia="Gill Sans MT" w:hAnsi="Verdana"/>
              </w:rPr>
              <w:t>I</w:t>
            </w:r>
          </w:p>
          <w:p w14:paraId="36271379" w14:textId="65D95203"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9D398B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ACF417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A71ED5E"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FABF403" w14:textId="4B749BAB" w:rsidR="00F95EA5" w:rsidRPr="0004098D" w:rsidRDefault="00F95EA5" w:rsidP="005F4C1A">
            <w:pPr>
              <w:spacing w:after="100" w:afterAutospacing="1" w:line="240" w:lineRule="atLeast"/>
              <w:jc w:val="center"/>
              <w:rPr>
                <w:rFonts w:ascii="Verdana" w:eastAsia="Gill Sans MT" w:hAnsi="Verdana"/>
              </w:rPr>
            </w:pPr>
            <w:r w:rsidRPr="0004098D">
              <w:rPr>
                <w:rFonts w:ascii="Verdana" w:eastAsia="Gill Sans MT" w:hAnsi="Verdana"/>
              </w:rPr>
              <w:t>A/I</w:t>
            </w:r>
          </w:p>
          <w:p w14:paraId="73459890" w14:textId="49D94E50" w:rsidR="00F95EA5" w:rsidRPr="0004098D" w:rsidRDefault="00F95EA5" w:rsidP="00DA4460">
            <w:pPr>
              <w:spacing w:after="100" w:afterAutospacing="1" w:line="240" w:lineRule="atLeast"/>
              <w:contextualSpacing/>
              <w:jc w:val="center"/>
              <w:rPr>
                <w:rFonts w:ascii="Verdana" w:eastAsia="Gill Sans MT" w:hAnsi="Verdana"/>
              </w:rPr>
            </w:pPr>
          </w:p>
        </w:tc>
      </w:tr>
      <w:tr w:rsidR="00773230" w:rsidRPr="00FB403C" w14:paraId="7FE7E04A" w14:textId="77777777" w:rsidTr="0020240C">
        <w:trPr>
          <w:jc w:val="center"/>
        </w:trPr>
        <w:tc>
          <w:tcPr>
            <w:tcW w:w="1555" w:type="dxa"/>
          </w:tcPr>
          <w:p w14:paraId="61FDC749" w14:textId="77777777" w:rsidR="00773230" w:rsidRPr="00FB403C" w:rsidRDefault="00773230" w:rsidP="00773230">
            <w:pPr>
              <w:jc w:val="center"/>
              <w:rPr>
                <w:rFonts w:ascii="Verdana" w:eastAsia="Gill Sans MT" w:hAnsi="Verdana"/>
                <w:b/>
              </w:rPr>
            </w:pPr>
          </w:p>
          <w:p w14:paraId="5FD33341" w14:textId="77777777" w:rsidR="00773230" w:rsidRPr="00FB403C" w:rsidRDefault="00773230" w:rsidP="00773230">
            <w:pPr>
              <w:jc w:val="center"/>
              <w:rPr>
                <w:rFonts w:ascii="Verdana" w:eastAsia="Gill Sans MT" w:hAnsi="Verdana"/>
                <w:b/>
              </w:rPr>
            </w:pPr>
            <w:r w:rsidRPr="00FB403C">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6FEAB8D" w14:textId="77777777" w:rsidR="00773230" w:rsidRPr="00773230" w:rsidRDefault="00773230" w:rsidP="00773230">
            <w:pPr>
              <w:spacing w:after="0" w:line="240" w:lineRule="atLeast"/>
              <w:jc w:val="both"/>
              <w:rPr>
                <w:rFonts w:ascii="Verdana" w:eastAsia="Gill Sans MT" w:hAnsi="Verdana"/>
                <w:b/>
                <w:sz w:val="12"/>
                <w:szCs w:val="12"/>
              </w:rPr>
            </w:pPr>
          </w:p>
          <w:p w14:paraId="33082634" w14:textId="77777777" w:rsidR="00773230" w:rsidRPr="00773230" w:rsidRDefault="00773230" w:rsidP="00773230">
            <w:pPr>
              <w:spacing w:after="0" w:line="240" w:lineRule="atLeast"/>
              <w:jc w:val="both"/>
              <w:rPr>
                <w:rFonts w:ascii="Verdana" w:eastAsia="Gill Sans MT" w:hAnsi="Verdana"/>
                <w:b/>
              </w:rPr>
            </w:pPr>
            <w:r w:rsidRPr="00773230">
              <w:rPr>
                <w:rFonts w:ascii="Verdana" w:eastAsia="Gill Sans MT" w:hAnsi="Verdana"/>
                <w:b/>
              </w:rPr>
              <w:t>Skills</w:t>
            </w:r>
          </w:p>
          <w:p w14:paraId="5AAE5488" w14:textId="77777777" w:rsidR="00773230" w:rsidRPr="00773230" w:rsidRDefault="00773230" w:rsidP="00773230">
            <w:pPr>
              <w:numPr>
                <w:ilvl w:val="0"/>
                <w:numId w:val="14"/>
              </w:numPr>
              <w:spacing w:after="0" w:line="240" w:lineRule="atLeast"/>
              <w:ind w:left="363" w:hanging="363"/>
              <w:jc w:val="both"/>
              <w:rPr>
                <w:rFonts w:ascii="Verdana" w:eastAsia="Gill Sans MT" w:hAnsi="Verdana"/>
                <w:b/>
              </w:rPr>
            </w:pPr>
            <w:r w:rsidRPr="00773230">
              <w:rPr>
                <w:rFonts w:ascii="Verdana" w:eastAsia="Gill Sans MT" w:hAnsi="Verdana"/>
              </w:rPr>
              <w:t>Ability to work on own initiative</w:t>
            </w:r>
            <w:r w:rsidRPr="00773230">
              <w:rPr>
                <w:rFonts w:ascii="Verdana" w:eastAsia="Gill Sans MT" w:hAnsi="Verdana"/>
                <w:b/>
              </w:rPr>
              <w:t xml:space="preserve">. </w:t>
            </w:r>
          </w:p>
          <w:p w14:paraId="6CEDD5B9" w14:textId="7EA9761C" w:rsidR="00773230" w:rsidRPr="00773230" w:rsidRDefault="00773230" w:rsidP="00773230">
            <w:pPr>
              <w:numPr>
                <w:ilvl w:val="0"/>
                <w:numId w:val="13"/>
              </w:numPr>
              <w:spacing w:after="0" w:line="240" w:lineRule="atLeast"/>
              <w:rPr>
                <w:rFonts w:ascii="Verdana" w:eastAsia="Gill Sans MT" w:hAnsi="Verdana"/>
              </w:rPr>
            </w:pPr>
            <w:r w:rsidRPr="00773230">
              <w:rPr>
                <w:rFonts w:ascii="Verdana" w:eastAsia="Gill Sans MT" w:hAnsi="Verdana"/>
              </w:rPr>
              <w:t xml:space="preserve">Ability to present complex issues to different audiences; and to change attitudes and </w:t>
            </w:r>
            <w:proofErr w:type="spellStart"/>
            <w:r w:rsidRPr="00773230">
              <w:rPr>
                <w:rFonts w:ascii="Verdana" w:eastAsia="Gill Sans MT" w:hAnsi="Verdana"/>
              </w:rPr>
              <w:t>behaviour</w:t>
            </w:r>
            <w:proofErr w:type="spellEnd"/>
            <w:r w:rsidRPr="00773230">
              <w:rPr>
                <w:rFonts w:ascii="Verdana" w:eastAsia="Gill Sans MT" w:hAnsi="Verdana"/>
              </w:rPr>
              <w:t xml:space="preserve"> in a work situation</w:t>
            </w:r>
            <w:r w:rsidR="00682490">
              <w:rPr>
                <w:rFonts w:ascii="Verdana" w:eastAsia="Gill Sans MT" w:hAnsi="Verdana"/>
              </w:rPr>
              <w:t>.</w:t>
            </w:r>
            <w:r w:rsidRPr="00773230">
              <w:rPr>
                <w:rFonts w:ascii="Verdana" w:eastAsia="Gill Sans MT" w:hAnsi="Verdana"/>
              </w:rPr>
              <w:t xml:space="preserve"> </w:t>
            </w:r>
          </w:p>
          <w:p w14:paraId="7B2CFEC2" w14:textId="5C428306"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deal with conflicts in a reasoned, persuasive manner</w:t>
            </w:r>
            <w:r w:rsidR="00682490">
              <w:rPr>
                <w:rFonts w:ascii="Verdana" w:eastAsia="Gill Sans MT" w:hAnsi="Verdana"/>
              </w:rPr>
              <w:t>.</w:t>
            </w:r>
          </w:p>
          <w:p w14:paraId="08364FB1" w14:textId="462516D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use analytical data to draw conclusions and plan action</w:t>
            </w:r>
            <w:r w:rsidR="00682490">
              <w:rPr>
                <w:rFonts w:ascii="Verdana" w:eastAsia="Gill Sans MT" w:hAnsi="Verdana"/>
              </w:rPr>
              <w:t>.</w:t>
            </w:r>
            <w:r w:rsidRPr="00773230">
              <w:rPr>
                <w:rFonts w:ascii="Verdana" w:eastAsia="Gill Sans MT" w:hAnsi="Verdana"/>
              </w:rPr>
              <w:t xml:space="preserve"> </w:t>
            </w:r>
          </w:p>
          <w:p w14:paraId="269BEC7B" w14:textId="17E9398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write complex reports with a minimum level of assistance</w:t>
            </w:r>
            <w:r w:rsidR="00682490">
              <w:rPr>
                <w:rFonts w:ascii="Verdana" w:eastAsia="Gill Sans MT" w:hAnsi="Verdana"/>
              </w:rPr>
              <w:t>.</w:t>
            </w:r>
          </w:p>
          <w:p w14:paraId="46CBE07B" w14:textId="694FBAB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develop appropriate testing strategies to give assurance that objectives are being met</w:t>
            </w:r>
            <w:r w:rsidR="00682490">
              <w:rPr>
                <w:rFonts w:ascii="Verdana" w:eastAsia="Gill Sans MT" w:hAnsi="Verdana"/>
              </w:rPr>
              <w:t>.</w:t>
            </w:r>
          </w:p>
          <w:p w14:paraId="166FB88F" w14:textId="32BAE8CE"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understand and resolve complex problems</w:t>
            </w:r>
            <w:r w:rsidR="00682490">
              <w:rPr>
                <w:rFonts w:ascii="Verdana" w:eastAsia="Gill Sans MT" w:hAnsi="Verdana"/>
              </w:rPr>
              <w:t>.</w:t>
            </w:r>
          </w:p>
          <w:p w14:paraId="570812AD" w14:textId="7777777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apply the principles of internal audit to quickly understand the processes and control environment of a new public sector client.</w:t>
            </w:r>
          </w:p>
          <w:p w14:paraId="6BC150AF" w14:textId="4781F702"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support, motivate and develop colleagues in a team of fellow professionals</w:t>
            </w:r>
            <w:r w:rsidR="00682490">
              <w:rPr>
                <w:rFonts w:ascii="Verdana" w:eastAsia="Gill Sans MT" w:hAnsi="Verdana"/>
              </w:rPr>
              <w:t>.</w:t>
            </w:r>
          </w:p>
          <w:p w14:paraId="7241419B" w14:textId="3C9F787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 xml:space="preserve">Ability to </w:t>
            </w:r>
            <w:proofErr w:type="spellStart"/>
            <w:r w:rsidRPr="00773230">
              <w:rPr>
                <w:rFonts w:ascii="Verdana" w:eastAsia="Gill Sans MT" w:hAnsi="Verdana"/>
              </w:rPr>
              <w:t>prioritise</w:t>
            </w:r>
            <w:proofErr w:type="spellEnd"/>
            <w:r w:rsidRPr="00773230">
              <w:rPr>
                <w:rFonts w:ascii="Verdana" w:eastAsia="Gill Sans MT" w:hAnsi="Verdana"/>
              </w:rPr>
              <w:t xml:space="preserve"> activity and meet deadlines in accordance with agreed schedules</w:t>
            </w:r>
            <w:r w:rsidR="00DB297C">
              <w:rPr>
                <w:rFonts w:ascii="Verdana" w:eastAsia="Gill Sans MT" w:hAnsi="Verdana"/>
              </w:rPr>
              <w:t>.</w:t>
            </w:r>
            <w:r w:rsidRPr="00773230">
              <w:rPr>
                <w:rFonts w:ascii="Verdana" w:eastAsia="Gill Sans MT" w:hAnsi="Verdana"/>
              </w:rPr>
              <w:t xml:space="preserve"> </w:t>
            </w:r>
          </w:p>
          <w:p w14:paraId="0EFD44B0" w14:textId="206BC74A" w:rsidR="00773230" w:rsidRPr="00773230" w:rsidRDefault="00773230" w:rsidP="00773230">
            <w:pPr>
              <w:spacing w:after="0" w:line="240" w:lineRule="atLeast"/>
              <w:jc w:val="both"/>
              <w:rPr>
                <w:rFonts w:ascii="Verdana" w:eastAsia="Arial" w:hAnsi="Verdana" w:cs="Arial"/>
              </w:rPr>
            </w:pPr>
          </w:p>
        </w:tc>
        <w:tc>
          <w:tcPr>
            <w:tcW w:w="1946" w:type="dxa"/>
          </w:tcPr>
          <w:p w14:paraId="4C7ED736" w14:textId="77777777" w:rsidR="00773230" w:rsidRPr="00773230" w:rsidRDefault="00773230" w:rsidP="00773230">
            <w:pPr>
              <w:spacing w:after="0" w:line="240" w:lineRule="atLeast"/>
              <w:jc w:val="center"/>
              <w:rPr>
                <w:rFonts w:ascii="Verdana" w:eastAsia="Gill Sans MT" w:hAnsi="Verdana"/>
                <w:sz w:val="12"/>
                <w:szCs w:val="12"/>
              </w:rPr>
            </w:pPr>
          </w:p>
          <w:p w14:paraId="39130EDB" w14:textId="77777777" w:rsidR="00773230" w:rsidRPr="00773230" w:rsidRDefault="00773230" w:rsidP="00773230">
            <w:pPr>
              <w:spacing w:after="0" w:line="240" w:lineRule="atLeast"/>
              <w:jc w:val="center"/>
              <w:rPr>
                <w:rFonts w:ascii="Verdana" w:eastAsia="Gill Sans MT" w:hAnsi="Verdana"/>
              </w:rPr>
            </w:pPr>
          </w:p>
          <w:p w14:paraId="2B2DB20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313F23E"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F40E85F" w14:textId="77777777" w:rsidR="00773230" w:rsidRPr="00773230" w:rsidRDefault="00773230" w:rsidP="00773230">
            <w:pPr>
              <w:spacing w:after="0" w:line="240" w:lineRule="atLeast"/>
              <w:jc w:val="center"/>
              <w:rPr>
                <w:rFonts w:ascii="Verdana" w:eastAsia="Gill Sans MT" w:hAnsi="Verdana"/>
              </w:rPr>
            </w:pPr>
          </w:p>
          <w:p w14:paraId="781F7906"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E92B059" w14:textId="77777777" w:rsidR="00773230" w:rsidRDefault="00773230" w:rsidP="00773230">
            <w:pPr>
              <w:spacing w:after="0" w:line="240" w:lineRule="atLeast"/>
              <w:jc w:val="center"/>
              <w:rPr>
                <w:rFonts w:ascii="Verdana" w:eastAsia="Gill Sans MT" w:hAnsi="Verdana"/>
              </w:rPr>
            </w:pPr>
          </w:p>
          <w:p w14:paraId="6A72C666" w14:textId="3629D9B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59FA42DC" w14:textId="77777777" w:rsidR="00773230" w:rsidRDefault="00773230" w:rsidP="00773230">
            <w:pPr>
              <w:spacing w:after="0" w:line="240" w:lineRule="atLeast"/>
              <w:jc w:val="center"/>
              <w:rPr>
                <w:rFonts w:ascii="Verdana" w:eastAsia="Gill Sans MT" w:hAnsi="Verdana"/>
              </w:rPr>
            </w:pPr>
          </w:p>
          <w:p w14:paraId="5032348F" w14:textId="5C84493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FCA5577" w14:textId="77777777" w:rsidR="00773230" w:rsidRDefault="00773230" w:rsidP="00773230">
            <w:pPr>
              <w:spacing w:after="0" w:line="240" w:lineRule="atLeast"/>
              <w:jc w:val="center"/>
              <w:rPr>
                <w:rFonts w:ascii="Verdana" w:eastAsia="Gill Sans MT" w:hAnsi="Verdana"/>
              </w:rPr>
            </w:pPr>
          </w:p>
          <w:p w14:paraId="3117354E" w14:textId="70E3D75F"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264C5A1" w14:textId="77777777" w:rsidR="00773230" w:rsidRPr="00773230" w:rsidRDefault="00773230" w:rsidP="00773230">
            <w:pPr>
              <w:spacing w:after="0" w:line="240" w:lineRule="atLeast"/>
              <w:jc w:val="center"/>
              <w:rPr>
                <w:rFonts w:ascii="Verdana" w:eastAsia="Gill Sans MT" w:hAnsi="Verdana"/>
              </w:rPr>
            </w:pPr>
          </w:p>
          <w:p w14:paraId="4EFE98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830B04D" w14:textId="77777777" w:rsidR="00773230" w:rsidRPr="00773230" w:rsidRDefault="00773230" w:rsidP="00773230">
            <w:pPr>
              <w:spacing w:after="0" w:line="240" w:lineRule="atLeast"/>
              <w:jc w:val="center"/>
              <w:rPr>
                <w:rFonts w:ascii="Verdana" w:eastAsia="Gill Sans MT" w:hAnsi="Verdana"/>
              </w:rPr>
            </w:pPr>
          </w:p>
          <w:p w14:paraId="1EE82C7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BFF0821" w14:textId="77777777" w:rsidR="00773230" w:rsidRPr="00773230" w:rsidRDefault="00773230" w:rsidP="00773230">
            <w:pPr>
              <w:spacing w:after="0" w:line="240" w:lineRule="atLeast"/>
              <w:jc w:val="center"/>
              <w:rPr>
                <w:rFonts w:ascii="Verdana" w:eastAsia="Gill Sans MT" w:hAnsi="Verdana"/>
              </w:rPr>
            </w:pPr>
          </w:p>
          <w:p w14:paraId="11E7C2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0320E437" w14:textId="77777777" w:rsidR="00773230" w:rsidRPr="00773230" w:rsidRDefault="00773230" w:rsidP="00773230">
            <w:pPr>
              <w:spacing w:after="0" w:line="240" w:lineRule="atLeast"/>
              <w:jc w:val="center"/>
              <w:rPr>
                <w:rFonts w:ascii="Verdana" w:eastAsia="Gill Sans MT" w:hAnsi="Verdana"/>
              </w:rPr>
            </w:pPr>
          </w:p>
          <w:p w14:paraId="1FDFBEC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1C6BA5A" w14:textId="7B792D4D" w:rsidR="00773230" w:rsidRPr="00773230" w:rsidRDefault="00773230" w:rsidP="00773230">
            <w:pPr>
              <w:spacing w:after="0" w:line="240" w:lineRule="atLeast"/>
              <w:contextualSpacing/>
              <w:jc w:val="center"/>
              <w:rPr>
                <w:rFonts w:ascii="Verdana" w:eastAsia="Gill Sans MT" w:hAnsi="Verdana"/>
              </w:rPr>
            </w:pPr>
          </w:p>
        </w:tc>
      </w:tr>
    </w:tbl>
    <w:p w14:paraId="66A26FF5" w14:textId="5B605A41" w:rsidR="0041456C" w:rsidRPr="0020240C" w:rsidRDefault="0020240C" w:rsidP="0041456C">
      <w:pPr>
        <w:jc w:val="both"/>
        <w:rPr>
          <w:rFonts w:ascii="Verdana" w:hAnsi="Verdana"/>
        </w:rPr>
      </w:pPr>
      <w:r w:rsidRPr="0020240C">
        <w:rPr>
          <w:rFonts w:ascii="Verdana" w:hAnsi="Verdana"/>
        </w:rPr>
        <w:t xml:space="preserve">This post is designated as a casual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8400" w14:textId="77777777" w:rsidR="00B7229B" w:rsidRDefault="00B7229B" w:rsidP="003E7AA3">
      <w:pPr>
        <w:spacing w:after="0" w:line="240" w:lineRule="auto"/>
      </w:pPr>
      <w:r>
        <w:separator/>
      </w:r>
    </w:p>
  </w:endnote>
  <w:endnote w:type="continuationSeparator" w:id="0">
    <w:p w14:paraId="17BED4A1" w14:textId="77777777" w:rsidR="00B7229B" w:rsidRDefault="00B7229B" w:rsidP="003E7AA3">
      <w:pPr>
        <w:spacing w:after="0" w:line="240" w:lineRule="auto"/>
      </w:pPr>
      <w:r>
        <w:continuationSeparator/>
      </w:r>
    </w:p>
  </w:endnote>
  <w:endnote w:type="continuationNotice" w:id="1">
    <w:p w14:paraId="2128FCD2" w14:textId="77777777" w:rsidR="00B7229B" w:rsidRDefault="00B72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81B" w14:textId="77777777" w:rsidR="00B7229B" w:rsidRDefault="00B7229B" w:rsidP="003E7AA3">
      <w:pPr>
        <w:spacing w:after="0" w:line="240" w:lineRule="auto"/>
      </w:pPr>
      <w:r>
        <w:separator/>
      </w:r>
    </w:p>
  </w:footnote>
  <w:footnote w:type="continuationSeparator" w:id="0">
    <w:p w14:paraId="51045EB1" w14:textId="77777777" w:rsidR="00B7229B" w:rsidRDefault="00B7229B" w:rsidP="003E7AA3">
      <w:pPr>
        <w:spacing w:after="0" w:line="240" w:lineRule="auto"/>
      </w:pPr>
      <w:r>
        <w:continuationSeparator/>
      </w:r>
    </w:p>
  </w:footnote>
  <w:footnote w:type="continuationNotice" w:id="1">
    <w:p w14:paraId="4737B2FA" w14:textId="77777777" w:rsidR="00B7229B" w:rsidRDefault="00B72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419D8FB" w:rsidR="0041456C" w:rsidRPr="00EE50CC" w:rsidRDefault="00465664" w:rsidP="00816AA1">
                          <w:pPr>
                            <w:pStyle w:val="inner-page-title"/>
                            <w:rPr>
                              <w:caps/>
                            </w:rPr>
                          </w:pPr>
                          <w:r>
                            <w:t>Directorate</w:t>
                          </w:r>
                          <w:r w:rsidR="0041456C" w:rsidRPr="00EE50CC">
                            <w:t xml:space="preserve"> –</w:t>
                          </w:r>
                          <w:r w:rsidR="00B221A5">
                            <w:t xml:space="preserve"> Finance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419D8FB" w:rsidR="0041456C" w:rsidRPr="00EE50CC" w:rsidRDefault="00465664" w:rsidP="00816AA1">
                    <w:pPr>
                      <w:pStyle w:val="inner-page-title"/>
                      <w:rPr>
                        <w:caps/>
                      </w:rPr>
                    </w:pPr>
                    <w:r>
                      <w:t>Directorate</w:t>
                    </w:r>
                    <w:r w:rsidR="0041456C" w:rsidRPr="00EE50CC">
                      <w:t xml:space="preserve"> –</w:t>
                    </w:r>
                    <w:r w:rsidR="00B221A5">
                      <w:t xml:space="preserve"> Finance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8396C77"/>
    <w:multiLevelType w:val="hybridMultilevel"/>
    <w:tmpl w:val="8498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F7EE7"/>
    <w:multiLevelType w:val="hybridMultilevel"/>
    <w:tmpl w:val="47307504"/>
    <w:lvl w:ilvl="0" w:tplc="FFFFFFFF">
      <w:start w:val="1"/>
      <w:numFmt w:val="decimal"/>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F13"/>
    <w:multiLevelType w:val="hybridMultilevel"/>
    <w:tmpl w:val="167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66C8D"/>
    <w:multiLevelType w:val="hybridMultilevel"/>
    <w:tmpl w:val="99799372"/>
    <w:lvl w:ilvl="0" w:tplc="EC620EFC">
      <w:start w:val="1"/>
      <w:numFmt w:val="bullet"/>
      <w:lvlText w:val=""/>
      <w:lvlJc w:val="left"/>
      <w:pPr>
        <w:tabs>
          <w:tab w:val="num" w:pos="360"/>
        </w:tabs>
        <w:ind w:left="360" w:hanging="360"/>
      </w:pPr>
      <w:rPr>
        <w:rFonts w:ascii="Symbol" w:eastAsia="Symbol" w:hAnsi="Symbol" w:hint="default"/>
      </w:rPr>
    </w:lvl>
    <w:lvl w:ilvl="1" w:tplc="1C266904">
      <w:start w:val="1"/>
      <w:numFmt w:val="bullet"/>
      <w:lvlText w:val="o"/>
      <w:lvlJc w:val="left"/>
      <w:pPr>
        <w:tabs>
          <w:tab w:val="num" w:pos="1080"/>
        </w:tabs>
        <w:ind w:left="1080" w:hanging="360"/>
      </w:pPr>
      <w:rPr>
        <w:rFonts w:ascii="Courier New" w:eastAsia="Courier New" w:hAnsi="Courier New" w:cs="Courier New" w:hint="default"/>
      </w:rPr>
    </w:lvl>
    <w:lvl w:ilvl="2" w:tplc="230608F2">
      <w:start w:val="1"/>
      <w:numFmt w:val="bullet"/>
      <w:lvlText w:val=""/>
      <w:lvlJc w:val="left"/>
      <w:pPr>
        <w:tabs>
          <w:tab w:val="num" w:pos="1800"/>
        </w:tabs>
        <w:ind w:left="1800" w:hanging="360"/>
      </w:pPr>
      <w:rPr>
        <w:rFonts w:ascii="Wingdings" w:eastAsia="Wingdings" w:hAnsi="Wingdings" w:hint="default"/>
      </w:rPr>
    </w:lvl>
    <w:lvl w:ilvl="3" w:tplc="836C3F6C">
      <w:start w:val="1"/>
      <w:numFmt w:val="bullet"/>
      <w:lvlText w:val=""/>
      <w:lvlJc w:val="left"/>
      <w:pPr>
        <w:tabs>
          <w:tab w:val="num" w:pos="2520"/>
        </w:tabs>
        <w:ind w:left="2520" w:hanging="360"/>
      </w:pPr>
      <w:rPr>
        <w:rFonts w:ascii="Symbol" w:eastAsia="Symbol" w:hAnsi="Symbol" w:hint="default"/>
      </w:rPr>
    </w:lvl>
    <w:lvl w:ilvl="4" w:tplc="81B2FF1A">
      <w:start w:val="1"/>
      <w:numFmt w:val="bullet"/>
      <w:lvlText w:val="o"/>
      <w:lvlJc w:val="left"/>
      <w:pPr>
        <w:tabs>
          <w:tab w:val="num" w:pos="3240"/>
        </w:tabs>
        <w:ind w:left="3240" w:hanging="360"/>
      </w:pPr>
      <w:rPr>
        <w:rFonts w:ascii="Courier New" w:eastAsia="Courier New" w:hAnsi="Courier New" w:cs="Courier New" w:hint="default"/>
      </w:rPr>
    </w:lvl>
    <w:lvl w:ilvl="5" w:tplc="3F76EA02">
      <w:start w:val="1"/>
      <w:numFmt w:val="bullet"/>
      <w:lvlText w:val=""/>
      <w:lvlJc w:val="left"/>
      <w:pPr>
        <w:tabs>
          <w:tab w:val="num" w:pos="3960"/>
        </w:tabs>
        <w:ind w:left="3960" w:hanging="360"/>
      </w:pPr>
      <w:rPr>
        <w:rFonts w:ascii="Wingdings" w:eastAsia="Wingdings" w:hAnsi="Wingdings" w:hint="default"/>
      </w:rPr>
    </w:lvl>
    <w:lvl w:ilvl="6" w:tplc="07244E0E">
      <w:start w:val="1"/>
      <w:numFmt w:val="bullet"/>
      <w:lvlText w:val=""/>
      <w:lvlJc w:val="left"/>
      <w:pPr>
        <w:tabs>
          <w:tab w:val="num" w:pos="4680"/>
        </w:tabs>
        <w:ind w:left="4680" w:hanging="360"/>
      </w:pPr>
      <w:rPr>
        <w:rFonts w:ascii="Symbol" w:eastAsia="Symbol" w:hAnsi="Symbol" w:hint="default"/>
      </w:rPr>
    </w:lvl>
    <w:lvl w:ilvl="7" w:tplc="DDDE3F14">
      <w:start w:val="1"/>
      <w:numFmt w:val="bullet"/>
      <w:lvlText w:val="o"/>
      <w:lvlJc w:val="left"/>
      <w:pPr>
        <w:tabs>
          <w:tab w:val="num" w:pos="5400"/>
        </w:tabs>
        <w:ind w:left="5400" w:hanging="360"/>
      </w:pPr>
      <w:rPr>
        <w:rFonts w:ascii="Courier New" w:eastAsia="Courier New" w:hAnsi="Courier New" w:cs="Courier New" w:hint="default"/>
      </w:rPr>
    </w:lvl>
    <w:lvl w:ilvl="8" w:tplc="6E18F494">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1412">
    <w:abstractNumId w:val="4"/>
  </w:num>
  <w:num w:numId="2" w16cid:durableId="864103356">
    <w:abstractNumId w:val="3"/>
  </w:num>
  <w:num w:numId="3" w16cid:durableId="369576262">
    <w:abstractNumId w:val="12"/>
  </w:num>
  <w:num w:numId="4" w16cid:durableId="67575695">
    <w:abstractNumId w:val="1"/>
  </w:num>
  <w:num w:numId="5" w16cid:durableId="297147903">
    <w:abstractNumId w:val="11"/>
  </w:num>
  <w:num w:numId="6" w16cid:durableId="1552837837">
    <w:abstractNumId w:val="6"/>
  </w:num>
  <w:num w:numId="7" w16cid:durableId="1271661775">
    <w:abstractNumId w:val="13"/>
  </w:num>
  <w:num w:numId="8" w16cid:durableId="1247568003">
    <w:abstractNumId w:val="5"/>
  </w:num>
  <w:num w:numId="9" w16cid:durableId="1898469271">
    <w:abstractNumId w:val="0"/>
  </w:num>
  <w:num w:numId="10" w16cid:durableId="424497856">
    <w:abstractNumId w:val="7"/>
  </w:num>
  <w:num w:numId="11" w16cid:durableId="921986700">
    <w:abstractNumId w:val="2"/>
  </w:num>
  <w:num w:numId="12" w16cid:durableId="566379153">
    <w:abstractNumId w:val="9"/>
  </w:num>
  <w:num w:numId="13" w16cid:durableId="861823278">
    <w:abstractNumId w:val="10"/>
  </w:num>
  <w:num w:numId="14" w16cid:durableId="1621300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098D"/>
    <w:rsid w:val="0004578C"/>
    <w:rsid w:val="00052C5A"/>
    <w:rsid w:val="0011565B"/>
    <w:rsid w:val="00141D89"/>
    <w:rsid w:val="001667C8"/>
    <w:rsid w:val="001A15EA"/>
    <w:rsid w:val="001F3113"/>
    <w:rsid w:val="0020240C"/>
    <w:rsid w:val="00213480"/>
    <w:rsid w:val="00234078"/>
    <w:rsid w:val="002354E3"/>
    <w:rsid w:val="00256826"/>
    <w:rsid w:val="00261654"/>
    <w:rsid w:val="00265281"/>
    <w:rsid w:val="002D413B"/>
    <w:rsid w:val="00316CA7"/>
    <w:rsid w:val="003E2556"/>
    <w:rsid w:val="003E7AA3"/>
    <w:rsid w:val="003F50AB"/>
    <w:rsid w:val="0041456C"/>
    <w:rsid w:val="004417CB"/>
    <w:rsid w:val="00465664"/>
    <w:rsid w:val="00511456"/>
    <w:rsid w:val="00535B0F"/>
    <w:rsid w:val="0058709D"/>
    <w:rsid w:val="005D4066"/>
    <w:rsid w:val="005F4C1A"/>
    <w:rsid w:val="00671CC9"/>
    <w:rsid w:val="00682490"/>
    <w:rsid w:val="006A3AE1"/>
    <w:rsid w:val="00707E97"/>
    <w:rsid w:val="00731C86"/>
    <w:rsid w:val="00770B6C"/>
    <w:rsid w:val="00773230"/>
    <w:rsid w:val="00797BFE"/>
    <w:rsid w:val="007A6708"/>
    <w:rsid w:val="0080309F"/>
    <w:rsid w:val="00816AA1"/>
    <w:rsid w:val="00872B70"/>
    <w:rsid w:val="008B4F3B"/>
    <w:rsid w:val="00930040"/>
    <w:rsid w:val="009446C3"/>
    <w:rsid w:val="0096580A"/>
    <w:rsid w:val="00976498"/>
    <w:rsid w:val="00977EA1"/>
    <w:rsid w:val="0099470D"/>
    <w:rsid w:val="00A34FE9"/>
    <w:rsid w:val="00A645DA"/>
    <w:rsid w:val="00AD6686"/>
    <w:rsid w:val="00AE5F80"/>
    <w:rsid w:val="00B221A5"/>
    <w:rsid w:val="00B34EE5"/>
    <w:rsid w:val="00B7229B"/>
    <w:rsid w:val="00B9509B"/>
    <w:rsid w:val="00BB233B"/>
    <w:rsid w:val="00BB5BF6"/>
    <w:rsid w:val="00C00F83"/>
    <w:rsid w:val="00C0107E"/>
    <w:rsid w:val="00C20BE9"/>
    <w:rsid w:val="00C54491"/>
    <w:rsid w:val="00C86E78"/>
    <w:rsid w:val="00CD038B"/>
    <w:rsid w:val="00CF33CD"/>
    <w:rsid w:val="00D41DC2"/>
    <w:rsid w:val="00DA4460"/>
    <w:rsid w:val="00DB297C"/>
    <w:rsid w:val="00DB7AFF"/>
    <w:rsid w:val="00DF0A92"/>
    <w:rsid w:val="00E03359"/>
    <w:rsid w:val="00EB58DD"/>
    <w:rsid w:val="00EC0C4E"/>
    <w:rsid w:val="00EE50CC"/>
    <w:rsid w:val="00EF1D34"/>
    <w:rsid w:val="00EF7EB3"/>
    <w:rsid w:val="00F407A7"/>
    <w:rsid w:val="00F611BD"/>
    <w:rsid w:val="00F72F3D"/>
    <w:rsid w:val="00F95EA5"/>
    <w:rsid w:val="00FA5544"/>
    <w:rsid w:val="00FB403C"/>
    <w:rsid w:val="00FC632D"/>
    <w:rsid w:val="00FD1269"/>
    <w:rsid w:val="00FE28F9"/>
    <w:rsid w:val="00FE537E"/>
    <w:rsid w:val="02970591"/>
    <w:rsid w:val="044317F1"/>
    <w:rsid w:val="065245B9"/>
    <w:rsid w:val="068BC634"/>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2845B82"/>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4CA894B"/>
    <w:rsid w:val="650EB4B2"/>
    <w:rsid w:val="65A15927"/>
    <w:rsid w:val="66B49E77"/>
    <w:rsid w:val="66E03C93"/>
    <w:rsid w:val="68D6FF4D"/>
    <w:rsid w:val="6A72CFAE"/>
    <w:rsid w:val="6C010295"/>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rsid w:val="00F95EA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F95E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4" ma:contentTypeDescription="Create a new document." ma:contentTypeScope="" ma:versionID="cda11bdbcd40aa6378e3e5c9c16b0a75">
  <xsd:schema xmlns:xsd="http://www.w3.org/2001/XMLSchema" xmlns:xs="http://www.w3.org/2001/XMLSchema" xmlns:p="http://schemas.microsoft.com/office/2006/metadata/properties" xmlns:ns2="3d06d0db-2afb-4c78-bbdd-e0eb24092625" targetNamespace="http://schemas.microsoft.com/office/2006/metadata/properties" ma:root="true" ma:fieldsID="62b98782edf67e3224518e12dd2c19da" ns2:_="">
    <xsd:import namespace="3d06d0db-2afb-4c78-bbdd-e0eb24092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46D704A-224F-4FBE-A838-8FE6C85E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Cannon, Alex (Finance)</cp:lastModifiedBy>
  <cp:revision>5</cp:revision>
  <dcterms:created xsi:type="dcterms:W3CDTF">2023-06-15T15:28:00Z</dcterms:created>
  <dcterms:modified xsi:type="dcterms:W3CDTF">2024-01-11T21:17:00Z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