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540CF94E"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3B65FF">
        <w:t>C</w:t>
      </w:r>
      <w:r w:rsidR="00CA0E87">
        <w:t xml:space="preserve">ountry Parks </w:t>
      </w:r>
      <w:r w:rsidR="003B65FF">
        <w:t>Manager</w:t>
      </w:r>
      <w:r>
        <w:br/>
      </w:r>
      <w:r w:rsidR="10F4C3C6">
        <w:t>Grade</w:t>
      </w:r>
      <w:r w:rsidR="60B7468B">
        <w:t>:</w:t>
      </w:r>
      <w:r w:rsidR="003B65FF">
        <w:t xml:space="preserve"> 11</w:t>
      </w:r>
      <w:r w:rsidR="60B7468B">
        <w:t xml:space="preserve"> </w:t>
      </w:r>
    </w:p>
    <w:p w14:paraId="3151C0DC" w14:textId="2489B850" w:rsidR="00816AA1" w:rsidRPr="00816AA1" w:rsidRDefault="00816AA1" w:rsidP="00816AA1">
      <w:pPr>
        <w:pStyle w:val="Salary"/>
      </w:pPr>
      <w:r w:rsidRPr="00816AA1">
        <w:t xml:space="preserve">DE </w:t>
      </w:r>
      <w:r w:rsidR="0041456C">
        <w:t>xx</w:t>
      </w:r>
    </w:p>
    <w:p w14:paraId="07D18CE2" w14:textId="77777777" w:rsidR="00D17DCD" w:rsidRPr="00D17DCD" w:rsidRDefault="00D17DCD" w:rsidP="00D17DCD">
      <w:pPr>
        <w:pStyle w:val="Body-Bold"/>
      </w:pPr>
      <w:r w:rsidRPr="00D17DCD">
        <w:t>Our Vision Our Vision</w:t>
      </w:r>
    </w:p>
    <w:p w14:paraId="0D168123" w14:textId="77777777" w:rsidR="00D17DCD" w:rsidRPr="00D17DCD" w:rsidRDefault="00D17DCD" w:rsidP="00D17DCD">
      <w:pPr>
        <w:pStyle w:val="Body-Bold"/>
        <w:rPr>
          <w:lang w:val="en-US"/>
        </w:rPr>
      </w:pPr>
      <w:r w:rsidRPr="00D17DCD">
        <w:rPr>
          <w:lang w:val="en-US"/>
        </w:rPr>
        <w:t>An innovative, ambitious and sustainable county, where everyone has the opportunity to prosper, be healthy and happy.</w:t>
      </w:r>
    </w:p>
    <w:p w14:paraId="3E8CCF8A" w14:textId="77777777" w:rsidR="00D17DCD" w:rsidRPr="00D17DCD" w:rsidRDefault="00D17DCD" w:rsidP="00D17DCD">
      <w:pPr>
        <w:pStyle w:val="Body-Bold"/>
      </w:pPr>
      <w:r w:rsidRPr="00D17DCD">
        <w:t>Our Outcomes</w:t>
      </w:r>
    </w:p>
    <w:p w14:paraId="3B02C46A" w14:textId="77777777" w:rsidR="00D17DCD" w:rsidRPr="00D17DCD" w:rsidRDefault="00D17DCD" w:rsidP="00D17DCD">
      <w:pPr>
        <w:pStyle w:val="Body-Bold"/>
        <w:rPr>
          <w:b w:val="0"/>
          <w:bCs w:val="0"/>
        </w:rPr>
      </w:pPr>
      <w:r w:rsidRPr="00D17DCD">
        <w:rPr>
          <w:b w:val="0"/>
          <w:bCs w:val="0"/>
          <w:lang w:val="en-US"/>
        </w:rPr>
        <w:t>We want everyone in Staffordshire to:</w:t>
      </w:r>
    </w:p>
    <w:p w14:paraId="7435E3D5" w14:textId="77777777" w:rsidR="00D17DCD" w:rsidRPr="00D17DCD" w:rsidRDefault="00D17DCD" w:rsidP="00F50BF8">
      <w:pPr>
        <w:pStyle w:val="Body-Bold"/>
        <w:numPr>
          <w:ilvl w:val="0"/>
          <w:numId w:val="14"/>
        </w:numPr>
        <w:spacing w:line="240" w:lineRule="auto"/>
        <w:rPr>
          <w:b w:val="0"/>
          <w:bCs w:val="0"/>
          <w:lang w:val="en-US"/>
        </w:rPr>
      </w:pPr>
      <w:r w:rsidRPr="00D17DCD">
        <w:rPr>
          <w:b w:val="0"/>
          <w:bCs w:val="0"/>
          <w:lang w:val="en-US"/>
        </w:rPr>
        <w:t>Have access to more good jobs and share the benefit of economic growth</w:t>
      </w:r>
    </w:p>
    <w:p w14:paraId="52724D9A" w14:textId="77777777" w:rsidR="00D17DCD" w:rsidRPr="00D17DCD" w:rsidRDefault="00D17DCD" w:rsidP="00F50BF8">
      <w:pPr>
        <w:pStyle w:val="Body-Bold"/>
        <w:numPr>
          <w:ilvl w:val="0"/>
          <w:numId w:val="14"/>
        </w:numPr>
        <w:spacing w:line="240" w:lineRule="auto"/>
        <w:rPr>
          <w:b w:val="0"/>
          <w:bCs w:val="0"/>
          <w:lang w:val="en-US"/>
        </w:rPr>
      </w:pPr>
      <w:r w:rsidRPr="00D17DCD">
        <w:rPr>
          <w:b w:val="0"/>
          <w:bCs w:val="0"/>
          <w:lang w:val="en-US"/>
        </w:rPr>
        <w:t>Live in thriving and sustainable communities</w:t>
      </w:r>
    </w:p>
    <w:p w14:paraId="0617E417" w14:textId="77777777" w:rsidR="00D17DCD" w:rsidRPr="00D17DCD" w:rsidRDefault="00D17DCD" w:rsidP="00F50BF8">
      <w:pPr>
        <w:pStyle w:val="Body-Bold"/>
        <w:numPr>
          <w:ilvl w:val="0"/>
          <w:numId w:val="14"/>
        </w:numPr>
        <w:spacing w:line="240" w:lineRule="auto"/>
        <w:rPr>
          <w:b w:val="0"/>
          <w:bCs w:val="0"/>
          <w:lang w:val="en-US"/>
        </w:rPr>
      </w:pPr>
      <w:r w:rsidRPr="00D17DCD">
        <w:rPr>
          <w:b w:val="0"/>
          <w:bCs w:val="0"/>
          <w:lang w:val="en-US"/>
        </w:rPr>
        <w:t>Be healthier and more independent for longer</w:t>
      </w:r>
    </w:p>
    <w:p w14:paraId="5F0B41A0" w14:textId="77777777" w:rsidR="00D17DCD" w:rsidRPr="00D17DCD" w:rsidRDefault="00D17DCD" w:rsidP="00D17DCD">
      <w:pPr>
        <w:pStyle w:val="Body-Bold"/>
      </w:pPr>
      <w:r w:rsidRPr="00D17DCD">
        <w:t>Our Values</w:t>
      </w:r>
    </w:p>
    <w:p w14:paraId="4DE17E3A" w14:textId="77777777" w:rsidR="00D17DCD" w:rsidRPr="00D17DCD" w:rsidRDefault="00D17DCD" w:rsidP="00D17DCD">
      <w:pPr>
        <w:pStyle w:val="Body-Bold"/>
        <w:rPr>
          <w:b w:val="0"/>
          <w:bCs w:val="0"/>
        </w:rPr>
      </w:pPr>
      <w:r w:rsidRPr="00D17DCD">
        <w:rPr>
          <w:b w:val="0"/>
          <w:bCs w:val="0"/>
        </w:rPr>
        <w:t>Our People Strategy sets out what we all need to do to make Staffordshire County Council a great place to work, where people are supported to develop,</w:t>
      </w:r>
      <w:r w:rsidRPr="00D17DCD">
        <w:rPr>
          <w:b w:val="0"/>
          <w:bCs w:val="0"/>
          <w:lang w:val="en-US"/>
        </w:rPr>
        <w:t xml:space="preserve"> flourish and contribute to our ambitious plans.  Our values are at the heart of</w:t>
      </w:r>
      <w:r w:rsidRPr="00D17DCD">
        <w:rPr>
          <w:b w:val="0"/>
          <w:bCs w:val="0"/>
        </w:rPr>
        <w:t xml:space="preserve"> the Strategy to ensure that the focus is on what is important to the organisation and the people it serves:</w:t>
      </w:r>
    </w:p>
    <w:p w14:paraId="5EB44E83" w14:textId="77777777" w:rsidR="00D17DCD" w:rsidRPr="00D17DCD" w:rsidRDefault="00D17DCD" w:rsidP="00D17DCD">
      <w:pPr>
        <w:pStyle w:val="Body-Bold"/>
        <w:numPr>
          <w:ilvl w:val="0"/>
          <w:numId w:val="13"/>
        </w:numPr>
        <w:rPr>
          <w:b w:val="0"/>
          <w:bCs w:val="0"/>
        </w:rPr>
      </w:pPr>
      <w:r w:rsidRPr="00D17DCD">
        <w:rPr>
          <w:b w:val="0"/>
          <w:bCs w:val="0"/>
        </w:rPr>
        <w:t>Ambitious – We are ambitious for our communities and citizens</w:t>
      </w:r>
    </w:p>
    <w:p w14:paraId="4634D074" w14:textId="77777777" w:rsidR="00D17DCD" w:rsidRPr="00D17DCD" w:rsidRDefault="00D17DCD" w:rsidP="00D17DCD">
      <w:pPr>
        <w:pStyle w:val="Body-Bold"/>
        <w:numPr>
          <w:ilvl w:val="0"/>
          <w:numId w:val="13"/>
        </w:numPr>
        <w:rPr>
          <w:b w:val="0"/>
          <w:bCs w:val="0"/>
        </w:rPr>
      </w:pPr>
      <w:r w:rsidRPr="00D17DCD">
        <w:rPr>
          <w:b w:val="0"/>
          <w:bCs w:val="0"/>
        </w:rPr>
        <w:t xml:space="preserve">Courageous – We recognise our challenges and are prepared to make </w:t>
      </w:r>
      <w:r w:rsidRPr="00D17DCD">
        <w:rPr>
          <w:b w:val="0"/>
          <w:bCs w:val="0"/>
        </w:rPr>
        <w:br/>
        <w:t>courageous decisions</w:t>
      </w:r>
    </w:p>
    <w:p w14:paraId="732DDC50" w14:textId="77777777" w:rsidR="00D17DCD" w:rsidRPr="00D17DCD" w:rsidRDefault="00D17DCD" w:rsidP="00D17DCD">
      <w:pPr>
        <w:pStyle w:val="Body-Bold"/>
        <w:numPr>
          <w:ilvl w:val="0"/>
          <w:numId w:val="13"/>
        </w:numPr>
        <w:rPr>
          <w:b w:val="0"/>
          <w:bCs w:val="0"/>
        </w:rPr>
      </w:pPr>
      <w:r w:rsidRPr="00D17DCD">
        <w:rPr>
          <w:b w:val="0"/>
          <w:bCs w:val="0"/>
        </w:rPr>
        <w:t xml:space="preserve">Empowering – We empower and support our people by giving them </w:t>
      </w:r>
      <w:r w:rsidRPr="00D17DCD">
        <w:rPr>
          <w:b w:val="0"/>
          <w:bCs w:val="0"/>
        </w:rPr>
        <w:br/>
        <w:t>the opportunity to do their jobs well.</w:t>
      </w:r>
    </w:p>
    <w:p w14:paraId="52BD0715" w14:textId="5A8CDDFC" w:rsidR="00816AA1" w:rsidRDefault="00816AA1" w:rsidP="001F3113">
      <w:pPr>
        <w:pStyle w:val="Body-Bold"/>
      </w:pPr>
      <w:r>
        <w:t>About the Service</w:t>
      </w:r>
    </w:p>
    <w:p w14:paraId="4363D507" w14:textId="6C8F3164" w:rsidR="003B65FF" w:rsidRPr="003B65FF" w:rsidRDefault="003B65FF" w:rsidP="00BB435A">
      <w:pPr>
        <w:jc w:val="both"/>
        <w:rPr>
          <w:rFonts w:ascii="Verdana" w:eastAsia="Gill Sans MT" w:hAnsi="Verdana"/>
          <w:sz w:val="24"/>
          <w:szCs w:val="24"/>
        </w:rPr>
      </w:pPr>
      <w:r w:rsidRPr="003B65FF">
        <w:rPr>
          <w:rFonts w:ascii="Verdana" w:eastAsia="Gill Sans MT" w:hAnsi="Verdana"/>
          <w:sz w:val="24"/>
          <w:szCs w:val="24"/>
        </w:rPr>
        <w:t xml:space="preserve">Based in the </w:t>
      </w:r>
      <w:r w:rsidR="00BC627A">
        <w:rPr>
          <w:rFonts w:ascii="Verdana" w:eastAsia="Gill Sans MT" w:hAnsi="Verdana"/>
          <w:sz w:val="24"/>
          <w:szCs w:val="24"/>
        </w:rPr>
        <w:t>Economy, Infrastructure &amp; Skills</w:t>
      </w:r>
      <w:r w:rsidRPr="003B65FF">
        <w:rPr>
          <w:rFonts w:ascii="Verdana" w:eastAsia="Gill Sans MT" w:hAnsi="Verdana"/>
          <w:sz w:val="24"/>
          <w:szCs w:val="24"/>
        </w:rPr>
        <w:t xml:space="preserve"> Directorate, Environment &amp; Countryside is responsible for the management and development of Staffordshire County Council’s country parks and green spaces, 4500km of statutory public rights of way and the associated definitive map, the provision of </w:t>
      </w:r>
      <w:r w:rsidRPr="003B65FF">
        <w:rPr>
          <w:rFonts w:ascii="Verdana" w:eastAsia="Gill Sans MT" w:hAnsi="Verdana"/>
          <w:sz w:val="24"/>
          <w:szCs w:val="24"/>
        </w:rPr>
        <w:lastRenderedPageBreak/>
        <w:t>high-quality environmental advice across SCC functions and externally, the conservation of Staffordshire’s natural and historic environment</w:t>
      </w:r>
      <w:r w:rsidR="00FF62D6">
        <w:rPr>
          <w:rFonts w:ascii="Verdana" w:eastAsia="Gill Sans MT" w:hAnsi="Verdana"/>
          <w:sz w:val="24"/>
          <w:szCs w:val="24"/>
        </w:rPr>
        <w:t xml:space="preserve"> </w:t>
      </w:r>
      <w:r w:rsidRPr="003B65FF">
        <w:rPr>
          <w:rFonts w:ascii="Verdana" w:eastAsia="Gill Sans MT" w:hAnsi="Verdana"/>
          <w:sz w:val="24"/>
          <w:szCs w:val="24"/>
        </w:rPr>
        <w:t>and the management of environmental data and spatial information. The service hosts the Cannock Chase AONB Partnership and is involved with other strategic environmental partnerships across the county.</w:t>
      </w:r>
    </w:p>
    <w:p w14:paraId="64D17BD4" w14:textId="59506732" w:rsidR="00D17DCD" w:rsidRDefault="00D17DCD" w:rsidP="001F3113">
      <w:pPr>
        <w:pStyle w:val="Body-Bold"/>
      </w:pPr>
      <w:r>
        <w:t>About the Role</w:t>
      </w:r>
    </w:p>
    <w:p w14:paraId="1FC3286B" w14:textId="4FBEC67D" w:rsidR="00816AA1" w:rsidRPr="00816AA1" w:rsidRDefault="00816AA1" w:rsidP="001F3113">
      <w:pPr>
        <w:pStyle w:val="Body-Bold"/>
      </w:pPr>
      <w:r w:rsidRPr="00816AA1">
        <w:t>Reporting Relationships</w:t>
      </w:r>
    </w:p>
    <w:p w14:paraId="1CF2634B" w14:textId="63ED8E9C" w:rsidR="00816AA1" w:rsidRDefault="00816AA1" w:rsidP="001F3113">
      <w:pPr>
        <w:pStyle w:val="Body-Bold"/>
      </w:pPr>
      <w:r>
        <w:t xml:space="preserve">Responsible to: </w:t>
      </w:r>
      <w:r w:rsidR="4AC544A3">
        <w:t xml:space="preserve"> </w:t>
      </w:r>
      <w:r w:rsidR="003B65FF" w:rsidRPr="00FF62D6">
        <w:rPr>
          <w:b w:val="0"/>
          <w:bCs w:val="0"/>
        </w:rPr>
        <w:t>Head of Environment &amp; Countryside</w:t>
      </w:r>
    </w:p>
    <w:p w14:paraId="30AA5814" w14:textId="4C66B693" w:rsidR="00CA0E87" w:rsidRPr="00FF62D6" w:rsidRDefault="725E4267" w:rsidP="00CA0E87">
      <w:pPr>
        <w:pStyle w:val="Body-Bold"/>
        <w:ind w:left="2268" w:hanging="2268"/>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3B65FF" w:rsidRPr="00FF62D6">
        <w:rPr>
          <w:rFonts w:eastAsia="Calibri"/>
          <w:b w:val="0"/>
          <w:bCs w:val="0"/>
          <w:color w:val="000000" w:themeColor="text1"/>
        </w:rPr>
        <w:t>C</w:t>
      </w:r>
      <w:r w:rsidR="00CA0E87" w:rsidRPr="00FF62D6">
        <w:rPr>
          <w:rFonts w:eastAsia="Calibri"/>
          <w:b w:val="0"/>
          <w:bCs w:val="0"/>
          <w:color w:val="000000" w:themeColor="text1"/>
        </w:rPr>
        <w:t>ountry Parks Team including direct management of Assistant Country Parks Manager, Countryside Officers and Visitor Engagement Officer</w:t>
      </w:r>
    </w:p>
    <w:p w14:paraId="559986FE" w14:textId="06B2A7B5" w:rsidR="003B65FF" w:rsidRPr="00080688" w:rsidRDefault="003B65FF" w:rsidP="00CA0E87">
      <w:pPr>
        <w:pStyle w:val="Body-Bold"/>
        <w:ind w:left="2268" w:hanging="2268"/>
        <w:rPr>
          <w:rFonts w:ascii="Gill Sans MT" w:eastAsia="Gill Sans MT" w:hAnsi="Gill Sans MT"/>
          <w:b w:val="0"/>
          <w:bCs w:val="0"/>
        </w:rPr>
      </w:pPr>
      <w:r w:rsidRPr="003B65FF">
        <w:rPr>
          <w:rFonts w:eastAsia="Calibri"/>
          <w:color w:val="000000" w:themeColor="text1"/>
        </w:rPr>
        <w:t xml:space="preserve">Work pattern: </w:t>
      </w:r>
      <w:r w:rsidR="00CA0E87">
        <w:rPr>
          <w:rFonts w:eastAsia="Calibri"/>
          <w:color w:val="000000" w:themeColor="text1"/>
        </w:rPr>
        <w:t xml:space="preserve">   </w:t>
      </w:r>
      <w:r w:rsidRPr="00080688">
        <w:rPr>
          <w:rFonts w:eastAsia="Gill Sans MT"/>
          <w:b w:val="0"/>
          <w:bCs w:val="0"/>
        </w:rPr>
        <w:t>The countryside service operates seven days a week, 365 days a year; you will be required to work 5 days per week with two (generally consecutive) rest days; your work pattern may vary according to business needs</w:t>
      </w:r>
      <w:r w:rsidRPr="00080688">
        <w:rPr>
          <w:rFonts w:ascii="Gill Sans MT" w:eastAsia="Gill Sans MT" w:hAnsi="Gill Sans MT"/>
          <w:b w:val="0"/>
          <w:bCs w:val="0"/>
        </w:rPr>
        <w:t xml:space="preserve">. </w:t>
      </w:r>
    </w:p>
    <w:p w14:paraId="65B575FA" w14:textId="368F7339" w:rsidR="0041456C" w:rsidRDefault="0041456C" w:rsidP="11053D4C">
      <w:pPr>
        <w:pStyle w:val="Body-Bold"/>
        <w:spacing w:line="240" w:lineRule="auto"/>
      </w:pPr>
      <w:r>
        <w:t xml:space="preserve">Key Accountabilities: </w:t>
      </w:r>
    </w:p>
    <w:p w14:paraId="6AE5D706" w14:textId="63E0E74E" w:rsidR="0041456C" w:rsidRPr="003B65FF" w:rsidRDefault="601CD230" w:rsidP="003B65FF">
      <w:pPr>
        <w:pStyle w:val="Body-Bold"/>
        <w:spacing w:line="240" w:lineRule="auto"/>
        <w:ind w:left="426" w:hanging="426"/>
        <w:rPr>
          <w:rFonts w:eastAsia="Calibri"/>
          <w:b w:val="0"/>
          <w:bCs w:val="0"/>
          <w:color w:val="000000" w:themeColor="text1"/>
        </w:rPr>
      </w:pPr>
      <w:r w:rsidRPr="79EE954F">
        <w:rPr>
          <w:rFonts w:eastAsia="Calibri"/>
          <w:color w:val="000000" w:themeColor="text1"/>
        </w:rPr>
        <w:t>1.</w:t>
      </w:r>
      <w:r w:rsidRPr="79EE954F">
        <w:t xml:space="preserve"> </w:t>
      </w:r>
      <w:r w:rsidR="003B65FF">
        <w:t xml:space="preserve"> </w:t>
      </w:r>
      <w:r w:rsidR="003B65FF">
        <w:rPr>
          <w:b w:val="0"/>
          <w:bCs w:val="0"/>
        </w:rPr>
        <w:t>Strategic management and securing a sustainable future f</w:t>
      </w:r>
      <w:r w:rsidR="00CA0E87">
        <w:rPr>
          <w:b w:val="0"/>
          <w:bCs w:val="0"/>
        </w:rPr>
        <w:t>or the countryside estate (excluding Cannock Chase).</w:t>
      </w:r>
    </w:p>
    <w:p w14:paraId="47DFBACB" w14:textId="78D02323" w:rsidR="0041456C" w:rsidRPr="003B65FF" w:rsidRDefault="601CD230" w:rsidP="003B65FF">
      <w:pPr>
        <w:pStyle w:val="Body-Bold"/>
        <w:spacing w:line="240" w:lineRule="auto"/>
        <w:ind w:left="426" w:hanging="426"/>
        <w:rPr>
          <w:rFonts w:eastAsia="Calibri"/>
          <w:b w:val="0"/>
          <w:bCs w:val="0"/>
          <w:color w:val="000000" w:themeColor="text1"/>
        </w:rPr>
      </w:pPr>
      <w:r w:rsidRPr="79EE954F">
        <w:t xml:space="preserve">2. </w:t>
      </w:r>
      <w:r w:rsidR="003B65FF">
        <w:t xml:space="preserve"> </w:t>
      </w:r>
      <w:r w:rsidR="003B65FF">
        <w:rPr>
          <w:b w:val="0"/>
          <w:bCs w:val="0"/>
        </w:rPr>
        <w:t xml:space="preserve">Lead </w:t>
      </w:r>
      <w:r w:rsidR="00CA0E87">
        <w:rPr>
          <w:b w:val="0"/>
          <w:bCs w:val="0"/>
        </w:rPr>
        <w:t>development and ensure implementation of site/greenway management plans.</w:t>
      </w:r>
    </w:p>
    <w:p w14:paraId="63B8B300" w14:textId="4F933ADB" w:rsidR="0041456C" w:rsidRPr="003B65FF" w:rsidRDefault="601CD230" w:rsidP="003B65FF">
      <w:pPr>
        <w:spacing w:after="0" w:line="240" w:lineRule="auto"/>
        <w:ind w:left="426" w:hanging="426"/>
        <w:jc w:val="both"/>
        <w:rPr>
          <w:rFonts w:ascii="Verdana" w:eastAsia="Gill Sans MT" w:hAnsi="Verdana" w:cs="Arial"/>
          <w:sz w:val="24"/>
          <w:szCs w:val="24"/>
        </w:rPr>
      </w:pPr>
      <w:r w:rsidRPr="003B65FF">
        <w:rPr>
          <w:rFonts w:ascii="Verdana" w:hAnsi="Verdana"/>
          <w:b/>
          <w:bCs/>
          <w:sz w:val="24"/>
          <w:szCs w:val="24"/>
        </w:rPr>
        <w:t>3.</w:t>
      </w:r>
      <w:r w:rsidRPr="003B65FF">
        <w:rPr>
          <w:rFonts w:ascii="Verdana" w:hAnsi="Verdana"/>
          <w:sz w:val="24"/>
          <w:szCs w:val="24"/>
        </w:rPr>
        <w:t xml:space="preserve"> </w:t>
      </w:r>
      <w:r w:rsidR="003B65FF" w:rsidRPr="003B65FF">
        <w:rPr>
          <w:rFonts w:ascii="Verdana" w:hAnsi="Verdana"/>
          <w:sz w:val="24"/>
          <w:szCs w:val="24"/>
        </w:rPr>
        <w:t xml:space="preserve"> </w:t>
      </w:r>
      <w:r w:rsidR="00CA0E87">
        <w:rPr>
          <w:rFonts w:ascii="Verdana" w:eastAsia="Gill Sans MT" w:hAnsi="Verdana" w:cs="Arial"/>
          <w:sz w:val="24"/>
          <w:szCs w:val="24"/>
        </w:rPr>
        <w:t>Develop, implement and monitor policies, working practices and procedures to ensure the continuous management and improvement of the countryside estate.</w:t>
      </w:r>
    </w:p>
    <w:p w14:paraId="696653DC" w14:textId="3E75C456" w:rsidR="0041456C" w:rsidRPr="003B65FF" w:rsidRDefault="601CD230" w:rsidP="003B65FF">
      <w:pPr>
        <w:pStyle w:val="Body-Bold"/>
        <w:spacing w:line="240" w:lineRule="auto"/>
        <w:ind w:left="426" w:hanging="426"/>
        <w:rPr>
          <w:rFonts w:eastAsia="Calibri"/>
          <w:b w:val="0"/>
          <w:bCs w:val="0"/>
          <w:color w:val="000000" w:themeColor="text1"/>
        </w:rPr>
      </w:pPr>
      <w:r w:rsidRPr="79EE954F">
        <w:t xml:space="preserve">4. </w:t>
      </w:r>
      <w:r w:rsidR="003B65FF">
        <w:t xml:space="preserve"> </w:t>
      </w:r>
      <w:r w:rsidR="00CA0E87">
        <w:rPr>
          <w:b w:val="0"/>
          <w:bCs w:val="0"/>
        </w:rPr>
        <w:t>Allocate and mobilise staff, financial and other resources (including vehicles, plant, tools and equipment in liaison with the Rights of Way Maintenance Team Leader where required) to deliver the priorities within the site management plans.</w:t>
      </w:r>
    </w:p>
    <w:p w14:paraId="47A0C729" w14:textId="754B8634" w:rsidR="0041456C" w:rsidRPr="003B65FF" w:rsidRDefault="601CD230" w:rsidP="003B65FF">
      <w:pPr>
        <w:pStyle w:val="Body-Bold"/>
        <w:spacing w:line="240" w:lineRule="auto"/>
        <w:ind w:left="426" w:hanging="426"/>
        <w:rPr>
          <w:rFonts w:eastAsia="Calibri"/>
          <w:b w:val="0"/>
          <w:bCs w:val="0"/>
          <w:color w:val="000000" w:themeColor="text1"/>
        </w:rPr>
      </w:pPr>
      <w:r w:rsidRPr="79EE954F">
        <w:t xml:space="preserve">5. </w:t>
      </w:r>
      <w:r w:rsidR="003B65FF">
        <w:t xml:space="preserve"> </w:t>
      </w:r>
      <w:r w:rsidR="00CA0E87">
        <w:rPr>
          <w:b w:val="0"/>
          <w:bCs w:val="0"/>
        </w:rPr>
        <w:t>Ensure sites are safe and accessible, that emergency procedures are in place, implemented and reviewed, and that all premises on the sites are managed in a safe and secure condition.  This includes supporting management and emergency planning for dams and reservoirs in liaison with the Structures Team, and other built struct</w:t>
      </w:r>
      <w:r w:rsidR="00D05D4A">
        <w:rPr>
          <w:b w:val="0"/>
          <w:bCs w:val="0"/>
        </w:rPr>
        <w:t>ures on the sites.</w:t>
      </w:r>
    </w:p>
    <w:p w14:paraId="17300792" w14:textId="514D33B7" w:rsidR="0041456C" w:rsidRPr="003B65FF" w:rsidRDefault="601CD230" w:rsidP="00BB435A">
      <w:pPr>
        <w:pStyle w:val="Body-Bold"/>
        <w:spacing w:line="240" w:lineRule="auto"/>
        <w:ind w:left="426" w:hanging="426"/>
        <w:rPr>
          <w:rFonts w:eastAsia="Calibri"/>
          <w:b w:val="0"/>
          <w:bCs w:val="0"/>
          <w:color w:val="000000" w:themeColor="text1"/>
        </w:rPr>
      </w:pPr>
      <w:r w:rsidRPr="79EE954F">
        <w:lastRenderedPageBreak/>
        <w:t xml:space="preserve">6. </w:t>
      </w:r>
      <w:r w:rsidR="003B65FF">
        <w:t xml:space="preserve"> </w:t>
      </w:r>
      <w:r w:rsidR="00CA0E87">
        <w:rPr>
          <w:b w:val="0"/>
          <w:bCs w:val="0"/>
        </w:rPr>
        <w:t>Responsible for the conservation and sustainability of the sites to meet legal, environmental and statutory requirements.</w:t>
      </w:r>
    </w:p>
    <w:p w14:paraId="0FFA43FC" w14:textId="72A8D7D6" w:rsidR="0041456C" w:rsidRPr="00BB435A" w:rsidRDefault="601CD230" w:rsidP="00BB435A">
      <w:pPr>
        <w:pStyle w:val="Body-Bold"/>
        <w:spacing w:line="240" w:lineRule="auto"/>
        <w:ind w:left="426" w:hanging="426"/>
        <w:rPr>
          <w:rFonts w:eastAsia="Calibri"/>
          <w:b w:val="0"/>
          <w:bCs w:val="0"/>
          <w:color w:val="000000" w:themeColor="text1"/>
        </w:rPr>
      </w:pPr>
      <w:r w:rsidRPr="79EE954F">
        <w:t xml:space="preserve">7. </w:t>
      </w:r>
      <w:r w:rsidR="00BB435A">
        <w:t xml:space="preserve"> </w:t>
      </w:r>
      <w:r w:rsidR="00CA0E87">
        <w:rPr>
          <w:b w:val="0"/>
          <w:bCs w:val="0"/>
        </w:rPr>
        <w:t>Improve and promote the visitor offer to increase the contribution the sites make to Staffordshire’s communities and economy.</w:t>
      </w:r>
    </w:p>
    <w:p w14:paraId="2DB61215" w14:textId="2DBB4243" w:rsidR="0041456C" w:rsidRPr="00BB435A" w:rsidRDefault="601CD230" w:rsidP="00BB435A">
      <w:pPr>
        <w:pStyle w:val="Body-Bold"/>
        <w:spacing w:line="240" w:lineRule="auto"/>
        <w:ind w:left="426" w:hanging="426"/>
        <w:rPr>
          <w:rFonts w:eastAsia="Calibri"/>
          <w:b w:val="0"/>
          <w:bCs w:val="0"/>
          <w:color w:val="000000" w:themeColor="text1"/>
        </w:rPr>
      </w:pPr>
      <w:r w:rsidRPr="79EE954F">
        <w:t xml:space="preserve">8.  </w:t>
      </w:r>
      <w:r w:rsidR="00CA0E87">
        <w:rPr>
          <w:b w:val="0"/>
          <w:bCs w:val="0"/>
        </w:rPr>
        <w:t>Lead and manage a team of staff, including direct line management and development of the Assistant Country Parks Manager, Countryside Ecologist, Visitor Engagement Officer and Countryside Officers.</w:t>
      </w:r>
    </w:p>
    <w:p w14:paraId="122465C6" w14:textId="07D16548" w:rsidR="0041456C" w:rsidRPr="00BB435A" w:rsidRDefault="601CD230" w:rsidP="00BB435A">
      <w:pPr>
        <w:pStyle w:val="Body-Bold"/>
        <w:spacing w:line="240" w:lineRule="auto"/>
        <w:ind w:left="426" w:hanging="426"/>
        <w:rPr>
          <w:rFonts w:eastAsia="Calibri"/>
          <w:b w:val="0"/>
          <w:bCs w:val="0"/>
          <w:color w:val="000000" w:themeColor="text1"/>
        </w:rPr>
      </w:pPr>
      <w:r w:rsidRPr="79EE954F">
        <w:t xml:space="preserve">9. </w:t>
      </w:r>
      <w:r w:rsidR="00BB435A">
        <w:t xml:space="preserve"> </w:t>
      </w:r>
      <w:r w:rsidR="00CA0E87">
        <w:rPr>
          <w:b w:val="0"/>
          <w:bCs w:val="0"/>
        </w:rPr>
        <w:t>Ensure the effective deployment and management of volunteers within the service to support management.</w:t>
      </w:r>
    </w:p>
    <w:p w14:paraId="55C948F8" w14:textId="61AF4191" w:rsidR="0041456C" w:rsidRPr="00BB435A" w:rsidRDefault="601CD230" w:rsidP="00BB435A">
      <w:pPr>
        <w:pStyle w:val="Body-Bold"/>
        <w:spacing w:line="240" w:lineRule="auto"/>
        <w:ind w:left="426" w:hanging="426"/>
        <w:rPr>
          <w:rFonts w:eastAsia="Calibri"/>
          <w:b w:val="0"/>
          <w:bCs w:val="0"/>
          <w:color w:val="000000" w:themeColor="text1"/>
        </w:rPr>
      </w:pPr>
      <w:r w:rsidRPr="79EE954F">
        <w:t xml:space="preserve">10. </w:t>
      </w:r>
      <w:r w:rsidR="00CA0E87">
        <w:rPr>
          <w:b w:val="0"/>
          <w:bCs w:val="0"/>
        </w:rPr>
        <w:t>Work with partners, statutory agencies and elected members to ensure the service remains compliant with legal and policy requirements.</w:t>
      </w:r>
    </w:p>
    <w:p w14:paraId="5801B7F8" w14:textId="3CDCA242" w:rsidR="0041456C" w:rsidRPr="00BB435A" w:rsidRDefault="601CD230" w:rsidP="00BB435A">
      <w:pPr>
        <w:pStyle w:val="Body-Bold"/>
        <w:spacing w:line="240" w:lineRule="auto"/>
        <w:ind w:left="426" w:hanging="426"/>
        <w:rPr>
          <w:rFonts w:eastAsia="Calibri"/>
          <w:b w:val="0"/>
          <w:bCs w:val="0"/>
          <w:color w:val="000000" w:themeColor="text1"/>
        </w:rPr>
      </w:pPr>
      <w:r w:rsidRPr="79EE954F">
        <w:t xml:space="preserve">11. </w:t>
      </w:r>
      <w:r w:rsidR="00CA0E87">
        <w:rPr>
          <w:b w:val="0"/>
          <w:bCs w:val="0"/>
        </w:rPr>
        <w:t>Ensure communities can engage creatively and innovatively in the countryside estate to supports its management and to deliver health, wellbeing and lifelong learning.</w:t>
      </w:r>
    </w:p>
    <w:p w14:paraId="23364C03" w14:textId="2E3954CF" w:rsidR="0041456C" w:rsidRDefault="601CD230" w:rsidP="00BB435A">
      <w:pPr>
        <w:pStyle w:val="Body-Bold"/>
        <w:spacing w:line="240" w:lineRule="auto"/>
        <w:ind w:left="426" w:hanging="426"/>
        <w:rPr>
          <w:rFonts w:ascii="Gill Sans MT" w:eastAsia="Gill Sans MT" w:hAnsi="Gill Sans MT" w:cs="Arial"/>
          <w:b w:val="0"/>
          <w:bCs w:val="0"/>
          <w:sz w:val="16"/>
          <w:szCs w:val="16"/>
          <w:u w:val="single"/>
        </w:rPr>
      </w:pPr>
      <w:r w:rsidRPr="79EE954F">
        <w:t xml:space="preserve">12. </w:t>
      </w:r>
      <w:r w:rsidR="00CA0E87">
        <w:rPr>
          <w:b w:val="0"/>
          <w:bCs w:val="0"/>
        </w:rPr>
        <w:t>Using appropriate commercial, digital and community-based solutions, increase the capacity of the service to deliver its outcomes.</w:t>
      </w:r>
    </w:p>
    <w:p w14:paraId="250B891F" w14:textId="569A3266" w:rsidR="00BB435A" w:rsidRDefault="00BB435A" w:rsidP="00BB435A">
      <w:pPr>
        <w:pStyle w:val="Body-Bold"/>
        <w:spacing w:line="240" w:lineRule="auto"/>
        <w:ind w:left="426" w:hanging="426"/>
        <w:rPr>
          <w:b w:val="0"/>
          <w:bCs w:val="0"/>
          <w:color w:val="000000" w:themeColor="text1"/>
        </w:rPr>
      </w:pPr>
      <w:r>
        <w:t>13.</w:t>
      </w:r>
      <w:r>
        <w:rPr>
          <w:color w:val="000000" w:themeColor="text1"/>
        </w:rPr>
        <w:t xml:space="preserve"> </w:t>
      </w:r>
      <w:r w:rsidR="00CA0E87">
        <w:rPr>
          <w:b w:val="0"/>
          <w:bCs w:val="0"/>
          <w:color w:val="000000" w:themeColor="text1"/>
        </w:rPr>
        <w:t>To ensure delivery of environmental schemes to achieve favourable condition of all designated sites</w:t>
      </w:r>
      <w:r w:rsidR="000D502E">
        <w:rPr>
          <w:b w:val="0"/>
          <w:bCs w:val="0"/>
          <w:color w:val="000000" w:themeColor="text1"/>
        </w:rPr>
        <w:t xml:space="preserve"> and protection of priority species.</w:t>
      </w:r>
    </w:p>
    <w:p w14:paraId="2DDFF9F3" w14:textId="25226994" w:rsidR="00BB435A" w:rsidRDefault="00BB435A" w:rsidP="00BB435A">
      <w:pPr>
        <w:pStyle w:val="Body-Bold"/>
        <w:spacing w:line="240" w:lineRule="auto"/>
        <w:ind w:left="426" w:hanging="426"/>
        <w:rPr>
          <w:b w:val="0"/>
          <w:bCs w:val="0"/>
          <w:color w:val="000000" w:themeColor="text1"/>
        </w:rPr>
      </w:pPr>
      <w:r>
        <w:rPr>
          <w:color w:val="000000" w:themeColor="text1"/>
        </w:rPr>
        <w:t xml:space="preserve">14. </w:t>
      </w:r>
      <w:r w:rsidR="000D502E">
        <w:rPr>
          <w:b w:val="0"/>
          <w:bCs w:val="0"/>
          <w:color w:val="000000" w:themeColor="text1"/>
        </w:rPr>
        <w:t>To support the wider running of the Environment &amp; Countryside service as required and commensurate with the post</w:t>
      </w:r>
    </w:p>
    <w:p w14:paraId="5A9B3CCD" w14:textId="6F138594" w:rsidR="00BB435A" w:rsidRDefault="00BB435A" w:rsidP="00BB435A">
      <w:pPr>
        <w:pStyle w:val="Body-Bold"/>
        <w:spacing w:line="240" w:lineRule="auto"/>
        <w:ind w:left="426" w:hanging="426"/>
        <w:rPr>
          <w:color w:val="000000" w:themeColor="text1"/>
        </w:rPr>
      </w:pPr>
      <w:r>
        <w:rPr>
          <w:color w:val="000000" w:themeColor="text1"/>
        </w:rPr>
        <w:t>Special Requirements</w:t>
      </w:r>
    </w:p>
    <w:p w14:paraId="5AF8718E" w14:textId="794F8270" w:rsidR="00BB435A" w:rsidRDefault="00BB435A" w:rsidP="00D05D4A">
      <w:pPr>
        <w:pStyle w:val="Body-Bold"/>
        <w:spacing w:line="240" w:lineRule="auto"/>
        <w:rPr>
          <w:b w:val="0"/>
          <w:bCs w:val="0"/>
          <w:color w:val="000000" w:themeColor="text1"/>
        </w:rPr>
      </w:pPr>
      <w:r>
        <w:rPr>
          <w:b w:val="0"/>
          <w:bCs w:val="0"/>
          <w:color w:val="000000" w:themeColor="text1"/>
        </w:rPr>
        <w:t>Normal outdoor working conditions.  Protective clothing and boots are supplied</w:t>
      </w:r>
      <w:r w:rsidR="00D05D4A">
        <w:rPr>
          <w:b w:val="0"/>
          <w:bCs w:val="0"/>
          <w:color w:val="000000" w:themeColor="text1"/>
        </w:rPr>
        <w:t>.</w:t>
      </w:r>
    </w:p>
    <w:p w14:paraId="74E6A0AF" w14:textId="09493547" w:rsidR="00BB435A" w:rsidRDefault="00BB435A" w:rsidP="00BB435A">
      <w:pPr>
        <w:pStyle w:val="Body-Bold"/>
        <w:spacing w:line="240" w:lineRule="auto"/>
        <w:rPr>
          <w:b w:val="0"/>
          <w:bCs w:val="0"/>
          <w:color w:val="000000" w:themeColor="text1"/>
        </w:rPr>
      </w:pPr>
      <w:r>
        <w:rPr>
          <w:b w:val="0"/>
          <w:bCs w:val="0"/>
          <w:color w:val="000000" w:themeColor="text1"/>
        </w:rPr>
        <w:t>Standard hours of work are 37 per week worked in 5 days.  The post holder may be required to work on Saturdays, Sundays and public holidays.  Some evening work may also be necessary at certain times of the year.  Rest days in mid-week are currently allowed in lieu.  The post holder will be paid at plain time rate in addition to normal pay for hours worked on Bank Holidays, extra statutory or concess</w:t>
      </w:r>
      <w:r w:rsidR="008233CA">
        <w:rPr>
          <w:b w:val="0"/>
          <w:bCs w:val="0"/>
          <w:color w:val="000000" w:themeColor="text1"/>
        </w:rPr>
        <w:t>ionary holiday granted by the County Council</w:t>
      </w:r>
    </w:p>
    <w:p w14:paraId="588D8C81" w14:textId="3829A7BF" w:rsidR="008233CA" w:rsidRDefault="008233CA" w:rsidP="00BB435A">
      <w:pPr>
        <w:pStyle w:val="Body-Bold"/>
        <w:spacing w:line="240" w:lineRule="auto"/>
        <w:rPr>
          <w:b w:val="0"/>
          <w:bCs w:val="0"/>
          <w:color w:val="000000" w:themeColor="text1"/>
        </w:rPr>
      </w:pPr>
      <w:r>
        <w:rPr>
          <w:b w:val="0"/>
          <w:bCs w:val="0"/>
          <w:color w:val="000000" w:themeColor="text1"/>
        </w:rPr>
        <w:t>The service operates across Staffordshire and the post holder may be required to work at any site in the county according to business need.  The post holder will be required to undertake emergency duties out or normal working hours as necessary</w:t>
      </w:r>
    </w:p>
    <w:p w14:paraId="311525A7" w14:textId="6A8A75A2" w:rsidR="008233CA" w:rsidRDefault="008233CA" w:rsidP="00BB435A">
      <w:pPr>
        <w:pStyle w:val="Body-Bold"/>
        <w:spacing w:line="240" w:lineRule="auto"/>
        <w:rPr>
          <w:b w:val="0"/>
          <w:bCs w:val="0"/>
          <w:color w:val="000000" w:themeColor="text1"/>
        </w:rPr>
      </w:pPr>
      <w:r>
        <w:rPr>
          <w:b w:val="0"/>
          <w:bCs w:val="0"/>
          <w:color w:val="000000" w:themeColor="text1"/>
        </w:rPr>
        <w:t xml:space="preserve">The post holder may have access to an appropriate pooled work vehicle or may be required to use their own vehicle depending on the task.  If the post holder </w:t>
      </w:r>
      <w:r>
        <w:rPr>
          <w:b w:val="0"/>
          <w:bCs w:val="0"/>
          <w:color w:val="000000" w:themeColor="text1"/>
        </w:rPr>
        <w:lastRenderedPageBreak/>
        <w:t>is required to use their own vehicle, payments for any additional travel will be in accordance with the Staffordshire County Council Car Allowance Regulations,</w:t>
      </w:r>
      <w:r w:rsidR="00D05D4A">
        <w:rPr>
          <w:b w:val="0"/>
          <w:bCs w:val="0"/>
          <w:color w:val="000000" w:themeColor="text1"/>
        </w:rPr>
        <w:t xml:space="preserve"> </w:t>
      </w:r>
      <w:r>
        <w:rPr>
          <w:b w:val="0"/>
          <w:bCs w:val="0"/>
          <w:color w:val="000000" w:themeColor="text1"/>
        </w:rPr>
        <w:t>as currently existing and as amended from time to time (full details can be supplied).</w:t>
      </w:r>
    </w:p>
    <w:p w14:paraId="79AFD047" w14:textId="02ED10A9" w:rsidR="008233CA" w:rsidRPr="00BB435A" w:rsidRDefault="008233CA" w:rsidP="00BB435A">
      <w:pPr>
        <w:pStyle w:val="Body-Bold"/>
        <w:spacing w:line="240" w:lineRule="auto"/>
        <w:rPr>
          <w:b w:val="0"/>
          <w:bCs w:val="0"/>
          <w:color w:val="000000" w:themeColor="text1"/>
        </w:rPr>
      </w:pPr>
      <w:r>
        <w:rPr>
          <w:b w:val="0"/>
          <w:bCs w:val="0"/>
          <w:color w:val="000000" w:themeColor="text1"/>
        </w:rPr>
        <w:t>The post is subject to DBS and medical clearance</w:t>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64004AC8" w:rsidR="0041456C" w:rsidRPr="00D173B3" w:rsidRDefault="0041456C" w:rsidP="00080688">
      <w:pPr>
        <w:rPr>
          <w:lang w:val="en-GB"/>
        </w:rPr>
      </w:pPr>
      <w:r>
        <w:rPr>
          <w:rFonts w:ascii="Verdana" w:eastAsia="Calibri" w:hAnsi="Verdana" w:cs="Avenir Roman"/>
          <w:color w:val="000000"/>
          <w:sz w:val="24"/>
          <w:szCs w:val="24"/>
          <w:lang w:val="en-GB"/>
        </w:rPr>
        <w:br w:type="page"/>
      </w:r>
      <w:r w:rsidRPr="00D173B3">
        <w:rPr>
          <w:rFonts w:ascii="Verdana" w:hAnsi="Verdana" w:cs="Avenir Heavy"/>
          <w:b/>
          <w:bCs/>
          <w:lang w:val="en-GB"/>
        </w:rPr>
        <w:lastRenderedPageBreak/>
        <w:t xml:space="preserve">Person Specification </w:t>
      </w:r>
      <w:r w:rsidRPr="00D173B3">
        <w:rPr>
          <w:rFonts w:ascii="Verdana"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302"/>
        <w:gridCol w:w="1946"/>
      </w:tblGrid>
      <w:tr w:rsidR="0041456C" w:rsidRPr="0041456C" w14:paraId="2B37F757" w14:textId="77777777" w:rsidTr="00D05D4A">
        <w:trPr>
          <w:trHeight w:val="1489"/>
          <w:jc w:val="center"/>
        </w:trPr>
        <w:tc>
          <w:tcPr>
            <w:tcW w:w="1413" w:type="dxa"/>
            <w:shd w:val="clear" w:color="auto" w:fill="FFFFFF" w:themeFill="background1"/>
          </w:tcPr>
          <w:p w14:paraId="57556026" w14:textId="7F647F9A" w:rsidR="0041456C" w:rsidRPr="00D05D4A" w:rsidRDefault="0041456C" w:rsidP="00F908AB">
            <w:pPr>
              <w:jc w:val="both"/>
              <w:rPr>
                <w:rFonts w:ascii="Gill Sans MT" w:eastAsia="Gill Sans MT" w:hAnsi="Gill Sans MT"/>
                <w:sz w:val="20"/>
                <w:szCs w:val="20"/>
              </w:rPr>
            </w:pPr>
            <w:r w:rsidRPr="00D05D4A">
              <w:rPr>
                <w:rFonts w:ascii="Verdana" w:hAnsi="Verdana" w:cs="Avenir Heavy"/>
                <w:b/>
                <w:bCs/>
                <w:color w:val="000000"/>
                <w:sz w:val="20"/>
                <w:szCs w:val="20"/>
                <w:lang w:val="en-GB"/>
              </w:rPr>
              <w:t xml:space="preserve">Minimum Criteria for Disability </w:t>
            </w:r>
            <w:proofErr w:type="spellStart"/>
            <w:r w:rsidRPr="00D05D4A">
              <w:rPr>
                <w:rFonts w:ascii="Verdana" w:hAnsi="Verdana" w:cs="Avenir Heavy"/>
                <w:b/>
                <w:bCs/>
                <w:color w:val="000000"/>
                <w:sz w:val="20"/>
                <w:szCs w:val="20"/>
                <w:lang w:val="en-GB"/>
              </w:rPr>
              <w:t>ConfidentScheme</w:t>
            </w:r>
            <w:proofErr w:type="spellEnd"/>
            <w:r w:rsidRPr="00D05D4A">
              <w:rPr>
                <w:rFonts w:ascii="Verdana" w:hAnsi="Verdana" w:cs="Avenir Heavy"/>
                <w:b/>
                <w:bCs/>
                <w:color w:val="000000"/>
                <w:sz w:val="20"/>
                <w:szCs w:val="20"/>
                <w:lang w:val="en-GB"/>
              </w:rPr>
              <w:t xml:space="preserve">  *</w:t>
            </w:r>
          </w:p>
        </w:tc>
        <w:tc>
          <w:tcPr>
            <w:tcW w:w="7302" w:type="dxa"/>
            <w:shd w:val="clear" w:color="auto" w:fill="FFFFFF" w:themeFill="background1"/>
          </w:tcPr>
          <w:p w14:paraId="015675FD" w14:textId="77777777" w:rsidR="0041456C" w:rsidRPr="00D05D4A" w:rsidRDefault="0041456C" w:rsidP="0041456C">
            <w:pPr>
              <w:keepNext/>
              <w:spacing w:after="0" w:line="240" w:lineRule="auto"/>
              <w:jc w:val="center"/>
              <w:outlineLvl w:val="2"/>
              <w:rPr>
                <w:rFonts w:ascii="Verdana" w:eastAsia="Gill Sans MT" w:hAnsi="Verdana" w:cs="Arial"/>
                <w:bCs/>
                <w:szCs w:val="24"/>
                <w:lang w:val="en-GB"/>
              </w:rPr>
            </w:pPr>
            <w:r w:rsidRPr="00D05D4A">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D05D4A" w:rsidRDefault="0041456C" w:rsidP="0041456C">
            <w:pPr>
              <w:jc w:val="center"/>
              <w:rPr>
                <w:rFonts w:ascii="Verdana" w:eastAsia="Gill Sans MT" w:hAnsi="Verdana"/>
                <w:b/>
                <w:sz w:val="24"/>
                <w:szCs w:val="24"/>
              </w:rPr>
            </w:pPr>
            <w:r w:rsidRPr="00D05D4A">
              <w:rPr>
                <w:rFonts w:ascii="Verdana" w:eastAsia="Gill Sans MT" w:hAnsi="Verdana"/>
                <w:b/>
                <w:sz w:val="24"/>
                <w:szCs w:val="24"/>
              </w:rPr>
              <w:t>Measured by</w:t>
            </w:r>
          </w:p>
        </w:tc>
      </w:tr>
      <w:tr w:rsidR="0041456C" w:rsidRPr="0041456C" w14:paraId="0CFDDDDB" w14:textId="77777777" w:rsidTr="00D05D4A">
        <w:trPr>
          <w:trHeight w:val="1502"/>
          <w:jc w:val="center"/>
        </w:trPr>
        <w:tc>
          <w:tcPr>
            <w:tcW w:w="1413" w:type="dxa"/>
          </w:tcPr>
          <w:p w14:paraId="1D18856C" w14:textId="77777777" w:rsidR="0041456C" w:rsidRDefault="0041456C" w:rsidP="0041456C">
            <w:pPr>
              <w:jc w:val="center"/>
              <w:rPr>
                <w:rFonts w:ascii="Gill Sans MT" w:eastAsia="Gill Sans MT" w:hAnsi="Gill Sans MT"/>
              </w:rPr>
            </w:pPr>
          </w:p>
          <w:p w14:paraId="6C4A8DDF" w14:textId="77777777" w:rsid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20B4897" w14:textId="77777777" w:rsidR="00986CE1" w:rsidRDefault="00986CE1" w:rsidP="0041456C">
            <w:pPr>
              <w:jc w:val="center"/>
              <w:rPr>
                <w:rFonts w:ascii="Gill Sans MT" w:eastAsia="Gill Sans MT" w:hAnsi="Gill Sans MT" w:cs="Arial"/>
              </w:rPr>
            </w:pPr>
          </w:p>
          <w:p w14:paraId="50C33848" w14:textId="43FE8981" w:rsidR="00986CE1" w:rsidRPr="0041456C" w:rsidRDefault="00986CE1" w:rsidP="00986CE1">
            <w:pPr>
              <w:rPr>
                <w:rFonts w:ascii="Gill Sans MT" w:eastAsia="Gill Sans MT" w:hAnsi="Gill Sans MT" w:cs="Arial"/>
              </w:rPr>
            </w:pPr>
          </w:p>
        </w:tc>
        <w:tc>
          <w:tcPr>
            <w:tcW w:w="7302" w:type="dxa"/>
          </w:tcPr>
          <w:p w14:paraId="5CBD273B" w14:textId="77777777" w:rsidR="0041456C" w:rsidRDefault="2AE77744" w:rsidP="79EE954F">
            <w:pPr>
              <w:pStyle w:val="ListParagraph"/>
              <w:spacing w:after="0" w:line="240" w:lineRule="auto"/>
              <w:ind w:left="0"/>
              <w:jc w:val="both"/>
              <w:rPr>
                <w:rFonts w:ascii="Verdana" w:eastAsia="Gill Sans MT" w:hAnsi="Verdana" w:cs="Gill Sans MT"/>
                <w:b/>
                <w:bCs/>
                <w:sz w:val="24"/>
                <w:szCs w:val="24"/>
              </w:rPr>
            </w:pPr>
            <w:r w:rsidRPr="008233CA">
              <w:rPr>
                <w:rFonts w:ascii="Verdana" w:eastAsia="Gill Sans MT" w:hAnsi="Verdana" w:cs="Gill Sans MT"/>
                <w:b/>
                <w:bCs/>
                <w:sz w:val="24"/>
                <w:szCs w:val="24"/>
              </w:rPr>
              <w:t>Qualifications</w:t>
            </w:r>
          </w:p>
          <w:p w14:paraId="519C50F8" w14:textId="77777777" w:rsidR="005A6AAA" w:rsidRPr="008233CA" w:rsidRDefault="005A6AAA" w:rsidP="79EE954F">
            <w:pPr>
              <w:pStyle w:val="ListParagraph"/>
              <w:spacing w:after="0" w:line="240" w:lineRule="auto"/>
              <w:ind w:left="0"/>
              <w:jc w:val="both"/>
              <w:rPr>
                <w:rFonts w:ascii="Verdana" w:eastAsia="Gill Sans MT" w:hAnsi="Verdana" w:cs="Gill Sans MT"/>
                <w:b/>
                <w:bCs/>
                <w:sz w:val="24"/>
                <w:szCs w:val="24"/>
              </w:rPr>
            </w:pPr>
          </w:p>
          <w:p w14:paraId="7980FDCF" w14:textId="0E4AE1CA" w:rsidR="008233CA" w:rsidRPr="00D05D4A" w:rsidRDefault="008233CA" w:rsidP="00D05D4A">
            <w:pPr>
              <w:pStyle w:val="ListParagraph"/>
              <w:numPr>
                <w:ilvl w:val="0"/>
                <w:numId w:val="10"/>
              </w:numPr>
              <w:spacing w:after="0" w:line="240" w:lineRule="auto"/>
              <w:ind w:left="449" w:hanging="449"/>
              <w:jc w:val="both"/>
              <w:rPr>
                <w:rFonts w:ascii="Gill Sans MT" w:eastAsia="Gill Sans MT" w:hAnsi="Gill Sans MT" w:cs="Gill Sans MT"/>
                <w:b/>
                <w:bCs/>
              </w:rPr>
            </w:pPr>
            <w:r>
              <w:rPr>
                <w:rFonts w:ascii="Verdana" w:eastAsia="Gill Sans MT" w:hAnsi="Verdana" w:cs="Gill Sans MT"/>
                <w:sz w:val="24"/>
                <w:szCs w:val="24"/>
              </w:rPr>
              <w:t xml:space="preserve">Degree or equivalent in </w:t>
            </w:r>
            <w:r w:rsidR="000D502E">
              <w:rPr>
                <w:rFonts w:ascii="Verdana" w:eastAsia="Gill Sans MT" w:hAnsi="Verdana" w:cs="Gill Sans MT"/>
                <w:sz w:val="24"/>
                <w:szCs w:val="24"/>
              </w:rPr>
              <w:t>countryside/environmental management</w:t>
            </w:r>
            <w:r>
              <w:rPr>
                <w:rFonts w:ascii="Verdana" w:eastAsia="Gill Sans MT" w:hAnsi="Verdana" w:cs="Gill Sans MT"/>
                <w:sz w:val="24"/>
                <w:szCs w:val="24"/>
              </w:rPr>
              <w:t xml:space="preserve"> or appropriate discipline (essential)</w:t>
            </w:r>
            <w:r>
              <w:rPr>
                <w:rFonts w:ascii="Verdana" w:eastAsia="Gill Sans MT" w:hAnsi="Verdana" w:cs="Gill Sans MT"/>
                <w:sz w:val="24"/>
                <w:szCs w:val="24"/>
              </w:rPr>
              <w:tab/>
            </w:r>
          </w:p>
          <w:p w14:paraId="250C4190" w14:textId="007966DD" w:rsidR="000D502E" w:rsidRPr="00D05D4A" w:rsidRDefault="008233CA" w:rsidP="00D05D4A">
            <w:pPr>
              <w:pStyle w:val="ListParagraph"/>
              <w:numPr>
                <w:ilvl w:val="0"/>
                <w:numId w:val="10"/>
              </w:numPr>
              <w:spacing w:after="0" w:line="240" w:lineRule="auto"/>
              <w:ind w:left="449" w:hanging="449"/>
              <w:jc w:val="both"/>
              <w:rPr>
                <w:rFonts w:ascii="Gill Sans MT" w:eastAsia="Gill Sans MT" w:hAnsi="Gill Sans MT" w:cs="Gill Sans MT"/>
                <w:b/>
                <w:bCs/>
              </w:rPr>
            </w:pPr>
            <w:r>
              <w:rPr>
                <w:rFonts w:ascii="Verdana" w:eastAsia="Gill Sans MT" w:hAnsi="Verdana" w:cs="Gill Sans MT"/>
                <w:sz w:val="24"/>
                <w:szCs w:val="24"/>
              </w:rPr>
              <w:t>First aid certificate (desirable)</w:t>
            </w:r>
          </w:p>
          <w:p w14:paraId="74AB4191" w14:textId="02FB61AE" w:rsidR="000D502E" w:rsidRPr="0041456C" w:rsidRDefault="000D502E" w:rsidP="008233CA">
            <w:pPr>
              <w:pStyle w:val="ListParagraph"/>
              <w:numPr>
                <w:ilvl w:val="0"/>
                <w:numId w:val="10"/>
              </w:numPr>
              <w:spacing w:after="0" w:line="240" w:lineRule="auto"/>
              <w:ind w:left="449" w:hanging="449"/>
              <w:jc w:val="both"/>
              <w:rPr>
                <w:rFonts w:ascii="Gill Sans MT" w:eastAsia="Gill Sans MT" w:hAnsi="Gill Sans MT" w:cs="Gill Sans MT"/>
                <w:b/>
                <w:bCs/>
              </w:rPr>
            </w:pPr>
            <w:r>
              <w:rPr>
                <w:rFonts w:ascii="Verdana" w:eastAsia="Gill Sans MT" w:hAnsi="Verdana" w:cs="Gill Sans MT"/>
                <w:sz w:val="24"/>
                <w:szCs w:val="24"/>
              </w:rPr>
              <w:t>Membership of relevant professional body (desirable</w:t>
            </w:r>
            <w:r w:rsidR="00986CE1">
              <w:rPr>
                <w:rFonts w:ascii="Verdana" w:eastAsia="Gill Sans MT" w:hAnsi="Verdana" w:cs="Gill Sans MT"/>
                <w:sz w:val="24"/>
                <w:szCs w:val="24"/>
              </w:rPr>
              <w:t>)</w:t>
            </w:r>
          </w:p>
        </w:tc>
        <w:tc>
          <w:tcPr>
            <w:tcW w:w="1946" w:type="dxa"/>
          </w:tcPr>
          <w:p w14:paraId="37D82F6F" w14:textId="74DB24F0" w:rsidR="0041456C" w:rsidRDefault="005A6AAA" w:rsidP="008233CA">
            <w:pPr>
              <w:jc w:val="center"/>
              <w:rPr>
                <w:rFonts w:ascii="Verdana" w:eastAsia="Gill Sans MT" w:hAnsi="Verdana"/>
                <w:sz w:val="24"/>
                <w:szCs w:val="24"/>
              </w:rPr>
            </w:pPr>
            <w:r>
              <w:rPr>
                <w:rFonts w:ascii="Verdana" w:eastAsia="Gill Sans MT" w:hAnsi="Verdana"/>
                <w:sz w:val="24"/>
                <w:szCs w:val="24"/>
              </w:rPr>
              <w:br/>
            </w:r>
            <w:r>
              <w:rPr>
                <w:rFonts w:ascii="Verdana" w:eastAsia="Gill Sans MT" w:hAnsi="Verdana"/>
                <w:sz w:val="24"/>
                <w:szCs w:val="24"/>
              </w:rPr>
              <w:br/>
            </w:r>
            <w:r w:rsidR="008233CA" w:rsidRPr="008233CA">
              <w:rPr>
                <w:rFonts w:ascii="Verdana" w:eastAsia="Gill Sans MT" w:hAnsi="Verdana"/>
                <w:sz w:val="24"/>
                <w:szCs w:val="24"/>
              </w:rPr>
              <w:t>A/I</w:t>
            </w:r>
          </w:p>
          <w:p w14:paraId="4FA5215D" w14:textId="0F351B5E" w:rsidR="000D502E" w:rsidRPr="008233CA" w:rsidRDefault="008233CA" w:rsidP="00124ECA">
            <w:pPr>
              <w:spacing w:after="100" w:afterAutospacing="1"/>
              <w:jc w:val="center"/>
              <w:rPr>
                <w:rFonts w:ascii="Verdana" w:eastAsia="Gill Sans MT" w:hAnsi="Verdana"/>
                <w:sz w:val="24"/>
                <w:szCs w:val="24"/>
              </w:rPr>
            </w:pPr>
            <w:r>
              <w:rPr>
                <w:rFonts w:ascii="Verdana" w:eastAsia="Gill Sans MT" w:hAnsi="Verdana"/>
                <w:sz w:val="24"/>
                <w:szCs w:val="24"/>
              </w:rPr>
              <w:t>A/I</w:t>
            </w:r>
            <w:r w:rsidR="005A6AAA">
              <w:rPr>
                <w:rFonts w:ascii="Verdana" w:eastAsia="Gill Sans MT" w:hAnsi="Verdana"/>
                <w:sz w:val="24"/>
                <w:szCs w:val="24"/>
              </w:rPr>
              <w:br/>
            </w:r>
            <w:r>
              <w:rPr>
                <w:rFonts w:ascii="Verdana" w:eastAsia="Gill Sans MT" w:hAnsi="Verdana"/>
                <w:sz w:val="24"/>
                <w:szCs w:val="24"/>
              </w:rPr>
              <w:t>A/I</w:t>
            </w:r>
          </w:p>
        </w:tc>
      </w:tr>
      <w:tr w:rsidR="0041456C" w:rsidRPr="0041456C" w14:paraId="4FFAC253" w14:textId="77777777" w:rsidTr="00D05D4A">
        <w:trPr>
          <w:trHeight w:val="2426"/>
          <w:jc w:val="center"/>
        </w:trPr>
        <w:tc>
          <w:tcPr>
            <w:tcW w:w="1413" w:type="dxa"/>
          </w:tcPr>
          <w:p w14:paraId="3CE40EF6" w14:textId="77777777" w:rsidR="0041456C" w:rsidRDefault="0041456C" w:rsidP="00A51270">
            <w:pPr>
              <w:jc w:val="center"/>
              <w:rPr>
                <w:rFonts w:ascii="Gill Sans MT" w:eastAsia="Gill Sans MT" w:hAnsi="Gill Sans MT"/>
              </w:rPr>
            </w:pPr>
          </w:p>
          <w:p w14:paraId="21658613" w14:textId="77777777" w:rsidR="00986CE1" w:rsidRDefault="00986CE1" w:rsidP="00A51270">
            <w:pPr>
              <w:jc w:val="center"/>
              <w:rPr>
                <w:rFonts w:ascii="Gill Sans MT" w:eastAsia="Gill Sans MT" w:hAnsi="Gill Sans MT"/>
              </w:rPr>
            </w:pPr>
            <w:r w:rsidRPr="0041456C">
              <w:rPr>
                <w:rFonts w:ascii="Gill Sans MT" w:eastAsia="Gill Sans MT" w:hAnsi="Gill Sans MT"/>
                <w:b/>
                <w:noProof/>
              </w:rPr>
              <w:drawing>
                <wp:inline distT="0" distB="0" distL="0" distR="0" wp14:anchorId="7CEF9935" wp14:editId="0ED57C3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F9EC9BA" w14:textId="77777777" w:rsidR="00F53E7D" w:rsidRDefault="00F53E7D" w:rsidP="00A51270">
            <w:pPr>
              <w:jc w:val="center"/>
              <w:rPr>
                <w:rFonts w:ascii="Gill Sans MT" w:eastAsia="Gill Sans MT" w:hAnsi="Gill Sans MT"/>
              </w:rPr>
            </w:pPr>
          </w:p>
          <w:p w14:paraId="5D614762" w14:textId="1BAEC20C" w:rsidR="00986CE1" w:rsidRDefault="00986CE1" w:rsidP="00A51270">
            <w:pPr>
              <w:jc w:val="center"/>
              <w:rPr>
                <w:rFonts w:ascii="Gill Sans MT" w:eastAsia="Gill Sans MT" w:hAnsi="Gill Sans MT"/>
              </w:rPr>
            </w:pPr>
            <w:r w:rsidRPr="0041456C">
              <w:rPr>
                <w:rFonts w:ascii="Gill Sans MT" w:eastAsia="Gill Sans MT" w:hAnsi="Gill Sans MT"/>
                <w:b/>
                <w:noProof/>
              </w:rPr>
              <w:drawing>
                <wp:inline distT="0" distB="0" distL="0" distR="0" wp14:anchorId="6566EA52" wp14:editId="383845D9">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31735E8" w14:textId="77777777" w:rsidR="00986CE1" w:rsidRDefault="00986CE1" w:rsidP="00A51270">
            <w:pPr>
              <w:jc w:val="center"/>
              <w:rPr>
                <w:rFonts w:ascii="Gill Sans MT" w:eastAsia="Gill Sans MT" w:hAnsi="Gill Sans MT"/>
              </w:rPr>
            </w:pPr>
            <w:r w:rsidRPr="0041456C">
              <w:rPr>
                <w:rFonts w:ascii="Gill Sans MT" w:eastAsia="Gill Sans MT" w:hAnsi="Gill Sans MT"/>
                <w:b/>
                <w:noProof/>
              </w:rPr>
              <w:drawing>
                <wp:inline distT="0" distB="0" distL="0" distR="0" wp14:anchorId="291D43BF" wp14:editId="62BCC0CA">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93F6C8C" w14:textId="77777777" w:rsidR="00986CE1" w:rsidRDefault="00986CE1" w:rsidP="00A51270">
            <w:pPr>
              <w:jc w:val="center"/>
              <w:rPr>
                <w:rFonts w:ascii="Gill Sans MT" w:eastAsia="Gill Sans MT" w:hAnsi="Gill Sans MT"/>
              </w:rPr>
            </w:pPr>
            <w:r w:rsidRPr="0041456C">
              <w:rPr>
                <w:rFonts w:ascii="Gill Sans MT" w:eastAsia="Gill Sans MT" w:hAnsi="Gill Sans MT"/>
                <w:b/>
                <w:noProof/>
              </w:rPr>
              <w:drawing>
                <wp:inline distT="0" distB="0" distL="0" distR="0" wp14:anchorId="1BA3868A" wp14:editId="6B6D1F91">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11906C0" w14:textId="77777777" w:rsidR="00986CE1" w:rsidRDefault="00986CE1" w:rsidP="00A51270">
            <w:pPr>
              <w:jc w:val="center"/>
              <w:rPr>
                <w:rFonts w:ascii="Gill Sans MT" w:eastAsia="Gill Sans MT" w:hAnsi="Gill Sans MT"/>
              </w:rPr>
            </w:pPr>
          </w:p>
          <w:p w14:paraId="24B1A8FB" w14:textId="78C24D08" w:rsidR="00986CE1" w:rsidRDefault="00986CE1" w:rsidP="00A51270">
            <w:pPr>
              <w:jc w:val="center"/>
              <w:rPr>
                <w:rFonts w:ascii="Gill Sans MT" w:eastAsia="Gill Sans MT" w:hAnsi="Gill Sans MT"/>
              </w:rPr>
            </w:pPr>
          </w:p>
          <w:p w14:paraId="0848AF29" w14:textId="77777777" w:rsidR="00986CE1" w:rsidRDefault="00986CE1" w:rsidP="00986CE1">
            <w:pPr>
              <w:jc w:val="center"/>
              <w:rPr>
                <w:rFonts w:ascii="Gill Sans MT" w:eastAsia="Gill Sans MT" w:hAnsi="Gill Sans MT"/>
              </w:rPr>
            </w:pPr>
            <w:r w:rsidRPr="0041456C">
              <w:rPr>
                <w:rFonts w:ascii="Gill Sans MT" w:eastAsia="Gill Sans MT" w:hAnsi="Gill Sans MT"/>
                <w:b/>
                <w:noProof/>
              </w:rPr>
              <w:drawing>
                <wp:inline distT="0" distB="0" distL="0" distR="0" wp14:anchorId="18CDDE9C" wp14:editId="2CE1C5D7">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662F056" w14:textId="77777777" w:rsidR="00986CE1" w:rsidRDefault="00986CE1" w:rsidP="00986CE1">
            <w:pPr>
              <w:jc w:val="center"/>
              <w:rPr>
                <w:rFonts w:ascii="Gill Sans MT" w:eastAsia="Gill Sans MT" w:hAnsi="Gill Sans MT"/>
              </w:rPr>
            </w:pPr>
            <w:r w:rsidRPr="0041456C">
              <w:rPr>
                <w:rFonts w:ascii="Gill Sans MT" w:eastAsia="Gill Sans MT" w:hAnsi="Gill Sans MT"/>
                <w:b/>
                <w:noProof/>
              </w:rPr>
              <w:drawing>
                <wp:inline distT="0" distB="0" distL="0" distR="0" wp14:anchorId="76CC7E40" wp14:editId="1E1463E6">
                  <wp:extent cx="501015" cy="243205"/>
                  <wp:effectExtent l="0" t="0" r="0" b="0"/>
                  <wp:docPr id="1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66138C3" w14:textId="77777777" w:rsidR="00986CE1" w:rsidRDefault="00986CE1" w:rsidP="00986CE1">
            <w:pPr>
              <w:jc w:val="center"/>
              <w:rPr>
                <w:rFonts w:ascii="Gill Sans MT" w:eastAsia="Gill Sans MT" w:hAnsi="Gill Sans MT"/>
              </w:rPr>
            </w:pPr>
          </w:p>
          <w:p w14:paraId="6D2C4BB0" w14:textId="1ACB7B77" w:rsidR="00986CE1" w:rsidRPr="0041456C" w:rsidRDefault="00986CE1" w:rsidP="00986CE1">
            <w:pPr>
              <w:jc w:val="center"/>
              <w:rPr>
                <w:rFonts w:ascii="Gill Sans MT" w:eastAsia="Gill Sans MT" w:hAnsi="Gill Sans MT"/>
              </w:rPr>
            </w:pPr>
            <w:r w:rsidRPr="0041456C">
              <w:rPr>
                <w:rFonts w:ascii="Gill Sans MT" w:eastAsia="Gill Sans MT" w:hAnsi="Gill Sans MT"/>
                <w:b/>
                <w:noProof/>
              </w:rPr>
              <w:drawing>
                <wp:inline distT="0" distB="0" distL="0" distR="0" wp14:anchorId="0B4C49EB" wp14:editId="08BC6D01">
                  <wp:extent cx="501015" cy="243205"/>
                  <wp:effectExtent l="0" t="0" r="0" b="0"/>
                  <wp:docPr id="17"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302" w:type="dxa"/>
          </w:tcPr>
          <w:p w14:paraId="57609014" w14:textId="39D217D9" w:rsidR="0041456C" w:rsidRDefault="0041456C" w:rsidP="0041456C">
            <w:pPr>
              <w:spacing w:after="0" w:line="240" w:lineRule="auto"/>
              <w:jc w:val="both"/>
              <w:rPr>
                <w:rFonts w:ascii="Verdana" w:eastAsia="Gill Sans MT" w:hAnsi="Verdana" w:cs="Arial"/>
                <w:b/>
                <w:bCs/>
                <w:sz w:val="24"/>
                <w:szCs w:val="24"/>
                <w:lang w:val="en-GB"/>
              </w:rPr>
            </w:pPr>
            <w:r w:rsidRPr="008233CA">
              <w:rPr>
                <w:rFonts w:ascii="Verdana" w:eastAsia="Gill Sans MT" w:hAnsi="Verdana" w:cs="Arial"/>
                <w:b/>
                <w:bCs/>
                <w:sz w:val="24"/>
                <w:szCs w:val="24"/>
                <w:lang w:val="en-GB"/>
              </w:rPr>
              <w:t>Knowledge and Experience</w:t>
            </w:r>
          </w:p>
          <w:p w14:paraId="0E9C6505" w14:textId="77777777" w:rsidR="005A6AAA" w:rsidRDefault="005A6AAA" w:rsidP="0041456C">
            <w:pPr>
              <w:spacing w:after="0" w:line="240" w:lineRule="auto"/>
              <w:jc w:val="both"/>
              <w:rPr>
                <w:rFonts w:ascii="Verdana" w:eastAsia="Gill Sans MT" w:hAnsi="Verdana" w:cs="Arial"/>
                <w:b/>
                <w:bCs/>
                <w:sz w:val="24"/>
                <w:szCs w:val="24"/>
                <w:lang w:val="en-GB"/>
              </w:rPr>
            </w:pPr>
          </w:p>
          <w:p w14:paraId="657C7D84" w14:textId="2260D889" w:rsidR="00C4444D" w:rsidRPr="00C4444D" w:rsidRDefault="000D502E" w:rsidP="00C4444D">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Significant understanding and experience of countryside management legislation, policy and practice and managing public sites (essential)</w:t>
            </w:r>
          </w:p>
          <w:p w14:paraId="2181E1B0" w14:textId="7B0DC275" w:rsidR="00C4444D" w:rsidRPr="00C4444D" w:rsidRDefault="000D502E" w:rsidP="00C4444D">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Significant experience of managing public access to countryside sites (essential)</w:t>
            </w:r>
          </w:p>
          <w:p w14:paraId="7C609D5D" w14:textId="1EAC52C6" w:rsidR="00C4444D" w:rsidRPr="00C4444D" w:rsidRDefault="000D502E" w:rsidP="00C4444D">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Significant experience of leading teams and line management including performance management and staff development (essential)</w:t>
            </w:r>
          </w:p>
          <w:p w14:paraId="112205E8" w14:textId="5443CDEA" w:rsidR="00C4444D" w:rsidRPr="00C4444D" w:rsidRDefault="00C4444D" w:rsidP="00C4444D">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 xml:space="preserve">Significant experience of </w:t>
            </w:r>
            <w:r w:rsidR="000D502E">
              <w:rPr>
                <w:rFonts w:ascii="Verdana" w:eastAsia="Gill Sans MT" w:hAnsi="Verdana" w:cs="Arial"/>
                <w:bCs/>
                <w:sz w:val="24"/>
                <w:szCs w:val="24"/>
                <w:lang w:val="en-GB"/>
              </w:rPr>
              <w:t>management planning, practical site management and safe use of tools and equipment (essential)</w:t>
            </w:r>
          </w:p>
          <w:p w14:paraId="38110957" w14:textId="45AAA768" w:rsidR="00C4444D" w:rsidRPr="00C4444D" w:rsidRDefault="000D502E" w:rsidP="00C4444D">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Experience of surveys and conservation requirements of key species and habitats and general management of historic features (essential)</w:t>
            </w:r>
          </w:p>
          <w:p w14:paraId="61B155A2" w14:textId="58283447" w:rsidR="00C4444D" w:rsidRPr="00C4444D" w:rsidRDefault="000D502E" w:rsidP="00C4444D">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Significant knowledge and experience of health and safety management and risk assessment (essential)</w:t>
            </w:r>
          </w:p>
          <w:p w14:paraId="4BDA93DE" w14:textId="7D35C3E6" w:rsidR="00C4444D" w:rsidRPr="00C4444D" w:rsidRDefault="00C4444D" w:rsidP="00C4444D">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 xml:space="preserve">Experience of </w:t>
            </w:r>
            <w:r w:rsidR="000D502E">
              <w:rPr>
                <w:rFonts w:ascii="Verdana" w:eastAsia="Gill Sans MT" w:hAnsi="Verdana" w:cs="Arial"/>
                <w:bCs/>
                <w:sz w:val="24"/>
                <w:szCs w:val="24"/>
                <w:lang w:val="en-GB"/>
              </w:rPr>
              <w:t>budget management, procurement and contract management (essential)</w:t>
            </w:r>
          </w:p>
          <w:p w14:paraId="5AAD09E5" w14:textId="5E3128A2" w:rsidR="00C4444D" w:rsidRPr="00F53E7D" w:rsidRDefault="000D502E" w:rsidP="000D502E">
            <w:pPr>
              <w:pStyle w:val="ListParagraph"/>
              <w:numPr>
                <w:ilvl w:val="0"/>
                <w:numId w:val="11"/>
              </w:numPr>
              <w:spacing w:after="0" w:line="240" w:lineRule="auto"/>
              <w:ind w:left="449" w:hanging="449"/>
              <w:jc w:val="both"/>
              <w:rPr>
                <w:rFonts w:ascii="Verdana" w:eastAsia="Gill Sans MT" w:hAnsi="Verdana" w:cs="Arial"/>
                <w:b/>
                <w:sz w:val="24"/>
                <w:szCs w:val="24"/>
                <w:lang w:val="en-GB"/>
              </w:rPr>
            </w:pPr>
            <w:r>
              <w:rPr>
                <w:rFonts w:ascii="Verdana" w:eastAsia="Gill Sans MT" w:hAnsi="Verdana" w:cs="Arial"/>
                <w:bCs/>
                <w:sz w:val="24"/>
                <w:szCs w:val="24"/>
                <w:lang w:val="en-GB"/>
              </w:rPr>
              <w:t>Significant experience of working with the public, volunteers, contractors, elected members and external organisations (essential)</w:t>
            </w:r>
          </w:p>
          <w:p w14:paraId="1A7E2195" w14:textId="77777777" w:rsidR="00F53E7D" w:rsidRPr="000D502E" w:rsidRDefault="00F53E7D" w:rsidP="00F53E7D">
            <w:pPr>
              <w:pStyle w:val="ListParagraph"/>
              <w:spacing w:after="0" w:line="240" w:lineRule="auto"/>
              <w:ind w:left="449"/>
              <w:jc w:val="both"/>
              <w:rPr>
                <w:rFonts w:ascii="Verdana" w:eastAsia="Gill Sans MT" w:hAnsi="Verdana" w:cs="Arial"/>
                <w:b/>
                <w:sz w:val="24"/>
                <w:szCs w:val="24"/>
                <w:lang w:val="en-GB"/>
              </w:rPr>
            </w:pPr>
          </w:p>
          <w:p w14:paraId="186B0F1C" w14:textId="7ADB3F96" w:rsidR="0041456C" w:rsidRPr="0041456C" w:rsidRDefault="0041456C" w:rsidP="000D502E">
            <w:pPr>
              <w:spacing w:after="0" w:line="240" w:lineRule="auto"/>
              <w:jc w:val="both"/>
              <w:rPr>
                <w:rFonts w:ascii="Arial" w:eastAsia="Arial" w:hAnsi="Arial" w:cs="Arial"/>
              </w:rPr>
            </w:pPr>
          </w:p>
        </w:tc>
        <w:tc>
          <w:tcPr>
            <w:tcW w:w="1946" w:type="dxa"/>
          </w:tcPr>
          <w:p w14:paraId="0EB5AE74" w14:textId="25BFC428" w:rsidR="0041456C" w:rsidRDefault="0041456C" w:rsidP="11053D4C">
            <w:pPr>
              <w:rPr>
                <w:rFonts w:ascii="Gill Sans MT" w:eastAsia="Gill Sans MT" w:hAnsi="Gill Sans MT"/>
              </w:rPr>
            </w:pPr>
          </w:p>
          <w:p w14:paraId="61C49C8F" w14:textId="77777777" w:rsidR="000D502E" w:rsidRDefault="00C4444D" w:rsidP="000D502E">
            <w:pPr>
              <w:jc w:val="center"/>
              <w:rPr>
                <w:rFonts w:ascii="Verdana" w:eastAsia="Gill Sans MT" w:hAnsi="Verdana"/>
                <w:sz w:val="24"/>
                <w:szCs w:val="24"/>
              </w:rPr>
            </w:pPr>
            <w:r>
              <w:rPr>
                <w:rFonts w:ascii="Verdana" w:eastAsia="Gill Sans MT" w:hAnsi="Verdana"/>
                <w:sz w:val="24"/>
                <w:szCs w:val="24"/>
              </w:rPr>
              <w:t>A/I</w:t>
            </w:r>
            <w:r w:rsidR="000D502E">
              <w:rPr>
                <w:rFonts w:ascii="Verdana" w:eastAsia="Gill Sans MT" w:hAnsi="Verdana"/>
                <w:sz w:val="24"/>
                <w:szCs w:val="24"/>
              </w:rPr>
              <w:t>/</w:t>
            </w:r>
            <w:r>
              <w:rPr>
                <w:rFonts w:ascii="Verdana" w:eastAsia="Gill Sans MT" w:hAnsi="Verdana"/>
                <w:sz w:val="24"/>
                <w:szCs w:val="24"/>
              </w:rPr>
              <w:t>T</w:t>
            </w:r>
          </w:p>
          <w:p w14:paraId="6AAF4775" w14:textId="7C19F86A" w:rsidR="00C4444D" w:rsidRDefault="00C4444D" w:rsidP="000D502E">
            <w:pPr>
              <w:jc w:val="center"/>
              <w:rPr>
                <w:rFonts w:ascii="Verdana" w:eastAsia="Gill Sans MT" w:hAnsi="Verdana"/>
                <w:sz w:val="24"/>
                <w:szCs w:val="24"/>
              </w:rPr>
            </w:pPr>
            <w:r>
              <w:rPr>
                <w:rFonts w:ascii="Verdana" w:eastAsia="Gill Sans MT" w:hAnsi="Verdana"/>
                <w:sz w:val="24"/>
                <w:szCs w:val="24"/>
              </w:rPr>
              <w:t>A/I</w:t>
            </w:r>
            <w:r w:rsidR="00986CE1">
              <w:rPr>
                <w:rFonts w:ascii="Verdana" w:eastAsia="Gill Sans MT" w:hAnsi="Verdana"/>
                <w:sz w:val="24"/>
                <w:szCs w:val="24"/>
              </w:rPr>
              <w:t>/T</w:t>
            </w:r>
          </w:p>
          <w:p w14:paraId="04174D06" w14:textId="483F754E" w:rsidR="000D502E" w:rsidRDefault="00C4444D" w:rsidP="00C4444D">
            <w:pPr>
              <w:jc w:val="center"/>
              <w:rPr>
                <w:rFonts w:ascii="Verdana" w:eastAsia="Gill Sans MT" w:hAnsi="Verdana"/>
                <w:sz w:val="24"/>
                <w:szCs w:val="24"/>
              </w:rPr>
            </w:pPr>
            <w:r>
              <w:rPr>
                <w:rFonts w:ascii="Verdana" w:eastAsia="Gill Sans MT" w:hAnsi="Verdana"/>
                <w:sz w:val="24"/>
                <w:szCs w:val="24"/>
              </w:rPr>
              <w:t>A/I</w:t>
            </w:r>
          </w:p>
          <w:p w14:paraId="45840F5F" w14:textId="77777777" w:rsidR="000D502E" w:rsidRDefault="000D502E" w:rsidP="00C4444D">
            <w:pPr>
              <w:jc w:val="center"/>
              <w:rPr>
                <w:rFonts w:ascii="Verdana" w:eastAsia="Gill Sans MT" w:hAnsi="Verdana"/>
                <w:sz w:val="24"/>
                <w:szCs w:val="24"/>
              </w:rPr>
            </w:pPr>
          </w:p>
          <w:p w14:paraId="12B8BBF3" w14:textId="412358ED" w:rsidR="00C4444D" w:rsidRDefault="00C4444D" w:rsidP="00C4444D">
            <w:pPr>
              <w:jc w:val="center"/>
              <w:rPr>
                <w:rFonts w:ascii="Verdana" w:eastAsia="Gill Sans MT" w:hAnsi="Verdana"/>
                <w:sz w:val="24"/>
                <w:szCs w:val="24"/>
              </w:rPr>
            </w:pPr>
            <w:r>
              <w:rPr>
                <w:rFonts w:ascii="Verdana" w:eastAsia="Gill Sans MT" w:hAnsi="Verdana"/>
                <w:sz w:val="24"/>
                <w:szCs w:val="24"/>
              </w:rPr>
              <w:t>A/I</w:t>
            </w:r>
          </w:p>
          <w:p w14:paraId="78E335A2" w14:textId="77777777" w:rsidR="00C4444D" w:rsidRDefault="00C4444D" w:rsidP="00C4444D">
            <w:pPr>
              <w:rPr>
                <w:rFonts w:ascii="Verdana" w:eastAsia="Gill Sans MT" w:hAnsi="Verdana"/>
                <w:sz w:val="24"/>
                <w:szCs w:val="24"/>
              </w:rPr>
            </w:pPr>
          </w:p>
          <w:p w14:paraId="1E4D6424" w14:textId="6223F012" w:rsidR="00C4444D" w:rsidRDefault="00C4444D" w:rsidP="00C4444D">
            <w:pPr>
              <w:jc w:val="center"/>
              <w:rPr>
                <w:rFonts w:ascii="Verdana" w:eastAsia="Gill Sans MT" w:hAnsi="Verdana"/>
                <w:sz w:val="24"/>
                <w:szCs w:val="24"/>
              </w:rPr>
            </w:pPr>
            <w:r>
              <w:rPr>
                <w:rFonts w:ascii="Verdana" w:eastAsia="Gill Sans MT" w:hAnsi="Verdana"/>
                <w:sz w:val="24"/>
                <w:szCs w:val="24"/>
              </w:rPr>
              <w:t>A/I</w:t>
            </w:r>
            <w:r w:rsidR="00986CE1">
              <w:rPr>
                <w:rFonts w:ascii="Verdana" w:eastAsia="Gill Sans MT" w:hAnsi="Verdana"/>
                <w:sz w:val="24"/>
                <w:szCs w:val="24"/>
              </w:rPr>
              <w:t>/T</w:t>
            </w:r>
          </w:p>
          <w:p w14:paraId="5EF2FBC9" w14:textId="5D8C3FB3" w:rsidR="00C4444D" w:rsidRDefault="00C4444D" w:rsidP="000D502E">
            <w:pPr>
              <w:jc w:val="center"/>
              <w:rPr>
                <w:rFonts w:ascii="Verdana" w:eastAsia="Gill Sans MT" w:hAnsi="Verdana"/>
                <w:sz w:val="24"/>
                <w:szCs w:val="24"/>
              </w:rPr>
            </w:pPr>
            <w:r>
              <w:rPr>
                <w:rFonts w:ascii="Verdana" w:eastAsia="Gill Sans MT" w:hAnsi="Verdana"/>
                <w:sz w:val="24"/>
                <w:szCs w:val="24"/>
              </w:rPr>
              <w:t>A/I</w:t>
            </w:r>
          </w:p>
          <w:p w14:paraId="6874B0AF" w14:textId="77777777" w:rsidR="000D502E" w:rsidRDefault="000D502E" w:rsidP="000D502E">
            <w:pPr>
              <w:jc w:val="center"/>
              <w:rPr>
                <w:rFonts w:ascii="Verdana" w:eastAsia="Gill Sans MT" w:hAnsi="Verdana"/>
                <w:sz w:val="24"/>
                <w:szCs w:val="24"/>
              </w:rPr>
            </w:pPr>
          </w:p>
          <w:p w14:paraId="70951764" w14:textId="13532B27" w:rsidR="00C4444D" w:rsidRDefault="00C4444D" w:rsidP="000D502E">
            <w:pPr>
              <w:jc w:val="center"/>
              <w:rPr>
                <w:rFonts w:ascii="Verdana" w:eastAsia="Gill Sans MT" w:hAnsi="Verdana"/>
                <w:sz w:val="24"/>
                <w:szCs w:val="24"/>
              </w:rPr>
            </w:pPr>
            <w:r>
              <w:rPr>
                <w:rFonts w:ascii="Verdana" w:eastAsia="Gill Sans MT" w:hAnsi="Verdana"/>
                <w:sz w:val="24"/>
                <w:szCs w:val="24"/>
              </w:rPr>
              <w:t>A/I</w:t>
            </w:r>
          </w:p>
          <w:p w14:paraId="0194EC58" w14:textId="77777777" w:rsidR="00C4444D" w:rsidRDefault="00C4444D" w:rsidP="00C4444D">
            <w:pPr>
              <w:jc w:val="center"/>
              <w:rPr>
                <w:rFonts w:ascii="Verdana" w:eastAsia="Gill Sans MT" w:hAnsi="Verdana"/>
                <w:sz w:val="24"/>
                <w:szCs w:val="24"/>
              </w:rPr>
            </w:pPr>
            <w:r>
              <w:rPr>
                <w:rFonts w:ascii="Verdana" w:eastAsia="Gill Sans MT" w:hAnsi="Verdana"/>
                <w:sz w:val="24"/>
                <w:szCs w:val="24"/>
              </w:rPr>
              <w:t>A/I</w:t>
            </w:r>
          </w:p>
          <w:p w14:paraId="73459890" w14:textId="1EF0B4C2" w:rsidR="00C4444D" w:rsidRPr="00C4444D" w:rsidRDefault="00C4444D" w:rsidP="00C4444D">
            <w:pPr>
              <w:jc w:val="center"/>
              <w:rPr>
                <w:rFonts w:ascii="Verdana" w:eastAsia="Gill Sans MT" w:hAnsi="Verdana"/>
                <w:sz w:val="24"/>
                <w:szCs w:val="24"/>
              </w:rPr>
            </w:pPr>
          </w:p>
        </w:tc>
      </w:tr>
      <w:tr w:rsidR="0041456C" w:rsidRPr="0041456C" w14:paraId="7FE7E04A" w14:textId="77777777" w:rsidTr="00D05D4A">
        <w:trPr>
          <w:jc w:val="center"/>
        </w:trPr>
        <w:tc>
          <w:tcPr>
            <w:tcW w:w="1413" w:type="dxa"/>
          </w:tcPr>
          <w:p w14:paraId="61FDC749" w14:textId="77777777" w:rsidR="0041456C" w:rsidRPr="0041456C" w:rsidRDefault="0041456C" w:rsidP="0041456C">
            <w:pPr>
              <w:jc w:val="center"/>
              <w:rPr>
                <w:rFonts w:ascii="Gill Sans MT" w:eastAsia="Gill Sans MT" w:hAnsi="Gill Sans MT"/>
                <w:b/>
              </w:rPr>
            </w:pPr>
          </w:p>
          <w:p w14:paraId="56EBF5D6"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09EB715" w14:textId="77777777" w:rsidR="00986CE1" w:rsidRDefault="00986CE1"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76931794" wp14:editId="03FC6F92">
                  <wp:extent cx="501015" cy="243205"/>
                  <wp:effectExtent l="0" t="0" r="0" b="0"/>
                  <wp:docPr id="18"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DA6305A" w14:textId="77777777" w:rsidR="00E71DA4" w:rsidRDefault="00986CE1" w:rsidP="00986CE1">
            <w:pPr>
              <w:jc w:val="center"/>
              <w:rPr>
                <w:rFonts w:ascii="Gill Sans MT" w:eastAsia="Gill Sans MT" w:hAnsi="Gill Sans MT"/>
                <w:b/>
              </w:rPr>
            </w:pPr>
            <w:r>
              <w:rPr>
                <w:rFonts w:ascii="Gill Sans MT" w:eastAsia="Gill Sans MT" w:hAnsi="Gill Sans MT"/>
                <w:b/>
              </w:rPr>
              <w:br/>
            </w:r>
            <w:r w:rsidRPr="0041456C">
              <w:rPr>
                <w:rFonts w:ascii="Gill Sans MT" w:eastAsia="Gill Sans MT" w:hAnsi="Gill Sans MT"/>
                <w:b/>
                <w:noProof/>
              </w:rPr>
              <w:drawing>
                <wp:inline distT="0" distB="0" distL="0" distR="0" wp14:anchorId="66A1DAED" wp14:editId="6A58B09A">
                  <wp:extent cx="501015" cy="243205"/>
                  <wp:effectExtent l="0" t="0" r="0" b="0"/>
                  <wp:docPr id="19"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60A5F87" w14:textId="6F341F6B" w:rsidR="00986CE1" w:rsidRDefault="00986CE1" w:rsidP="00986CE1">
            <w:pPr>
              <w:jc w:val="center"/>
              <w:rPr>
                <w:rFonts w:ascii="Gill Sans MT" w:eastAsia="Gill Sans MT" w:hAnsi="Gill Sans MT"/>
                <w:b/>
              </w:rPr>
            </w:pPr>
            <w:r w:rsidRPr="0041456C">
              <w:rPr>
                <w:rFonts w:ascii="Gill Sans MT" w:eastAsia="Gill Sans MT" w:hAnsi="Gill Sans MT"/>
                <w:b/>
                <w:noProof/>
              </w:rPr>
              <w:drawing>
                <wp:inline distT="0" distB="0" distL="0" distR="0" wp14:anchorId="21DA0A17" wp14:editId="44C1C608">
                  <wp:extent cx="501015" cy="243205"/>
                  <wp:effectExtent l="0" t="0" r="0" b="0"/>
                  <wp:docPr id="20"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6CDE545" w14:textId="77777777" w:rsidR="00E71DA4" w:rsidRDefault="00E71DA4" w:rsidP="00986CE1">
            <w:pPr>
              <w:jc w:val="center"/>
              <w:rPr>
                <w:rFonts w:ascii="Gill Sans MT" w:eastAsia="Gill Sans MT" w:hAnsi="Gill Sans MT"/>
                <w:b/>
              </w:rPr>
            </w:pPr>
          </w:p>
          <w:p w14:paraId="5AC8CC6D" w14:textId="466977D0" w:rsidR="00986CE1" w:rsidRDefault="00986CE1" w:rsidP="00986CE1">
            <w:pPr>
              <w:jc w:val="center"/>
              <w:rPr>
                <w:rFonts w:ascii="Gill Sans MT" w:eastAsia="Gill Sans MT" w:hAnsi="Gill Sans MT"/>
                <w:b/>
              </w:rPr>
            </w:pPr>
            <w:r w:rsidRPr="0041456C">
              <w:rPr>
                <w:rFonts w:ascii="Gill Sans MT" w:eastAsia="Gill Sans MT" w:hAnsi="Gill Sans MT"/>
                <w:b/>
                <w:noProof/>
              </w:rPr>
              <w:drawing>
                <wp:inline distT="0" distB="0" distL="0" distR="0" wp14:anchorId="3FD9D3CE" wp14:editId="57263A8E">
                  <wp:extent cx="501015" cy="243205"/>
                  <wp:effectExtent l="0" t="0" r="0" b="0"/>
                  <wp:docPr id="2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4DBB02AD" wp14:editId="1A62785F">
                  <wp:extent cx="501015" cy="243205"/>
                  <wp:effectExtent l="0" t="0" r="0" b="0"/>
                  <wp:docPr id="2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64575553" w:rsidR="00986CE1" w:rsidRPr="0041456C" w:rsidRDefault="00986CE1" w:rsidP="00986CE1">
            <w:pPr>
              <w:jc w:val="center"/>
              <w:rPr>
                <w:rFonts w:ascii="Gill Sans MT" w:eastAsia="Gill Sans MT" w:hAnsi="Gill Sans MT"/>
                <w:b/>
              </w:rPr>
            </w:pPr>
            <w:r w:rsidRPr="0041456C">
              <w:rPr>
                <w:rFonts w:ascii="Gill Sans MT" w:eastAsia="Gill Sans MT" w:hAnsi="Gill Sans MT"/>
                <w:b/>
                <w:noProof/>
              </w:rPr>
              <w:drawing>
                <wp:inline distT="0" distB="0" distL="0" distR="0" wp14:anchorId="0571484B" wp14:editId="65EF1160">
                  <wp:extent cx="501015" cy="243205"/>
                  <wp:effectExtent l="0" t="0" r="0" b="0"/>
                  <wp:docPr id="2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302" w:type="dxa"/>
          </w:tcPr>
          <w:p w14:paraId="4462287E" w14:textId="77777777" w:rsidR="0041456C" w:rsidRDefault="0041456C" w:rsidP="0041456C">
            <w:pPr>
              <w:spacing w:after="0" w:line="240" w:lineRule="auto"/>
              <w:jc w:val="both"/>
              <w:rPr>
                <w:rFonts w:ascii="Verdana" w:eastAsia="Gill Sans MT" w:hAnsi="Verdana" w:cs="Arial"/>
                <w:b/>
                <w:sz w:val="24"/>
                <w:szCs w:val="24"/>
                <w:lang w:val="en-GB"/>
              </w:rPr>
            </w:pPr>
            <w:r w:rsidRPr="00C4444D">
              <w:rPr>
                <w:rFonts w:ascii="Verdana" w:eastAsia="Gill Sans MT" w:hAnsi="Verdana" w:cs="Arial"/>
                <w:b/>
                <w:sz w:val="24"/>
                <w:szCs w:val="24"/>
                <w:lang w:val="en-GB"/>
              </w:rPr>
              <w:t>Skills</w:t>
            </w:r>
          </w:p>
          <w:p w14:paraId="37AEAA41" w14:textId="77777777" w:rsidR="000355CD" w:rsidRPr="00C4444D" w:rsidRDefault="000355CD" w:rsidP="0041456C">
            <w:pPr>
              <w:spacing w:after="0" w:line="240" w:lineRule="auto"/>
              <w:jc w:val="both"/>
              <w:rPr>
                <w:rFonts w:ascii="Verdana" w:eastAsia="Gill Sans MT" w:hAnsi="Verdana" w:cs="Arial"/>
                <w:b/>
                <w:sz w:val="24"/>
                <w:szCs w:val="24"/>
                <w:lang w:val="en-GB"/>
              </w:rPr>
            </w:pPr>
          </w:p>
          <w:p w14:paraId="3D23E163" w14:textId="77777777" w:rsidR="0041456C" w:rsidRDefault="00013E10" w:rsidP="00013E10">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Effective and strategic leadership and management skills (essential)</w:t>
            </w:r>
          </w:p>
          <w:p w14:paraId="704035EB" w14:textId="146A0025" w:rsidR="00013E10" w:rsidRDefault="00013E10" w:rsidP="00013E10">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Effective communication,</w:t>
            </w:r>
            <w:r w:rsidR="0085542C">
              <w:rPr>
                <w:rFonts w:ascii="Verdana" w:eastAsia="Arial" w:hAnsi="Verdana" w:cs="Arial"/>
                <w:sz w:val="24"/>
                <w:szCs w:val="24"/>
              </w:rPr>
              <w:t xml:space="preserve"> </w:t>
            </w:r>
            <w:r>
              <w:rPr>
                <w:rFonts w:ascii="Verdana" w:eastAsia="Arial" w:hAnsi="Verdana" w:cs="Arial"/>
                <w:sz w:val="24"/>
                <w:szCs w:val="24"/>
              </w:rPr>
              <w:t>and interpersonal skills including ability to engage the public and constructively resolve disputes (essential)</w:t>
            </w:r>
          </w:p>
          <w:p w14:paraId="5BF1F829" w14:textId="77777777" w:rsidR="00013E10" w:rsidRDefault="00013E10" w:rsidP="00013E10">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Excellent team working skills (essential)</w:t>
            </w:r>
          </w:p>
          <w:p w14:paraId="56971344" w14:textId="77777777" w:rsidR="00013E10" w:rsidRDefault="00013E10" w:rsidP="00013E10">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Ability to deal with difficult situations and respond to emergencies (essential)</w:t>
            </w:r>
          </w:p>
          <w:p w14:paraId="1C448B7F" w14:textId="6F9A8AE7" w:rsidR="00013E10" w:rsidRDefault="00013E10" w:rsidP="00013E10">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 xml:space="preserve">Effective and flexible </w:t>
            </w:r>
            <w:proofErr w:type="spellStart"/>
            <w:r>
              <w:rPr>
                <w:rFonts w:ascii="Verdana" w:eastAsia="Arial" w:hAnsi="Verdana" w:cs="Arial"/>
                <w:sz w:val="24"/>
                <w:szCs w:val="24"/>
              </w:rPr>
              <w:t>organi</w:t>
            </w:r>
            <w:r w:rsidR="0085542C">
              <w:rPr>
                <w:rFonts w:ascii="Verdana" w:eastAsia="Arial" w:hAnsi="Verdana" w:cs="Arial"/>
                <w:sz w:val="24"/>
                <w:szCs w:val="24"/>
              </w:rPr>
              <w:t>s</w:t>
            </w:r>
            <w:r>
              <w:rPr>
                <w:rFonts w:ascii="Verdana" w:eastAsia="Arial" w:hAnsi="Verdana" w:cs="Arial"/>
                <w:sz w:val="24"/>
                <w:szCs w:val="24"/>
              </w:rPr>
              <w:t>ational</w:t>
            </w:r>
            <w:proofErr w:type="spellEnd"/>
            <w:r>
              <w:rPr>
                <w:rFonts w:ascii="Verdana" w:eastAsia="Arial" w:hAnsi="Verdana" w:cs="Arial"/>
                <w:sz w:val="24"/>
                <w:szCs w:val="24"/>
              </w:rPr>
              <w:t xml:space="preserve"> skills (essential)</w:t>
            </w:r>
          </w:p>
          <w:p w14:paraId="1C1935DF" w14:textId="77777777" w:rsidR="00013E10" w:rsidRDefault="00013E10" w:rsidP="00013E10">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Good IT skills including GIS (essential)</w:t>
            </w:r>
          </w:p>
          <w:p w14:paraId="2CE91566" w14:textId="77777777" w:rsidR="00013E10" w:rsidRDefault="00013E10" w:rsidP="00013E10">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 xml:space="preserve">Current driving </w:t>
            </w:r>
            <w:proofErr w:type="spellStart"/>
            <w:r>
              <w:rPr>
                <w:rFonts w:ascii="Verdana" w:eastAsia="Arial" w:hAnsi="Verdana" w:cs="Arial"/>
                <w:sz w:val="24"/>
                <w:szCs w:val="24"/>
              </w:rPr>
              <w:t>licence</w:t>
            </w:r>
            <w:proofErr w:type="spellEnd"/>
            <w:r>
              <w:rPr>
                <w:rFonts w:ascii="Verdana" w:eastAsia="Arial" w:hAnsi="Verdana" w:cs="Arial"/>
                <w:sz w:val="24"/>
                <w:szCs w:val="24"/>
              </w:rPr>
              <w:t xml:space="preserve"> (essential) and ability to drive off road vehicles</w:t>
            </w:r>
          </w:p>
          <w:p w14:paraId="20E446AF" w14:textId="77777777" w:rsidR="00013E10" w:rsidRDefault="00013E10" w:rsidP="00013E10">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Physical fitness including ability to walk reasonable distances and undertake physical work outdoors in all weathers (essential)</w:t>
            </w:r>
          </w:p>
          <w:p w14:paraId="0EFD44B0" w14:textId="61761771" w:rsidR="00632C1B" w:rsidRPr="00632C1B" w:rsidRDefault="00632C1B" w:rsidP="00632C1B">
            <w:pPr>
              <w:jc w:val="both"/>
              <w:rPr>
                <w:rFonts w:ascii="Verdana" w:eastAsia="Arial" w:hAnsi="Verdana" w:cs="Arial"/>
                <w:sz w:val="24"/>
                <w:szCs w:val="24"/>
              </w:rPr>
            </w:pPr>
            <w:r>
              <w:rPr>
                <w:rFonts w:ascii="Verdana" w:eastAsia="Arial" w:hAnsi="Verdana" w:cs="Arial"/>
                <w:sz w:val="24"/>
                <w:szCs w:val="24"/>
              </w:rPr>
              <w:t>This post is designated as a Casual car user</w:t>
            </w:r>
          </w:p>
        </w:tc>
        <w:tc>
          <w:tcPr>
            <w:tcW w:w="1946" w:type="dxa"/>
          </w:tcPr>
          <w:p w14:paraId="4E7C67A6" w14:textId="77777777" w:rsidR="000355CD" w:rsidRDefault="000355CD" w:rsidP="00013E10">
            <w:pPr>
              <w:jc w:val="center"/>
              <w:rPr>
                <w:rFonts w:ascii="Verdana" w:eastAsia="Gill Sans MT" w:hAnsi="Verdana"/>
                <w:sz w:val="24"/>
                <w:szCs w:val="24"/>
              </w:rPr>
            </w:pPr>
          </w:p>
          <w:p w14:paraId="57031A7D" w14:textId="42C65A20" w:rsidR="00013E10" w:rsidRDefault="00013E10" w:rsidP="00013E10">
            <w:pPr>
              <w:jc w:val="center"/>
              <w:rPr>
                <w:rFonts w:ascii="Verdana" w:eastAsia="Gill Sans MT" w:hAnsi="Verdana"/>
                <w:sz w:val="24"/>
                <w:szCs w:val="24"/>
              </w:rPr>
            </w:pPr>
            <w:r>
              <w:rPr>
                <w:rFonts w:ascii="Verdana" w:eastAsia="Gill Sans MT" w:hAnsi="Verdana"/>
                <w:sz w:val="24"/>
                <w:szCs w:val="24"/>
              </w:rPr>
              <w:t>A/I</w:t>
            </w:r>
          </w:p>
          <w:p w14:paraId="5CBF7CA7" w14:textId="391E0635" w:rsidR="00013E10" w:rsidRDefault="00013E10" w:rsidP="00013E10">
            <w:pPr>
              <w:jc w:val="center"/>
              <w:rPr>
                <w:rFonts w:ascii="Verdana" w:eastAsia="Gill Sans MT" w:hAnsi="Verdana"/>
                <w:sz w:val="24"/>
                <w:szCs w:val="24"/>
              </w:rPr>
            </w:pPr>
          </w:p>
          <w:p w14:paraId="4FE0FC8A" w14:textId="4680ACF8" w:rsidR="00013E10" w:rsidRDefault="00013E10" w:rsidP="00013E10">
            <w:pPr>
              <w:jc w:val="center"/>
              <w:rPr>
                <w:rFonts w:ascii="Verdana" w:eastAsia="Gill Sans MT" w:hAnsi="Verdana"/>
                <w:sz w:val="24"/>
                <w:szCs w:val="24"/>
              </w:rPr>
            </w:pPr>
            <w:r>
              <w:rPr>
                <w:rFonts w:ascii="Verdana" w:eastAsia="Gill Sans MT" w:hAnsi="Verdana"/>
                <w:sz w:val="24"/>
                <w:szCs w:val="24"/>
              </w:rPr>
              <w:t>A/I</w:t>
            </w:r>
          </w:p>
          <w:p w14:paraId="5A5BA80E" w14:textId="2AF487FC" w:rsidR="00013E10" w:rsidRDefault="00013E10" w:rsidP="00013E10">
            <w:pPr>
              <w:jc w:val="center"/>
              <w:rPr>
                <w:rFonts w:ascii="Verdana" w:eastAsia="Gill Sans MT" w:hAnsi="Verdana"/>
                <w:sz w:val="24"/>
                <w:szCs w:val="24"/>
              </w:rPr>
            </w:pPr>
            <w:r>
              <w:rPr>
                <w:rFonts w:ascii="Verdana" w:eastAsia="Gill Sans MT" w:hAnsi="Verdana"/>
                <w:sz w:val="24"/>
                <w:szCs w:val="24"/>
              </w:rPr>
              <w:t>A/I</w:t>
            </w:r>
          </w:p>
          <w:p w14:paraId="60C51ACA" w14:textId="470AEC8D" w:rsidR="00013E10" w:rsidRDefault="00013E10" w:rsidP="00013E10">
            <w:pPr>
              <w:jc w:val="center"/>
              <w:rPr>
                <w:rFonts w:ascii="Verdana" w:eastAsia="Gill Sans MT" w:hAnsi="Verdana"/>
                <w:sz w:val="24"/>
                <w:szCs w:val="24"/>
              </w:rPr>
            </w:pPr>
            <w:r>
              <w:rPr>
                <w:rFonts w:ascii="Verdana" w:eastAsia="Gill Sans MT" w:hAnsi="Verdana"/>
                <w:sz w:val="24"/>
                <w:szCs w:val="24"/>
              </w:rPr>
              <w:t>A/I</w:t>
            </w:r>
          </w:p>
          <w:p w14:paraId="0921B258" w14:textId="41811099" w:rsidR="00013E10" w:rsidRDefault="00013E10" w:rsidP="00013E10">
            <w:pPr>
              <w:jc w:val="center"/>
              <w:rPr>
                <w:rFonts w:ascii="Verdana" w:eastAsia="Gill Sans MT" w:hAnsi="Verdana"/>
                <w:sz w:val="24"/>
                <w:szCs w:val="24"/>
              </w:rPr>
            </w:pPr>
            <w:r>
              <w:rPr>
                <w:rFonts w:ascii="Verdana" w:eastAsia="Gill Sans MT" w:hAnsi="Verdana"/>
                <w:sz w:val="24"/>
                <w:szCs w:val="24"/>
              </w:rPr>
              <w:t>A/I</w:t>
            </w:r>
          </w:p>
          <w:p w14:paraId="0F669E05" w14:textId="1365033D" w:rsidR="00013E10" w:rsidRDefault="00013E10" w:rsidP="00013E10">
            <w:pPr>
              <w:jc w:val="center"/>
              <w:rPr>
                <w:rFonts w:ascii="Verdana" w:eastAsia="Gill Sans MT" w:hAnsi="Verdana"/>
                <w:sz w:val="24"/>
                <w:szCs w:val="24"/>
              </w:rPr>
            </w:pPr>
            <w:r>
              <w:rPr>
                <w:rFonts w:ascii="Verdana" w:eastAsia="Gill Sans MT" w:hAnsi="Verdana"/>
                <w:sz w:val="24"/>
                <w:szCs w:val="24"/>
              </w:rPr>
              <w:t>A/I</w:t>
            </w:r>
          </w:p>
          <w:p w14:paraId="2539FF1F" w14:textId="3461D51E" w:rsidR="00013E10" w:rsidRDefault="00013E10" w:rsidP="00013E10">
            <w:pPr>
              <w:jc w:val="center"/>
              <w:rPr>
                <w:rFonts w:ascii="Verdana" w:eastAsia="Gill Sans MT" w:hAnsi="Verdana"/>
                <w:sz w:val="24"/>
                <w:szCs w:val="24"/>
              </w:rPr>
            </w:pPr>
            <w:r>
              <w:rPr>
                <w:rFonts w:ascii="Verdana" w:eastAsia="Gill Sans MT" w:hAnsi="Verdana"/>
                <w:sz w:val="24"/>
                <w:szCs w:val="24"/>
              </w:rPr>
              <w:t>A/I</w:t>
            </w:r>
          </w:p>
          <w:p w14:paraId="2839A7FB" w14:textId="1CFAA623" w:rsidR="00013E10" w:rsidRPr="00013E10" w:rsidRDefault="00013E10" w:rsidP="00013E10">
            <w:pPr>
              <w:jc w:val="center"/>
              <w:rPr>
                <w:rFonts w:ascii="Verdana" w:eastAsia="Gill Sans MT" w:hAnsi="Verdana"/>
                <w:sz w:val="24"/>
                <w:szCs w:val="24"/>
              </w:rPr>
            </w:pPr>
            <w:r>
              <w:rPr>
                <w:rFonts w:ascii="Verdana" w:eastAsia="Gill Sans MT" w:hAnsi="Verdana"/>
                <w:sz w:val="24"/>
                <w:szCs w:val="24"/>
              </w:rPr>
              <w:t>A/I</w:t>
            </w:r>
          </w:p>
          <w:p w14:paraId="2BB8E09F" w14:textId="77777777" w:rsidR="00013E10" w:rsidRPr="00013E10" w:rsidRDefault="00013E10" w:rsidP="00013E10">
            <w:pPr>
              <w:jc w:val="center"/>
              <w:rPr>
                <w:rFonts w:ascii="Verdana" w:eastAsia="Gill Sans MT" w:hAnsi="Verdana"/>
                <w:sz w:val="24"/>
                <w:szCs w:val="24"/>
              </w:rPr>
            </w:pPr>
          </w:p>
          <w:p w14:paraId="41C6BA5A" w14:textId="7B792D4D"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013E10">
        <w:rPr>
          <w:rFonts w:ascii="Verdana" w:eastAsia="Gill Sans MT" w:hAnsi="Verdana" w:cs="Arial"/>
          <w:sz w:val="24"/>
          <w:szCs w:val="24"/>
        </w:rPr>
        <w:t>If a disabled person meets the criteria indicated by the Disability Confident scheme symbol and provides evidence of this on their application form, they will be guaranteed an interview.</w:t>
      </w:r>
      <w:r w:rsidRPr="0041456C">
        <w:rPr>
          <w:rFonts w:ascii="Verdana" w:eastAsia="Gill Sans MT" w:hAnsi="Verdana" w:cs="Arial"/>
        </w:rPr>
        <w:t xml:space="preserve"> </w:t>
      </w:r>
    </w:p>
    <w:p w14:paraId="7988B198" w14:textId="131396FB" w:rsidR="0041456C" w:rsidRPr="00013E10" w:rsidRDefault="0041456C" w:rsidP="0041456C">
      <w:pPr>
        <w:pStyle w:val="Header"/>
        <w:jc w:val="both"/>
        <w:rPr>
          <w:rFonts w:ascii="Verdana" w:eastAsia="Gill Sans MT" w:hAnsi="Verdana" w:cs="Arial"/>
          <w:sz w:val="24"/>
          <w:szCs w:val="24"/>
        </w:rPr>
      </w:pPr>
      <w:r w:rsidRPr="00013E10">
        <w:rPr>
          <w:rFonts w:ascii="Verdana" w:eastAsia="Gill Sans MT" w:hAnsi="Verdana" w:cs="Arial"/>
          <w:sz w:val="24"/>
          <w:szCs w:val="24"/>
        </w:rPr>
        <w:t xml:space="preserve">We are proud to display the Disability Confidence Symbol, which is a recognition given by Job </w:t>
      </w:r>
      <w:r w:rsidR="00013E10" w:rsidRPr="00013E10">
        <w:rPr>
          <w:rFonts w:ascii="Verdana" w:eastAsia="Gill Sans MT" w:hAnsi="Verdana" w:cs="Arial"/>
          <w:sz w:val="24"/>
          <w:szCs w:val="24"/>
        </w:rPr>
        <w:t>Centre</w:t>
      </w:r>
      <w:r w:rsidRPr="00013E10">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458ABE9A" w14:textId="77777777" w:rsidR="00EC22C5" w:rsidRDefault="00EC22C5" w:rsidP="00EC22C5">
      <w:pPr>
        <w:pStyle w:val="Header"/>
        <w:jc w:val="center"/>
        <w:rPr>
          <w:rFonts w:ascii="Verdana" w:eastAsia="Gill Sans MT" w:hAnsi="Verdana" w:cs="Arial"/>
          <w:sz w:val="28"/>
          <w:szCs w:val="28"/>
        </w:rPr>
      </w:pPr>
    </w:p>
    <w:p w14:paraId="226AFB59" w14:textId="0EEA1741" w:rsidR="00D17DCD" w:rsidRPr="00D17DCD" w:rsidRDefault="00D17DCD" w:rsidP="00EC22C5">
      <w:pPr>
        <w:pStyle w:val="Header"/>
        <w:jc w:val="center"/>
        <w:rPr>
          <w:rFonts w:ascii="Verdana" w:eastAsia="Gill Sans MT" w:hAnsi="Verdana" w:cs="Arial"/>
          <w:sz w:val="28"/>
          <w:szCs w:val="28"/>
        </w:rPr>
      </w:pPr>
      <w:r w:rsidRPr="00D17DCD">
        <w:rPr>
          <w:rFonts w:ascii="Verdana" w:eastAsia="Gill Sans MT" w:hAnsi="Verdana" w:cs="Arial"/>
          <w:sz w:val="28"/>
          <w:szCs w:val="28"/>
        </w:rPr>
        <w:t>If you need a copy of this information in large print, braille, another language on cassette or disc, please ask us by contacting</w:t>
      </w:r>
    </w:p>
    <w:p w14:paraId="7D3952BB" w14:textId="77777777" w:rsidR="00D17DCD" w:rsidRPr="00D17DCD" w:rsidRDefault="00D17DCD" w:rsidP="00EC22C5">
      <w:pPr>
        <w:pStyle w:val="Header"/>
        <w:jc w:val="center"/>
        <w:rPr>
          <w:rFonts w:ascii="Verdana" w:eastAsia="Gill Sans MT" w:hAnsi="Verdana" w:cs="Arial"/>
          <w:sz w:val="28"/>
          <w:szCs w:val="28"/>
        </w:rPr>
      </w:pPr>
      <w:r w:rsidRPr="00D17DCD">
        <w:rPr>
          <w:rFonts w:ascii="Verdana" w:eastAsia="Gill Sans MT" w:hAnsi="Verdana" w:cs="Arial"/>
          <w:sz w:val="28"/>
          <w:szCs w:val="28"/>
        </w:rPr>
        <w:t>Talent &amp; Resourcing Team 01785 278300</w:t>
      </w:r>
    </w:p>
    <w:p w14:paraId="0C1208EC" w14:textId="4F0B283D" w:rsidR="0041456C" w:rsidRDefault="0041456C" w:rsidP="0041456C">
      <w:pPr>
        <w:pStyle w:val="Header"/>
        <w:jc w:val="both"/>
        <w:rPr>
          <w:rFonts w:ascii="Gill Sans MT" w:eastAsia="Gill Sans MT" w:hAnsi="Gill Sans MT" w:cs="Arial"/>
          <w:sz w:val="24"/>
        </w:rPr>
      </w:pP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91ED" w14:textId="77777777" w:rsidR="00287177" w:rsidRDefault="00287177" w:rsidP="003E7AA3">
      <w:pPr>
        <w:spacing w:after="0" w:line="240" w:lineRule="auto"/>
      </w:pPr>
      <w:r>
        <w:separator/>
      </w:r>
    </w:p>
  </w:endnote>
  <w:endnote w:type="continuationSeparator" w:id="0">
    <w:p w14:paraId="1BDF85C3" w14:textId="77777777" w:rsidR="00287177" w:rsidRDefault="00287177" w:rsidP="003E7AA3">
      <w:pPr>
        <w:spacing w:after="0" w:line="240" w:lineRule="auto"/>
      </w:pPr>
      <w:r>
        <w:continuationSeparator/>
      </w:r>
    </w:p>
  </w:endnote>
  <w:endnote w:type="continuationNotice" w:id="1">
    <w:p w14:paraId="56F4C81C" w14:textId="77777777" w:rsidR="00287177" w:rsidRDefault="002871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B270" w14:textId="77777777" w:rsidR="00287177" w:rsidRDefault="00287177" w:rsidP="003E7AA3">
      <w:pPr>
        <w:spacing w:after="0" w:line="240" w:lineRule="auto"/>
      </w:pPr>
      <w:r>
        <w:separator/>
      </w:r>
    </w:p>
  </w:footnote>
  <w:footnote w:type="continuationSeparator" w:id="0">
    <w:p w14:paraId="4D7691F4" w14:textId="77777777" w:rsidR="00287177" w:rsidRDefault="00287177" w:rsidP="003E7AA3">
      <w:pPr>
        <w:spacing w:after="0" w:line="240" w:lineRule="auto"/>
      </w:pPr>
      <w:r>
        <w:continuationSeparator/>
      </w:r>
    </w:p>
  </w:footnote>
  <w:footnote w:type="continuationNotice" w:id="1">
    <w:p w14:paraId="5C7215AA" w14:textId="77777777" w:rsidR="00287177" w:rsidRDefault="002871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71BE2AC3" w:rsidR="0041456C" w:rsidRPr="00EE50CC" w:rsidRDefault="00CA0E87" w:rsidP="00CA0E87">
                          <w:pPr>
                            <w:pStyle w:val="inner-page-title"/>
                            <w:jc w:val="left"/>
                            <w:rPr>
                              <w:caps/>
                            </w:rPr>
                          </w:pPr>
                          <w:r>
                            <w:t>Environment &amp; Countryside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71BE2AC3" w:rsidR="0041456C" w:rsidRPr="00EE50CC" w:rsidRDefault="00CA0E87" w:rsidP="00CA0E87">
                    <w:pPr>
                      <w:pStyle w:val="inner-page-title"/>
                      <w:jc w:val="left"/>
                      <w:rPr>
                        <w:caps/>
                      </w:rPr>
                    </w:pPr>
                    <w:r>
                      <w:t>Environment &amp; Countryside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0A49AA"/>
    <w:multiLevelType w:val="hybridMultilevel"/>
    <w:tmpl w:val="649E9E94"/>
    <w:lvl w:ilvl="0" w:tplc="01988696">
      <w:start w:val="1"/>
      <w:numFmt w:val="decimal"/>
      <w:lvlText w:val="%1."/>
      <w:lvlJc w:val="left"/>
      <w:pPr>
        <w:ind w:left="720" w:hanging="360"/>
      </w:pPr>
    </w:lvl>
    <w:lvl w:ilvl="1" w:tplc="95A2CEAE">
      <w:start w:val="1"/>
      <w:numFmt w:val="lowerLetter"/>
      <w:lvlText w:val="%2."/>
      <w:lvlJc w:val="left"/>
      <w:pPr>
        <w:ind w:left="1440" w:hanging="360"/>
      </w:pPr>
    </w:lvl>
    <w:lvl w:ilvl="2" w:tplc="830003C4">
      <w:start w:val="1"/>
      <w:numFmt w:val="lowerRoman"/>
      <w:lvlText w:val="%3."/>
      <w:lvlJc w:val="right"/>
      <w:pPr>
        <w:ind w:left="2160" w:hanging="180"/>
      </w:pPr>
    </w:lvl>
    <w:lvl w:ilvl="3" w:tplc="BA54DBE6">
      <w:start w:val="1"/>
      <w:numFmt w:val="decimal"/>
      <w:lvlText w:val="%4."/>
      <w:lvlJc w:val="left"/>
      <w:pPr>
        <w:ind w:left="2880" w:hanging="360"/>
      </w:pPr>
    </w:lvl>
    <w:lvl w:ilvl="4" w:tplc="8064FE9C">
      <w:start w:val="1"/>
      <w:numFmt w:val="lowerLetter"/>
      <w:lvlText w:val="%5."/>
      <w:lvlJc w:val="left"/>
      <w:pPr>
        <w:ind w:left="3600" w:hanging="360"/>
      </w:pPr>
    </w:lvl>
    <w:lvl w:ilvl="5" w:tplc="34A2AA4A">
      <w:start w:val="1"/>
      <w:numFmt w:val="lowerRoman"/>
      <w:lvlText w:val="%6."/>
      <w:lvlJc w:val="right"/>
      <w:pPr>
        <w:ind w:left="4320" w:hanging="180"/>
      </w:pPr>
    </w:lvl>
    <w:lvl w:ilvl="6" w:tplc="8588375E">
      <w:start w:val="1"/>
      <w:numFmt w:val="decimal"/>
      <w:lvlText w:val="%7."/>
      <w:lvlJc w:val="left"/>
      <w:pPr>
        <w:ind w:left="5040" w:hanging="360"/>
      </w:pPr>
    </w:lvl>
    <w:lvl w:ilvl="7" w:tplc="A42481C2">
      <w:start w:val="1"/>
      <w:numFmt w:val="lowerLetter"/>
      <w:lvlText w:val="%8."/>
      <w:lvlJc w:val="left"/>
      <w:pPr>
        <w:ind w:left="5760" w:hanging="360"/>
      </w:pPr>
    </w:lvl>
    <w:lvl w:ilvl="8" w:tplc="75D00BE4">
      <w:start w:val="1"/>
      <w:numFmt w:val="lowerRoman"/>
      <w:lvlText w:val="%9."/>
      <w:lvlJc w:val="right"/>
      <w:pPr>
        <w:ind w:left="6480" w:hanging="180"/>
      </w:pPr>
    </w:lvl>
  </w:abstractNum>
  <w:abstractNum w:abstractNumId="2" w15:restartNumberingAfterBreak="0">
    <w:nsid w:val="3E3235D0"/>
    <w:multiLevelType w:val="hybridMultilevel"/>
    <w:tmpl w:val="5866C0B6"/>
    <w:lvl w:ilvl="0" w:tplc="9EE068BE">
      <w:start w:val="1"/>
      <w:numFmt w:val="bullet"/>
      <w:lvlText w:val=""/>
      <w:lvlJc w:val="left"/>
      <w:pPr>
        <w:ind w:left="720" w:hanging="360"/>
      </w:pPr>
      <w:rPr>
        <w:rFonts w:ascii="Symbol" w:hAnsi="Symbol" w:hint="default"/>
      </w:rPr>
    </w:lvl>
    <w:lvl w:ilvl="1" w:tplc="D02A8AE6">
      <w:start w:val="1"/>
      <w:numFmt w:val="bullet"/>
      <w:lvlText w:val="o"/>
      <w:lvlJc w:val="left"/>
      <w:pPr>
        <w:ind w:left="1440" w:hanging="360"/>
      </w:pPr>
      <w:rPr>
        <w:rFonts w:ascii="Courier New" w:hAnsi="Courier New" w:hint="default"/>
      </w:rPr>
    </w:lvl>
    <w:lvl w:ilvl="2" w:tplc="2C7E2DFC">
      <w:start w:val="1"/>
      <w:numFmt w:val="bullet"/>
      <w:lvlText w:val=""/>
      <w:lvlJc w:val="left"/>
      <w:pPr>
        <w:ind w:left="2160" w:hanging="360"/>
      </w:pPr>
      <w:rPr>
        <w:rFonts w:ascii="Wingdings" w:hAnsi="Wingdings" w:hint="default"/>
      </w:rPr>
    </w:lvl>
    <w:lvl w:ilvl="3" w:tplc="679AEDD2">
      <w:start w:val="1"/>
      <w:numFmt w:val="bullet"/>
      <w:lvlText w:val=""/>
      <w:lvlJc w:val="left"/>
      <w:pPr>
        <w:ind w:left="2880" w:hanging="360"/>
      </w:pPr>
      <w:rPr>
        <w:rFonts w:ascii="Symbol" w:hAnsi="Symbol" w:hint="default"/>
      </w:rPr>
    </w:lvl>
    <w:lvl w:ilvl="4" w:tplc="24B21028">
      <w:start w:val="1"/>
      <w:numFmt w:val="bullet"/>
      <w:lvlText w:val="o"/>
      <w:lvlJc w:val="left"/>
      <w:pPr>
        <w:ind w:left="3600" w:hanging="360"/>
      </w:pPr>
      <w:rPr>
        <w:rFonts w:ascii="Courier New" w:hAnsi="Courier New" w:hint="default"/>
      </w:rPr>
    </w:lvl>
    <w:lvl w:ilvl="5" w:tplc="1644B016">
      <w:start w:val="1"/>
      <w:numFmt w:val="bullet"/>
      <w:lvlText w:val=""/>
      <w:lvlJc w:val="left"/>
      <w:pPr>
        <w:ind w:left="4320" w:hanging="360"/>
      </w:pPr>
      <w:rPr>
        <w:rFonts w:ascii="Wingdings" w:hAnsi="Wingdings" w:hint="default"/>
      </w:rPr>
    </w:lvl>
    <w:lvl w:ilvl="6" w:tplc="CFE66BA4">
      <w:start w:val="1"/>
      <w:numFmt w:val="bullet"/>
      <w:lvlText w:val=""/>
      <w:lvlJc w:val="left"/>
      <w:pPr>
        <w:ind w:left="5040" w:hanging="360"/>
      </w:pPr>
      <w:rPr>
        <w:rFonts w:ascii="Symbol" w:hAnsi="Symbol" w:hint="default"/>
      </w:rPr>
    </w:lvl>
    <w:lvl w:ilvl="7" w:tplc="FBF444FA">
      <w:start w:val="1"/>
      <w:numFmt w:val="bullet"/>
      <w:lvlText w:val="o"/>
      <w:lvlJc w:val="left"/>
      <w:pPr>
        <w:ind w:left="5760" w:hanging="360"/>
      </w:pPr>
      <w:rPr>
        <w:rFonts w:ascii="Courier New" w:hAnsi="Courier New" w:hint="default"/>
      </w:rPr>
    </w:lvl>
    <w:lvl w:ilvl="8" w:tplc="9FEED584">
      <w:start w:val="1"/>
      <w:numFmt w:val="bullet"/>
      <w:lvlText w:val=""/>
      <w:lvlJc w:val="left"/>
      <w:pPr>
        <w:ind w:left="6480" w:hanging="360"/>
      </w:pPr>
      <w:rPr>
        <w:rFonts w:ascii="Wingdings" w:hAnsi="Wingdings" w:hint="default"/>
      </w:rPr>
    </w:lvl>
  </w:abstractNum>
  <w:abstractNum w:abstractNumId="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7C27CA"/>
    <w:multiLevelType w:val="hybridMultilevel"/>
    <w:tmpl w:val="6E88B574"/>
    <w:lvl w:ilvl="0" w:tplc="B4F839FA">
      <w:start w:val="1"/>
      <w:numFmt w:val="bullet"/>
      <w:lvlText w:val=""/>
      <w:lvlJc w:val="left"/>
      <w:pPr>
        <w:ind w:left="720" w:hanging="360"/>
      </w:pPr>
      <w:rPr>
        <w:rFonts w:ascii="Symbol" w:hAnsi="Symbol" w:hint="default"/>
      </w:rPr>
    </w:lvl>
    <w:lvl w:ilvl="1" w:tplc="95E03C00">
      <w:start w:val="1"/>
      <w:numFmt w:val="bullet"/>
      <w:lvlText w:val="o"/>
      <w:lvlJc w:val="left"/>
      <w:pPr>
        <w:ind w:left="1440" w:hanging="360"/>
      </w:pPr>
      <w:rPr>
        <w:rFonts w:ascii="Courier New" w:hAnsi="Courier New" w:hint="default"/>
      </w:rPr>
    </w:lvl>
    <w:lvl w:ilvl="2" w:tplc="1486951C">
      <w:start w:val="1"/>
      <w:numFmt w:val="bullet"/>
      <w:lvlText w:val=""/>
      <w:lvlJc w:val="left"/>
      <w:pPr>
        <w:ind w:left="2160" w:hanging="360"/>
      </w:pPr>
      <w:rPr>
        <w:rFonts w:ascii="Wingdings" w:hAnsi="Wingdings" w:hint="default"/>
      </w:rPr>
    </w:lvl>
    <w:lvl w:ilvl="3" w:tplc="BEDA6224">
      <w:start w:val="1"/>
      <w:numFmt w:val="bullet"/>
      <w:lvlText w:val=""/>
      <w:lvlJc w:val="left"/>
      <w:pPr>
        <w:ind w:left="2880" w:hanging="360"/>
      </w:pPr>
      <w:rPr>
        <w:rFonts w:ascii="Symbol" w:hAnsi="Symbol" w:hint="default"/>
      </w:rPr>
    </w:lvl>
    <w:lvl w:ilvl="4" w:tplc="7646BF6A">
      <w:start w:val="1"/>
      <w:numFmt w:val="bullet"/>
      <w:lvlText w:val="o"/>
      <w:lvlJc w:val="left"/>
      <w:pPr>
        <w:ind w:left="3600" w:hanging="360"/>
      </w:pPr>
      <w:rPr>
        <w:rFonts w:ascii="Courier New" w:hAnsi="Courier New" w:hint="default"/>
      </w:rPr>
    </w:lvl>
    <w:lvl w:ilvl="5" w:tplc="D8A26800">
      <w:start w:val="1"/>
      <w:numFmt w:val="bullet"/>
      <w:lvlText w:val=""/>
      <w:lvlJc w:val="left"/>
      <w:pPr>
        <w:ind w:left="4320" w:hanging="360"/>
      </w:pPr>
      <w:rPr>
        <w:rFonts w:ascii="Wingdings" w:hAnsi="Wingdings" w:hint="default"/>
      </w:rPr>
    </w:lvl>
    <w:lvl w:ilvl="6" w:tplc="48CAC428">
      <w:start w:val="1"/>
      <w:numFmt w:val="bullet"/>
      <w:lvlText w:val=""/>
      <w:lvlJc w:val="left"/>
      <w:pPr>
        <w:ind w:left="5040" w:hanging="360"/>
      </w:pPr>
      <w:rPr>
        <w:rFonts w:ascii="Symbol" w:hAnsi="Symbol" w:hint="default"/>
      </w:rPr>
    </w:lvl>
    <w:lvl w:ilvl="7" w:tplc="D128A9BA">
      <w:start w:val="1"/>
      <w:numFmt w:val="bullet"/>
      <w:lvlText w:val="o"/>
      <w:lvlJc w:val="left"/>
      <w:pPr>
        <w:ind w:left="5760" w:hanging="360"/>
      </w:pPr>
      <w:rPr>
        <w:rFonts w:ascii="Courier New" w:hAnsi="Courier New" w:hint="default"/>
      </w:rPr>
    </w:lvl>
    <w:lvl w:ilvl="8" w:tplc="D77E844C">
      <w:start w:val="1"/>
      <w:numFmt w:val="bullet"/>
      <w:lvlText w:val=""/>
      <w:lvlJc w:val="left"/>
      <w:pPr>
        <w:ind w:left="6480" w:hanging="360"/>
      </w:pPr>
      <w:rPr>
        <w:rFonts w:ascii="Wingdings" w:hAnsi="Wingdings" w:hint="default"/>
      </w:rPr>
    </w:lvl>
  </w:abstractNum>
  <w:abstractNum w:abstractNumId="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63998"/>
    <w:multiLevelType w:val="hybridMultilevel"/>
    <w:tmpl w:val="6674E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BD7F3E"/>
    <w:multiLevelType w:val="hybridMultilevel"/>
    <w:tmpl w:val="8B0A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CE370D"/>
    <w:multiLevelType w:val="hybridMultilevel"/>
    <w:tmpl w:val="42AACE26"/>
    <w:lvl w:ilvl="0" w:tplc="07DAABAC">
      <w:start w:val="1"/>
      <w:numFmt w:val="decimal"/>
      <w:lvlText w:val="%1."/>
      <w:lvlJc w:val="left"/>
      <w:pPr>
        <w:ind w:left="720" w:hanging="360"/>
      </w:pPr>
    </w:lvl>
    <w:lvl w:ilvl="1" w:tplc="5FFA63BA">
      <w:start w:val="1"/>
      <w:numFmt w:val="lowerLetter"/>
      <w:lvlText w:val="%2."/>
      <w:lvlJc w:val="left"/>
      <w:pPr>
        <w:ind w:left="1440" w:hanging="360"/>
      </w:pPr>
    </w:lvl>
    <w:lvl w:ilvl="2" w:tplc="5FDC141A">
      <w:start w:val="1"/>
      <w:numFmt w:val="lowerRoman"/>
      <w:lvlText w:val="%3."/>
      <w:lvlJc w:val="right"/>
      <w:pPr>
        <w:ind w:left="2160" w:hanging="180"/>
      </w:pPr>
    </w:lvl>
    <w:lvl w:ilvl="3" w:tplc="98009F9A">
      <w:start w:val="1"/>
      <w:numFmt w:val="decimal"/>
      <w:lvlText w:val="%4."/>
      <w:lvlJc w:val="left"/>
      <w:pPr>
        <w:ind w:left="2880" w:hanging="360"/>
      </w:pPr>
    </w:lvl>
    <w:lvl w:ilvl="4" w:tplc="5678CA34">
      <w:start w:val="1"/>
      <w:numFmt w:val="lowerLetter"/>
      <w:lvlText w:val="%5."/>
      <w:lvlJc w:val="left"/>
      <w:pPr>
        <w:ind w:left="3600" w:hanging="360"/>
      </w:pPr>
    </w:lvl>
    <w:lvl w:ilvl="5" w:tplc="A9C8F2DA">
      <w:start w:val="1"/>
      <w:numFmt w:val="lowerRoman"/>
      <w:lvlText w:val="%6."/>
      <w:lvlJc w:val="right"/>
      <w:pPr>
        <w:ind w:left="4320" w:hanging="180"/>
      </w:pPr>
    </w:lvl>
    <w:lvl w:ilvl="6" w:tplc="29AAABDE">
      <w:start w:val="1"/>
      <w:numFmt w:val="decimal"/>
      <w:lvlText w:val="%7."/>
      <w:lvlJc w:val="left"/>
      <w:pPr>
        <w:ind w:left="5040" w:hanging="360"/>
      </w:pPr>
    </w:lvl>
    <w:lvl w:ilvl="7" w:tplc="1084D866">
      <w:start w:val="1"/>
      <w:numFmt w:val="lowerLetter"/>
      <w:lvlText w:val="%8."/>
      <w:lvlJc w:val="left"/>
      <w:pPr>
        <w:ind w:left="5760" w:hanging="360"/>
      </w:pPr>
    </w:lvl>
    <w:lvl w:ilvl="8" w:tplc="779AABD4">
      <w:start w:val="1"/>
      <w:numFmt w:val="lowerRoman"/>
      <w:lvlText w:val="%9."/>
      <w:lvlJc w:val="right"/>
      <w:pPr>
        <w:ind w:left="6480" w:hanging="180"/>
      </w:pPr>
    </w:lvl>
  </w:abstractNum>
  <w:abstractNum w:abstractNumId="9" w15:restartNumberingAfterBreak="0">
    <w:nsid w:val="62E365C8"/>
    <w:multiLevelType w:val="hybridMultilevel"/>
    <w:tmpl w:val="CCD49CC8"/>
    <w:lvl w:ilvl="0" w:tplc="13B6954A">
      <w:start w:val="1"/>
      <w:numFmt w:val="bullet"/>
      <w:lvlText w:val=""/>
      <w:lvlJc w:val="left"/>
      <w:pPr>
        <w:ind w:left="720" w:hanging="360"/>
      </w:pPr>
      <w:rPr>
        <w:rFonts w:ascii="Symbol" w:hAnsi="Symbol" w:hint="default"/>
      </w:rPr>
    </w:lvl>
    <w:lvl w:ilvl="1" w:tplc="DF902F84">
      <w:start w:val="1"/>
      <w:numFmt w:val="bullet"/>
      <w:lvlText w:val="o"/>
      <w:lvlJc w:val="left"/>
      <w:pPr>
        <w:ind w:left="1440" w:hanging="360"/>
      </w:pPr>
      <w:rPr>
        <w:rFonts w:ascii="Courier New" w:hAnsi="Courier New" w:hint="default"/>
      </w:rPr>
    </w:lvl>
    <w:lvl w:ilvl="2" w:tplc="6834255E">
      <w:start w:val="1"/>
      <w:numFmt w:val="bullet"/>
      <w:lvlText w:val=""/>
      <w:lvlJc w:val="left"/>
      <w:pPr>
        <w:ind w:left="2160" w:hanging="360"/>
      </w:pPr>
      <w:rPr>
        <w:rFonts w:ascii="Wingdings" w:hAnsi="Wingdings" w:hint="default"/>
      </w:rPr>
    </w:lvl>
    <w:lvl w:ilvl="3" w:tplc="0E588EDC">
      <w:start w:val="1"/>
      <w:numFmt w:val="bullet"/>
      <w:lvlText w:val=""/>
      <w:lvlJc w:val="left"/>
      <w:pPr>
        <w:ind w:left="2880" w:hanging="360"/>
      </w:pPr>
      <w:rPr>
        <w:rFonts w:ascii="Symbol" w:hAnsi="Symbol" w:hint="default"/>
      </w:rPr>
    </w:lvl>
    <w:lvl w:ilvl="4" w:tplc="19149B5A">
      <w:start w:val="1"/>
      <w:numFmt w:val="bullet"/>
      <w:lvlText w:val="o"/>
      <w:lvlJc w:val="left"/>
      <w:pPr>
        <w:ind w:left="3600" w:hanging="360"/>
      </w:pPr>
      <w:rPr>
        <w:rFonts w:ascii="Courier New" w:hAnsi="Courier New" w:hint="default"/>
      </w:rPr>
    </w:lvl>
    <w:lvl w:ilvl="5" w:tplc="6BAAC3B2">
      <w:start w:val="1"/>
      <w:numFmt w:val="bullet"/>
      <w:lvlText w:val=""/>
      <w:lvlJc w:val="left"/>
      <w:pPr>
        <w:ind w:left="4320" w:hanging="360"/>
      </w:pPr>
      <w:rPr>
        <w:rFonts w:ascii="Wingdings" w:hAnsi="Wingdings" w:hint="default"/>
      </w:rPr>
    </w:lvl>
    <w:lvl w:ilvl="6" w:tplc="3D148E82">
      <w:start w:val="1"/>
      <w:numFmt w:val="bullet"/>
      <w:lvlText w:val=""/>
      <w:lvlJc w:val="left"/>
      <w:pPr>
        <w:ind w:left="5040" w:hanging="360"/>
      </w:pPr>
      <w:rPr>
        <w:rFonts w:ascii="Symbol" w:hAnsi="Symbol" w:hint="default"/>
      </w:rPr>
    </w:lvl>
    <w:lvl w:ilvl="7" w:tplc="94168D48">
      <w:start w:val="1"/>
      <w:numFmt w:val="bullet"/>
      <w:lvlText w:val="o"/>
      <w:lvlJc w:val="left"/>
      <w:pPr>
        <w:ind w:left="5760" w:hanging="360"/>
      </w:pPr>
      <w:rPr>
        <w:rFonts w:ascii="Courier New" w:hAnsi="Courier New" w:hint="default"/>
      </w:rPr>
    </w:lvl>
    <w:lvl w:ilvl="8" w:tplc="7B08770C">
      <w:start w:val="1"/>
      <w:numFmt w:val="bullet"/>
      <w:lvlText w:val=""/>
      <w:lvlJc w:val="left"/>
      <w:pPr>
        <w:ind w:left="6480" w:hanging="360"/>
      </w:pPr>
      <w:rPr>
        <w:rFonts w:ascii="Wingdings" w:hAnsi="Wingdings" w:hint="default"/>
      </w:rPr>
    </w:lvl>
  </w:abstractNum>
  <w:abstractNum w:abstractNumId="10" w15:restartNumberingAfterBreak="0">
    <w:nsid w:val="633240AE"/>
    <w:multiLevelType w:val="hybridMultilevel"/>
    <w:tmpl w:val="1BE0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0113465">
    <w:abstractNumId w:val="4"/>
  </w:num>
  <w:num w:numId="2" w16cid:durableId="131598175">
    <w:abstractNumId w:val="9"/>
  </w:num>
  <w:num w:numId="3" w16cid:durableId="1912422480">
    <w:abstractNumId w:val="2"/>
  </w:num>
  <w:num w:numId="4" w16cid:durableId="708846833">
    <w:abstractNumId w:val="8"/>
  </w:num>
  <w:num w:numId="5" w16cid:durableId="1139419140">
    <w:abstractNumId w:val="1"/>
  </w:num>
  <w:num w:numId="6" w16cid:durableId="1234777902">
    <w:abstractNumId w:val="5"/>
  </w:num>
  <w:num w:numId="7" w16cid:durableId="1798909398">
    <w:abstractNumId w:val="13"/>
  </w:num>
  <w:num w:numId="8" w16cid:durableId="1989243926">
    <w:abstractNumId w:val="0"/>
  </w:num>
  <w:num w:numId="9" w16cid:durableId="671956674">
    <w:abstractNumId w:val="11"/>
  </w:num>
  <w:num w:numId="10" w16cid:durableId="1084228906">
    <w:abstractNumId w:val="6"/>
  </w:num>
  <w:num w:numId="11" w16cid:durableId="1492941723">
    <w:abstractNumId w:val="7"/>
  </w:num>
  <w:num w:numId="12" w16cid:durableId="1819805663">
    <w:abstractNumId w:val="10"/>
  </w:num>
  <w:num w:numId="13" w16cid:durableId="1933080676">
    <w:abstractNumId w:val="12"/>
  </w:num>
  <w:num w:numId="14" w16cid:durableId="1827284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3E10"/>
    <w:rsid w:val="000355CD"/>
    <w:rsid w:val="0004578C"/>
    <w:rsid w:val="00080688"/>
    <w:rsid w:val="000D502E"/>
    <w:rsid w:val="00124ECA"/>
    <w:rsid w:val="00141D89"/>
    <w:rsid w:val="001667C8"/>
    <w:rsid w:val="001A15EA"/>
    <w:rsid w:val="001F3113"/>
    <w:rsid w:val="00261654"/>
    <w:rsid w:val="00265281"/>
    <w:rsid w:val="00287177"/>
    <w:rsid w:val="002D413B"/>
    <w:rsid w:val="00316CA7"/>
    <w:rsid w:val="003B65FF"/>
    <w:rsid w:val="003E7AA3"/>
    <w:rsid w:val="003F50AB"/>
    <w:rsid w:val="0041456C"/>
    <w:rsid w:val="00465664"/>
    <w:rsid w:val="00535B0F"/>
    <w:rsid w:val="005A6AAA"/>
    <w:rsid w:val="00632C1B"/>
    <w:rsid w:val="00671CC9"/>
    <w:rsid w:val="007507AC"/>
    <w:rsid w:val="00770B6C"/>
    <w:rsid w:val="00797BFE"/>
    <w:rsid w:val="007A6708"/>
    <w:rsid w:val="0080309F"/>
    <w:rsid w:val="00816AA1"/>
    <w:rsid w:val="008233CA"/>
    <w:rsid w:val="00832A4D"/>
    <w:rsid w:val="0085542C"/>
    <w:rsid w:val="00872B70"/>
    <w:rsid w:val="009446C3"/>
    <w:rsid w:val="0096580A"/>
    <w:rsid w:val="00977EA1"/>
    <w:rsid w:val="00986CE1"/>
    <w:rsid w:val="0099470D"/>
    <w:rsid w:val="00A34FE9"/>
    <w:rsid w:val="00A51270"/>
    <w:rsid w:val="00A645DA"/>
    <w:rsid w:val="00AD6686"/>
    <w:rsid w:val="00B9509B"/>
    <w:rsid w:val="00BB233B"/>
    <w:rsid w:val="00BB435A"/>
    <w:rsid w:val="00BC627A"/>
    <w:rsid w:val="00C20BE9"/>
    <w:rsid w:val="00C4444D"/>
    <w:rsid w:val="00C86E78"/>
    <w:rsid w:val="00CA0E87"/>
    <w:rsid w:val="00CD038B"/>
    <w:rsid w:val="00CD192E"/>
    <w:rsid w:val="00CF33CD"/>
    <w:rsid w:val="00D05D4A"/>
    <w:rsid w:val="00D17DCD"/>
    <w:rsid w:val="00DA6B7B"/>
    <w:rsid w:val="00DF0A92"/>
    <w:rsid w:val="00E71DA4"/>
    <w:rsid w:val="00EC0C4E"/>
    <w:rsid w:val="00EC22C5"/>
    <w:rsid w:val="00EE50CC"/>
    <w:rsid w:val="00F50BF8"/>
    <w:rsid w:val="00F53E7D"/>
    <w:rsid w:val="00F72F3D"/>
    <w:rsid w:val="00F908AB"/>
    <w:rsid w:val="00FB19CE"/>
    <w:rsid w:val="00FC632D"/>
    <w:rsid w:val="00FE28F9"/>
    <w:rsid w:val="00FE537E"/>
    <w:rsid w:val="00FF62D6"/>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Bentley, Sarah (E,I&amp;S)</cp:lastModifiedBy>
  <cp:revision>16</cp:revision>
  <dcterms:created xsi:type="dcterms:W3CDTF">2023-08-17T22:24:00Z</dcterms:created>
  <dcterms:modified xsi:type="dcterms:W3CDTF">2023-08-17T22:34:00Z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