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77777777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C654B">
        <w:rPr>
          <w:sz w:val="36"/>
          <w:szCs w:val="36"/>
        </w:rPr>
        <w:t>Job Title</w:t>
      </w:r>
    </w:p>
    <w:p w14:paraId="3151C0DC" w14:textId="48127943" w:rsidR="00816AA1" w:rsidRPr="00DC654B" w:rsidRDefault="00AC0D7F" w:rsidP="00FA3E46">
      <w:pPr>
        <w:pStyle w:val="JobTitle"/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>Paralegal (</w:t>
      </w:r>
      <w:r w:rsidR="00E076BC">
        <w:rPr>
          <w:sz w:val="36"/>
          <w:szCs w:val="36"/>
        </w:rPr>
        <w:t>Childcare</w:t>
      </w:r>
      <w:r>
        <w:rPr>
          <w:sz w:val="36"/>
          <w:szCs w:val="36"/>
        </w:rPr>
        <w:t>)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60B7468B" w:rsidRPr="00DC654B">
        <w:rPr>
          <w:sz w:val="36"/>
          <w:szCs w:val="36"/>
        </w:rPr>
        <w:t>:</w:t>
      </w:r>
      <w:r w:rsidR="005A5B11" w:rsidRPr="00DC654B">
        <w:rPr>
          <w:sz w:val="36"/>
          <w:szCs w:val="36"/>
        </w:rPr>
        <w:t xml:space="preserve"> </w:t>
      </w:r>
      <w:r>
        <w:rPr>
          <w:sz w:val="36"/>
          <w:szCs w:val="36"/>
        </w:rPr>
        <w:t>6</w:t>
      </w:r>
      <w:r w:rsidR="005A5B11"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</w:t>
      </w:r>
      <w:proofErr w:type="gramStart"/>
      <w:r>
        <w:t>happier</w:t>
      </w:r>
      <w:proofErr w:type="gramEnd"/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 xml:space="preserve">Our People Strategy sets out what we all need to do to make Staffordshire County Council a great place to work, where people are supported to develop, the Strategy to ensure that the focus is on what is important to the organisation and the people it </w:t>
      </w:r>
      <w:proofErr w:type="gramStart"/>
      <w:r w:rsidRPr="00816AA1">
        <w:t>serves</w:t>
      </w:r>
      <w:proofErr w:type="gramEnd"/>
      <w:r w:rsidRPr="00816AA1">
        <w:t>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FA3E46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FA3E46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D74F45E" w14:textId="707590CF" w:rsidR="002D413B" w:rsidRPr="00816AA1" w:rsidRDefault="002D413B" w:rsidP="79EE954F">
      <w:pPr>
        <w:pStyle w:val="Body-text"/>
        <w:rPr>
          <w:i/>
          <w:iCs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D499BC" w14:textId="04A18545" w:rsidR="00E30B0A" w:rsidRPr="00E30B0A" w:rsidRDefault="00816AA1" w:rsidP="55AAF8B7">
      <w:pPr>
        <w:pStyle w:val="Body-Bold"/>
        <w:rPr>
          <w:rFonts w:cs="Arial"/>
          <w:b w:val="0"/>
          <w:bCs w:val="0"/>
          <w:sz w:val="22"/>
          <w:szCs w:val="22"/>
        </w:rPr>
      </w:pPr>
      <w:r>
        <w:t xml:space="preserve">Responsible to: </w:t>
      </w:r>
      <w:r w:rsidR="4AC544A3">
        <w:t xml:space="preserve"> </w:t>
      </w:r>
      <w:r w:rsidR="00E30B0A" w:rsidRPr="00E30B0A">
        <w:rPr>
          <w:rFonts w:cs="Arial"/>
          <w:b w:val="0"/>
          <w:bCs w:val="0"/>
          <w:sz w:val="22"/>
          <w:szCs w:val="22"/>
        </w:rPr>
        <w:t xml:space="preserve">Team Senior / </w:t>
      </w:r>
      <w:r w:rsidR="00E30B0A">
        <w:rPr>
          <w:rFonts w:cs="Arial"/>
          <w:b w:val="0"/>
          <w:bCs w:val="0"/>
          <w:sz w:val="22"/>
          <w:szCs w:val="22"/>
        </w:rPr>
        <w:t>DLSM</w:t>
      </w:r>
      <w:r w:rsidR="00E30B0A" w:rsidRPr="00E30B0A">
        <w:rPr>
          <w:rFonts w:cs="Arial"/>
          <w:b w:val="0"/>
          <w:bCs w:val="0"/>
          <w:sz w:val="22"/>
          <w:szCs w:val="22"/>
        </w:rPr>
        <w:t xml:space="preserve"> (</w:t>
      </w:r>
      <w:r w:rsidR="00E076BC">
        <w:rPr>
          <w:rFonts w:cs="Arial"/>
          <w:b w:val="0"/>
          <w:bCs w:val="0"/>
          <w:sz w:val="22"/>
          <w:szCs w:val="22"/>
        </w:rPr>
        <w:t>Childcare and ASC</w:t>
      </w:r>
      <w:r w:rsidR="00E30B0A" w:rsidRPr="00E30B0A">
        <w:rPr>
          <w:rFonts w:cs="Arial"/>
          <w:b w:val="0"/>
          <w:bCs w:val="0"/>
          <w:sz w:val="22"/>
          <w:szCs w:val="22"/>
        </w:rPr>
        <w:t>)</w:t>
      </w:r>
    </w:p>
    <w:p w14:paraId="4AE6A17E" w14:textId="0D0C3717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>Responsible for: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E30B0A">
        <w:rPr>
          <w:rFonts w:eastAsia="Calibri"/>
          <w:b w:val="0"/>
          <w:bCs w:val="0"/>
          <w:color w:val="000000" w:themeColor="text1"/>
        </w:rPr>
        <w:t>(Not applicable)</w:t>
      </w:r>
    </w:p>
    <w:p w14:paraId="67BBBD7A" w14:textId="77777777" w:rsidR="00E30B0A" w:rsidRPr="00256DF0" w:rsidRDefault="00E30B0A" w:rsidP="00E30B0A">
      <w:pPr>
        <w:spacing w:after="0" w:line="240" w:lineRule="auto"/>
        <w:rPr>
          <w:rFonts w:ascii="Arial" w:hAnsi="Arial"/>
        </w:rPr>
      </w:pPr>
    </w:p>
    <w:p w14:paraId="2860EDDA" w14:textId="7A1D089A" w:rsidR="00E30B0A" w:rsidRDefault="00E30B0A" w:rsidP="00E30B0A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E30B0A">
        <w:rPr>
          <w:rFonts w:ascii="Verdana" w:eastAsia="Gill Sans MT" w:hAnsi="Verdana"/>
          <w:b/>
          <w:sz w:val="24"/>
          <w:szCs w:val="24"/>
        </w:rPr>
        <w:t>Key Accountabilities</w:t>
      </w:r>
    </w:p>
    <w:p w14:paraId="46DFF33B" w14:textId="1882FEDE" w:rsidR="00E076BC" w:rsidRDefault="00E076BC" w:rsidP="009C4A76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50D0F360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  <w:r w:rsidRPr="00AC0D7F">
        <w:rPr>
          <w:rFonts w:ascii="Verdana" w:eastAsia="Calibri" w:hAnsi="Verdana" w:cs="Arial"/>
          <w:sz w:val="24"/>
          <w:szCs w:val="24"/>
          <w:lang w:val="en-GB"/>
        </w:rPr>
        <w:t>To undertake all aspects of legal work relating to supporting the solicitors / senior solicitors in the conduct of their caseloads.</w:t>
      </w:r>
    </w:p>
    <w:p w14:paraId="7B157A7F" w14:textId="77777777" w:rsidR="00AC0D7F" w:rsidRPr="00AC0D7F" w:rsidRDefault="00AC0D7F" w:rsidP="009C4A76">
      <w:pPr>
        <w:spacing w:after="0" w:line="240" w:lineRule="auto"/>
        <w:ind w:left="720" w:hanging="720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02094510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  <w:r w:rsidRPr="00AC0D7F">
        <w:rPr>
          <w:rFonts w:ascii="Verdana" w:eastAsia="Calibri" w:hAnsi="Verdana" w:cs="Arial"/>
          <w:sz w:val="24"/>
          <w:szCs w:val="24"/>
          <w:lang w:val="en-GB"/>
        </w:rPr>
        <w:t>To assist in the drafting of documentation for court, including applications for Emergency Protection Orders and Care Orders.</w:t>
      </w:r>
    </w:p>
    <w:p w14:paraId="38AB3215" w14:textId="77777777" w:rsidR="00AC0D7F" w:rsidRPr="00AC0D7F" w:rsidRDefault="00AC0D7F" w:rsidP="009C4A76">
      <w:pPr>
        <w:spacing w:after="0" w:line="240" w:lineRule="auto"/>
        <w:ind w:left="720" w:hanging="720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1AAD1D1C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assist in the preparation of applications for court, including obtaining statements from the client and partner agencies.</w:t>
      </w:r>
    </w:p>
    <w:p w14:paraId="7E427E9B" w14:textId="77777777" w:rsidR="00AC0D7F" w:rsidRPr="00AC0D7F" w:rsidRDefault="00AC0D7F" w:rsidP="009C4A76">
      <w:pPr>
        <w:spacing w:after="0" w:line="240" w:lineRule="auto"/>
        <w:ind w:left="720"/>
        <w:rPr>
          <w:rFonts w:ascii="Verdana" w:hAnsi="Verdana" w:cs="Arial"/>
          <w:sz w:val="24"/>
          <w:szCs w:val="24"/>
          <w:lang w:val="en-GB"/>
        </w:rPr>
      </w:pPr>
    </w:p>
    <w:p w14:paraId="57FFEC6E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 xml:space="preserve">Conduct of routine </w:t>
      </w:r>
      <w:proofErr w:type="gramStart"/>
      <w:r w:rsidRPr="00AC0D7F">
        <w:rPr>
          <w:rFonts w:ascii="Verdana" w:hAnsi="Verdana" w:cs="Arial"/>
          <w:sz w:val="24"/>
          <w:szCs w:val="24"/>
          <w:lang w:val="en-GB"/>
        </w:rPr>
        <w:t>child care</w:t>
      </w:r>
      <w:proofErr w:type="gramEnd"/>
      <w:r w:rsidRPr="00AC0D7F">
        <w:rPr>
          <w:rFonts w:ascii="Verdana" w:hAnsi="Verdana" w:cs="Arial"/>
          <w:sz w:val="24"/>
          <w:szCs w:val="24"/>
          <w:lang w:val="en-GB"/>
        </w:rPr>
        <w:t xml:space="preserve"> based cases under direct day to day supervision.</w:t>
      </w:r>
    </w:p>
    <w:p w14:paraId="101E1600" w14:textId="77777777" w:rsidR="00AC0D7F" w:rsidRPr="00AC0D7F" w:rsidRDefault="00AC0D7F" w:rsidP="009C4A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6D3EAFE6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support members of the team in meeting deadlines and managing their caseloads.</w:t>
      </w:r>
    </w:p>
    <w:p w14:paraId="18EF09B6" w14:textId="77777777" w:rsidR="00AC0D7F" w:rsidRPr="00AC0D7F" w:rsidRDefault="00AC0D7F" w:rsidP="009C4A76">
      <w:pPr>
        <w:spacing w:after="0" w:line="240" w:lineRule="auto"/>
        <w:ind w:left="720" w:hanging="720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25544809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 xml:space="preserve">To liaise with a variety of professionals including internal customers, courts, </w:t>
      </w:r>
      <w:proofErr w:type="gramStart"/>
      <w:r w:rsidRPr="00AC0D7F">
        <w:rPr>
          <w:rFonts w:ascii="Verdana" w:hAnsi="Verdana" w:cs="Arial"/>
          <w:sz w:val="24"/>
          <w:szCs w:val="24"/>
          <w:lang w:val="en-GB"/>
        </w:rPr>
        <w:t>solicitors</w:t>
      </w:r>
      <w:proofErr w:type="gramEnd"/>
      <w:r w:rsidRPr="00AC0D7F">
        <w:rPr>
          <w:rFonts w:ascii="Verdana" w:hAnsi="Verdana" w:cs="Arial"/>
          <w:sz w:val="24"/>
          <w:szCs w:val="24"/>
          <w:lang w:val="en-GB"/>
        </w:rPr>
        <w:t xml:space="preserve"> and barristers’ chambers.</w:t>
      </w:r>
    </w:p>
    <w:p w14:paraId="2D5C4E99" w14:textId="77777777" w:rsidR="00AC0D7F" w:rsidRPr="00AC0D7F" w:rsidRDefault="00AC0D7F" w:rsidP="009C4A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49400871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undertake the preparation and update of court bundles for all hearings before the Magistrates, County and High Courts.</w:t>
      </w:r>
    </w:p>
    <w:p w14:paraId="3890AE1E" w14:textId="77777777" w:rsidR="00AC0D7F" w:rsidRPr="00AC0D7F" w:rsidRDefault="00AC0D7F" w:rsidP="009C4A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2174914A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undertake research on points of law or practice.</w:t>
      </w:r>
    </w:p>
    <w:p w14:paraId="0FF675F0" w14:textId="77777777" w:rsidR="00AC0D7F" w:rsidRPr="00AC0D7F" w:rsidRDefault="00AC0D7F" w:rsidP="009C4A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7D17388C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assist the Team Leader in the administration of the team.</w:t>
      </w:r>
    </w:p>
    <w:p w14:paraId="7EE1542F" w14:textId="77777777" w:rsidR="00AC0D7F" w:rsidRPr="00AC0D7F" w:rsidRDefault="00AC0D7F" w:rsidP="009C4A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n-GB"/>
        </w:rPr>
      </w:pPr>
    </w:p>
    <w:p w14:paraId="25677CB2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provide all other support and assistance as required to the legal division generally.</w:t>
      </w:r>
    </w:p>
    <w:p w14:paraId="0E27889E" w14:textId="77777777" w:rsidR="00AC0D7F" w:rsidRPr="00AC0D7F" w:rsidRDefault="00AC0D7F" w:rsidP="009C4A76">
      <w:pPr>
        <w:pStyle w:val="ListParagraph"/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14:paraId="1DB0C19C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Adherence to the Legal Services Unit’s quality standards (</w:t>
      </w:r>
      <w:proofErr w:type="spellStart"/>
      <w:r w:rsidRPr="00AC0D7F">
        <w:rPr>
          <w:rFonts w:ascii="Verdana" w:hAnsi="Verdana" w:cs="Arial"/>
          <w:sz w:val="24"/>
          <w:szCs w:val="24"/>
          <w:lang w:val="en-GB"/>
        </w:rPr>
        <w:t>Lexcel</w:t>
      </w:r>
      <w:proofErr w:type="spellEnd"/>
      <w:r w:rsidRPr="00AC0D7F">
        <w:rPr>
          <w:rFonts w:ascii="Verdana" w:hAnsi="Verdana" w:cs="Arial"/>
          <w:sz w:val="24"/>
          <w:szCs w:val="24"/>
          <w:lang w:val="en-GB"/>
        </w:rPr>
        <w:t>) including time-recording and contributing to the process of securing re-accreditation as and when required from time to time.</w:t>
      </w:r>
    </w:p>
    <w:p w14:paraId="21003798" w14:textId="77777777" w:rsidR="00AC0D7F" w:rsidRPr="00AC0D7F" w:rsidRDefault="00AC0D7F" w:rsidP="009C4A76">
      <w:pPr>
        <w:pStyle w:val="ListParagraph"/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14:paraId="2061855B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lastRenderedPageBreak/>
        <w:t xml:space="preserve">Developing and showing enthusiasm and initiative for selling legal services, </w:t>
      </w:r>
      <w:proofErr w:type="gramStart"/>
      <w:r w:rsidRPr="00AC0D7F">
        <w:rPr>
          <w:rFonts w:ascii="Verdana" w:hAnsi="Verdana" w:cs="Arial"/>
          <w:sz w:val="24"/>
          <w:szCs w:val="24"/>
          <w:lang w:val="en-GB"/>
        </w:rPr>
        <w:t>networking</w:t>
      </w:r>
      <w:proofErr w:type="gramEnd"/>
      <w:r w:rsidRPr="00AC0D7F">
        <w:rPr>
          <w:rFonts w:ascii="Verdana" w:hAnsi="Verdana" w:cs="Arial"/>
          <w:sz w:val="24"/>
          <w:szCs w:val="24"/>
          <w:lang w:val="en-GB"/>
        </w:rPr>
        <w:t xml:space="preserve"> and marketing activities of the Legal Services unit generally.</w:t>
      </w:r>
    </w:p>
    <w:p w14:paraId="5845C44E" w14:textId="77777777" w:rsidR="00AC0D7F" w:rsidRPr="00AC0D7F" w:rsidRDefault="00AC0D7F" w:rsidP="009C4A76">
      <w:pPr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  <w:lang w:val="en-GB"/>
        </w:rPr>
      </w:pPr>
    </w:p>
    <w:p w14:paraId="0788D2C9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facilitate in-service training as required by the training plan and to participate in the in-service training of other staff.</w:t>
      </w:r>
    </w:p>
    <w:p w14:paraId="270B1275" w14:textId="77777777" w:rsidR="00AC0D7F" w:rsidRPr="00AC0D7F" w:rsidRDefault="00AC0D7F" w:rsidP="009C4A76">
      <w:pPr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  <w:lang w:val="en-GB"/>
        </w:rPr>
      </w:pPr>
    </w:p>
    <w:p w14:paraId="6ECFD723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To comply with employee’s health and safety responsibilities.</w:t>
      </w:r>
    </w:p>
    <w:p w14:paraId="367D423E" w14:textId="77777777" w:rsidR="00AC0D7F" w:rsidRPr="00AC0D7F" w:rsidRDefault="00AC0D7F" w:rsidP="009C4A76">
      <w:pPr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  <w:lang w:val="en-GB"/>
        </w:rPr>
      </w:pPr>
    </w:p>
    <w:p w14:paraId="7E6306FB" w14:textId="77777777" w:rsidR="00AC0D7F" w:rsidRPr="00AC0D7F" w:rsidRDefault="00AC0D7F" w:rsidP="009C4A76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AC0D7F">
        <w:rPr>
          <w:rFonts w:ascii="Verdana" w:hAnsi="Verdana" w:cs="Arial"/>
          <w:sz w:val="24"/>
          <w:szCs w:val="24"/>
          <w:lang w:val="en-GB"/>
        </w:rPr>
        <w:t>Including without limiting the foregoing Such other duties as may reasonably be required to carry out from time to time.</w:t>
      </w:r>
    </w:p>
    <w:p w14:paraId="74409A0E" w14:textId="77777777" w:rsidR="00E30B0A" w:rsidRPr="00E30B0A" w:rsidRDefault="00E30B0A" w:rsidP="00E30B0A">
      <w:pPr>
        <w:spacing w:after="0" w:line="240" w:lineRule="auto"/>
        <w:rPr>
          <w:rFonts w:ascii="Verdana" w:hAnsi="Verdana"/>
          <w:b/>
          <w:smallCaps/>
          <w:sz w:val="24"/>
          <w:szCs w:val="24"/>
        </w:rPr>
      </w:pPr>
      <w:r w:rsidRPr="00E30B0A">
        <w:rPr>
          <w:rFonts w:ascii="Verdana" w:hAnsi="Verdana"/>
          <w:b/>
          <w:smallCaps/>
          <w:sz w:val="24"/>
          <w:szCs w:val="24"/>
        </w:rPr>
        <w:t>Additional</w:t>
      </w:r>
    </w:p>
    <w:p w14:paraId="6D62F482" w14:textId="77777777" w:rsidR="00E30B0A" w:rsidRPr="00E30B0A" w:rsidRDefault="00E30B0A" w:rsidP="00E30B0A">
      <w:pPr>
        <w:spacing w:after="0" w:line="240" w:lineRule="auto"/>
        <w:rPr>
          <w:rFonts w:ascii="Verdana" w:hAnsi="Verdana"/>
          <w:b/>
          <w:smallCaps/>
          <w:sz w:val="24"/>
          <w:szCs w:val="24"/>
          <w:u w:val="single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4200"/>
      </w:tblGrid>
      <w:tr w:rsidR="00E30B0A" w:rsidRPr="00E30B0A" w14:paraId="2396502B" w14:textId="77777777" w:rsidTr="0040413B">
        <w:tc>
          <w:tcPr>
            <w:tcW w:w="3720" w:type="dxa"/>
          </w:tcPr>
          <w:p w14:paraId="084B0EF3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Driving Requirement</w:t>
            </w:r>
          </w:p>
        </w:tc>
        <w:tc>
          <w:tcPr>
            <w:tcW w:w="4200" w:type="dxa"/>
          </w:tcPr>
          <w:p w14:paraId="42892D29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Yes</w:t>
            </w:r>
          </w:p>
        </w:tc>
      </w:tr>
      <w:tr w:rsidR="00E30B0A" w:rsidRPr="00E30B0A" w14:paraId="4F802DCB" w14:textId="77777777" w:rsidTr="0040413B">
        <w:tc>
          <w:tcPr>
            <w:tcW w:w="3720" w:type="dxa"/>
          </w:tcPr>
          <w:p w14:paraId="588E4608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Car Allowance</w:t>
            </w:r>
          </w:p>
        </w:tc>
        <w:tc>
          <w:tcPr>
            <w:tcW w:w="4200" w:type="dxa"/>
          </w:tcPr>
          <w:p w14:paraId="65217486" w14:textId="550DE1F8" w:rsidR="00E30B0A" w:rsidRPr="00E30B0A" w:rsidRDefault="00AC0D7F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Casual</w:t>
            </w:r>
          </w:p>
        </w:tc>
      </w:tr>
      <w:tr w:rsidR="00E30B0A" w:rsidRPr="00E30B0A" w14:paraId="22468A02" w14:textId="77777777" w:rsidTr="0040413B">
        <w:tc>
          <w:tcPr>
            <w:tcW w:w="3720" w:type="dxa"/>
          </w:tcPr>
          <w:p w14:paraId="03699AEB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Worker type</w:t>
            </w:r>
          </w:p>
        </w:tc>
        <w:tc>
          <w:tcPr>
            <w:tcW w:w="4200" w:type="dxa"/>
          </w:tcPr>
          <w:p w14:paraId="0568D881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Initially Flexible</w:t>
            </w:r>
          </w:p>
        </w:tc>
      </w:tr>
      <w:tr w:rsidR="00E30B0A" w:rsidRPr="00E30B0A" w14:paraId="1AFB1F75" w14:textId="77777777" w:rsidTr="0040413B">
        <w:tc>
          <w:tcPr>
            <w:tcW w:w="3720" w:type="dxa"/>
          </w:tcPr>
          <w:p w14:paraId="07292A99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Flexi time</w:t>
            </w:r>
          </w:p>
        </w:tc>
        <w:tc>
          <w:tcPr>
            <w:tcW w:w="4200" w:type="dxa"/>
          </w:tcPr>
          <w:p w14:paraId="5153E814" w14:textId="77777777" w:rsidR="00E30B0A" w:rsidRPr="00E30B0A" w:rsidRDefault="00E30B0A" w:rsidP="00E30B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Yes</w:t>
            </w:r>
          </w:p>
        </w:tc>
      </w:tr>
    </w:tbl>
    <w:p w14:paraId="2EF29D54" w14:textId="77777777" w:rsidR="00E30B0A" w:rsidRPr="00847383" w:rsidRDefault="00E30B0A" w:rsidP="00E30B0A">
      <w:pPr>
        <w:rPr>
          <w:rFonts w:ascii="Arial" w:hAnsi="Arial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D2B48F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6965CF9A" w14:textId="01DA3851" w:rsidR="009C4A76" w:rsidRDefault="009C4A76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BAF2816" w14:textId="77777777" w:rsidR="009C4A76" w:rsidRPr="00AB3803" w:rsidRDefault="009C4A76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4F3AA7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4F3AA7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584CCBC0" w:rsidR="0041456C" w:rsidRPr="0041456C" w:rsidRDefault="0041456C" w:rsidP="004F3AA7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4F3AA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E30B0A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E30B0A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7A75CEFA" w14:textId="77777777" w:rsidR="00AC0D7F" w:rsidRPr="00AC0D7F" w:rsidRDefault="00AC0D7F" w:rsidP="00AC0D7F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C0D7F">
              <w:rPr>
                <w:rFonts w:ascii="Verdana" w:hAnsi="Verdana"/>
                <w:sz w:val="24"/>
                <w:szCs w:val="24"/>
              </w:rPr>
              <w:t>Minimum of Level 3 or appropriate qualification or equivalent experience in a relevant field in a legal environment.</w:t>
            </w:r>
          </w:p>
          <w:p w14:paraId="14923426" w14:textId="77777777" w:rsidR="00AC0D7F" w:rsidRPr="00AC0D7F" w:rsidRDefault="00AC0D7F" w:rsidP="00AC0D7F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C0D7F">
              <w:rPr>
                <w:rFonts w:ascii="Verdana" w:hAnsi="Verdana"/>
                <w:sz w:val="24"/>
                <w:szCs w:val="24"/>
              </w:rPr>
              <w:t>A Level Law preferred.</w:t>
            </w:r>
          </w:p>
          <w:p w14:paraId="47E75BDD" w14:textId="77777777" w:rsidR="00AC0D7F" w:rsidRPr="00AC0D7F" w:rsidRDefault="00AC0D7F" w:rsidP="00AC0D7F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C0D7F">
              <w:rPr>
                <w:rFonts w:ascii="Verdana" w:hAnsi="Verdana"/>
                <w:sz w:val="24"/>
                <w:szCs w:val="24"/>
              </w:rPr>
              <w:t>Law degree desirable (for Grade 6).</w:t>
            </w:r>
          </w:p>
          <w:p w14:paraId="74AB4191" w14:textId="0DA2362A" w:rsidR="00FA3E46" w:rsidRPr="0041456C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04B258A6" w:rsidR="00FA3E46" w:rsidRPr="0041456C" w:rsidRDefault="00FA3E4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AC0D7F">
              <w:rPr>
                <w:rFonts w:ascii="Gill Sans MT" w:eastAsia="Gill Sans MT" w:hAnsi="Gill Sans MT"/>
              </w:rPr>
              <w:t>/I</w:t>
            </w: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0B1B5" w14:textId="0EEE3703" w:rsidR="000930A6" w:rsidRPr="0041456C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11E32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0C0DEE8D" w:rsidR="00E076BC" w:rsidRPr="0041456C" w:rsidRDefault="00E076BC" w:rsidP="00AC0D7F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51CEF27" w14:textId="77777777" w:rsidR="00E30B0A" w:rsidRPr="004F3AA7" w:rsidRDefault="00E30B0A" w:rsidP="00E30B0A">
            <w:pPr>
              <w:jc w:val="both"/>
              <w:rPr>
                <w:rFonts w:ascii="Verdana" w:hAnsi="Verdana"/>
              </w:rPr>
            </w:pPr>
            <w:r w:rsidRPr="004F3AA7">
              <w:rPr>
                <w:rFonts w:ascii="Verdana" w:hAnsi="Verdana"/>
                <w:b/>
              </w:rPr>
              <w:t>Knowledge and Experience</w:t>
            </w:r>
          </w:p>
          <w:p w14:paraId="60C42E20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Proven ability to work under pressure, meeting competing demands whilst producing excellent work.</w:t>
            </w:r>
          </w:p>
          <w:p w14:paraId="612A674D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Proven ability to develop good working relationships and communicate appropriately with a range of people.</w:t>
            </w:r>
          </w:p>
          <w:p w14:paraId="32C9E178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Proven ability to produce excellent written work.</w:t>
            </w:r>
          </w:p>
          <w:p w14:paraId="186B0F1C" w14:textId="34D6159A" w:rsidR="00FA3E46" w:rsidRPr="000930A6" w:rsidRDefault="00FA3E46" w:rsidP="00AC0D7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41456C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072E90CF" w:rsidR="0041456C" w:rsidRPr="0041456C" w:rsidRDefault="00E30B0A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All by A/I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3F7D2639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1337B38" w14:textId="77777777" w:rsidR="0041456C" w:rsidRDefault="00FB11C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DBA533" wp14:editId="195D4B5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669BC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050E031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66A4932" w14:textId="2537E285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BF9CE5F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418B21FF" w14:textId="66C40C12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10047B" wp14:editId="2388926A">
                  <wp:extent cx="501015" cy="243205"/>
                  <wp:effectExtent l="0" t="0" r="0" b="0"/>
                  <wp:docPr id="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68548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11A4156C" w:rsidR="00AC0D7F" w:rsidRPr="0041456C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3A824E1C" w14:textId="31AADFFA" w:rsidR="00FB11CC" w:rsidRDefault="00FB11CC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FB11CC">
              <w:rPr>
                <w:rFonts w:ascii="Verdana" w:hAnsi="Verdana"/>
                <w:b/>
                <w:bCs/>
              </w:rPr>
              <w:t>Skills</w:t>
            </w:r>
          </w:p>
          <w:p w14:paraId="035F3F5C" w14:textId="77777777" w:rsidR="00AC0D7F" w:rsidRPr="00FB11CC" w:rsidRDefault="00AC0D7F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  <w:p w14:paraId="7387DACF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An understanding of the law relating to the role.</w:t>
            </w:r>
          </w:p>
          <w:p w14:paraId="3DE239F3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Excellent interpersonal skills with the ability to develop good working relationships at all levels that generate confidence, </w:t>
            </w:r>
            <w:proofErr w:type="gramStart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respect</w:t>
            </w:r>
            <w:proofErr w:type="gramEnd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 and trust.</w:t>
            </w:r>
          </w:p>
          <w:p w14:paraId="2AD5F7C5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Excellent oral and written and skills.</w:t>
            </w:r>
          </w:p>
          <w:p w14:paraId="6D8F07E5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Ability to maintain confidentiality and to function in a discreet manner in sensitive situations.</w:t>
            </w:r>
          </w:p>
          <w:p w14:paraId="232ED966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Ability to work effectively to deadlines, under pressure, whilst maintaining an excellent standard of work. </w:t>
            </w:r>
          </w:p>
          <w:p w14:paraId="5756E59C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Ability to work on own initiative with minimal supervision.</w:t>
            </w:r>
          </w:p>
          <w:p w14:paraId="3BB37D6B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Good level of IT literacy and the confidence to use IT systems.</w:t>
            </w:r>
          </w:p>
          <w:p w14:paraId="6FDF535A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High degree of personal and professional probity, </w:t>
            </w:r>
            <w:proofErr w:type="gramStart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integrity</w:t>
            </w:r>
            <w:proofErr w:type="gramEnd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 and credibility.</w:t>
            </w:r>
          </w:p>
          <w:p w14:paraId="658D8999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Demonstrates a clear understanding of customer service.</w:t>
            </w:r>
          </w:p>
          <w:p w14:paraId="01E48DA0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lastRenderedPageBreak/>
              <w:t xml:space="preserve">A personal and professional commitment to open communication, open mindedness, equal </w:t>
            </w:r>
            <w:proofErr w:type="gramStart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opportunities</w:t>
            </w:r>
            <w:proofErr w:type="gramEnd"/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 xml:space="preserve"> and diversity.</w:t>
            </w:r>
          </w:p>
          <w:p w14:paraId="3819DAD6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An ability to work flexibly to adapt to changing circumstances and demands and an ability to maintain resilience under pressure.</w:t>
            </w:r>
          </w:p>
          <w:p w14:paraId="52ED27EC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An inclusive team player.</w:t>
            </w:r>
          </w:p>
          <w:p w14:paraId="6F2173F4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Proven ability to work as an effective member of a team.</w:t>
            </w:r>
          </w:p>
          <w:p w14:paraId="716A5511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Customer focused, with solution driven approach.</w:t>
            </w:r>
          </w:p>
          <w:p w14:paraId="174E7014" w14:textId="77777777" w:rsidR="00AC0D7F" w:rsidRPr="00AC0D7F" w:rsidRDefault="00AC0D7F" w:rsidP="00AC0D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Calibri" w:hAnsi="Verdana" w:cs="Arial"/>
                <w:sz w:val="24"/>
                <w:szCs w:val="24"/>
                <w:lang w:val="en-GB"/>
              </w:rPr>
            </w:pPr>
            <w:r w:rsidRPr="00AC0D7F">
              <w:rPr>
                <w:rFonts w:ascii="Verdana" w:eastAsia="Calibri" w:hAnsi="Verdana" w:cs="Arial"/>
                <w:sz w:val="24"/>
                <w:szCs w:val="24"/>
                <w:lang w:val="en-GB"/>
              </w:rPr>
              <w:t>Team player.</w:t>
            </w:r>
          </w:p>
          <w:p w14:paraId="0EFD44B0" w14:textId="372E6F55" w:rsidR="0041456C" w:rsidRPr="0041456C" w:rsidRDefault="00AC0D7F" w:rsidP="00AC0D7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AC0D7F">
              <w:rPr>
                <w:rFonts w:ascii="Verdana" w:eastAsia="Gill Sans MT" w:hAnsi="Verdana"/>
                <w:sz w:val="24"/>
                <w:szCs w:val="24"/>
                <w:lang w:val="en-GB"/>
              </w:rPr>
              <w:t>This post is designated as a casual car user</w:t>
            </w:r>
          </w:p>
        </w:tc>
        <w:tc>
          <w:tcPr>
            <w:tcW w:w="1946" w:type="dxa"/>
          </w:tcPr>
          <w:p w14:paraId="41C6BA5A" w14:textId="0DC09F45" w:rsidR="0041456C" w:rsidRPr="0041456C" w:rsidRDefault="00AC0D7F" w:rsidP="000930A6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 xml:space="preserve">All by </w:t>
            </w:r>
            <w:r w:rsidR="00FB11CC"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8E82" w14:textId="77777777" w:rsidR="00131E71" w:rsidRDefault="00131E71" w:rsidP="003E7AA3">
      <w:pPr>
        <w:spacing w:after="0" w:line="240" w:lineRule="auto"/>
      </w:pPr>
      <w:r>
        <w:separator/>
      </w:r>
    </w:p>
  </w:endnote>
  <w:endnote w:type="continuationSeparator" w:id="0">
    <w:p w14:paraId="23FED16E" w14:textId="77777777" w:rsidR="00131E71" w:rsidRDefault="00131E71" w:rsidP="003E7AA3">
      <w:pPr>
        <w:spacing w:after="0" w:line="240" w:lineRule="auto"/>
      </w:pPr>
      <w:r>
        <w:continuationSeparator/>
      </w:r>
    </w:p>
  </w:endnote>
  <w:endnote w:type="continuationNotice" w:id="1">
    <w:p w14:paraId="1D753653" w14:textId="77777777" w:rsidR="00131E71" w:rsidRDefault="00131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74DD" w14:textId="77777777" w:rsidR="00131E71" w:rsidRDefault="00131E71" w:rsidP="003E7AA3">
      <w:pPr>
        <w:spacing w:after="0" w:line="240" w:lineRule="auto"/>
      </w:pPr>
      <w:r>
        <w:separator/>
      </w:r>
    </w:p>
  </w:footnote>
  <w:footnote w:type="continuationSeparator" w:id="0">
    <w:p w14:paraId="1614AA18" w14:textId="77777777" w:rsidR="00131E71" w:rsidRDefault="00131E71" w:rsidP="003E7AA3">
      <w:pPr>
        <w:spacing w:after="0" w:line="240" w:lineRule="auto"/>
      </w:pPr>
      <w:r>
        <w:continuationSeparator/>
      </w:r>
    </w:p>
  </w:footnote>
  <w:footnote w:type="continuationNotice" w:id="1">
    <w:p w14:paraId="47E6D2A4" w14:textId="77777777" w:rsidR="00131E71" w:rsidRDefault="00131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50"/>
    <w:multiLevelType w:val="hybridMultilevel"/>
    <w:tmpl w:val="F6E8C83C"/>
    <w:lvl w:ilvl="0" w:tplc="5754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22103"/>
    <w:multiLevelType w:val="hybridMultilevel"/>
    <w:tmpl w:val="53D0E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D30A7"/>
    <w:multiLevelType w:val="hybridMultilevel"/>
    <w:tmpl w:val="7F6A9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70828">
    <w:abstractNumId w:val="3"/>
  </w:num>
  <w:num w:numId="2" w16cid:durableId="1645158399">
    <w:abstractNumId w:val="8"/>
  </w:num>
  <w:num w:numId="3" w16cid:durableId="1755127746">
    <w:abstractNumId w:val="11"/>
  </w:num>
  <w:num w:numId="4" w16cid:durableId="1344475097">
    <w:abstractNumId w:val="4"/>
  </w:num>
  <w:num w:numId="5" w16cid:durableId="1139416454">
    <w:abstractNumId w:val="5"/>
  </w:num>
  <w:num w:numId="6" w16cid:durableId="21323084">
    <w:abstractNumId w:val="13"/>
  </w:num>
  <w:num w:numId="7" w16cid:durableId="1315137153">
    <w:abstractNumId w:val="17"/>
  </w:num>
  <w:num w:numId="8" w16cid:durableId="1468281517">
    <w:abstractNumId w:val="6"/>
  </w:num>
  <w:num w:numId="9" w16cid:durableId="1384594314">
    <w:abstractNumId w:val="15"/>
  </w:num>
  <w:num w:numId="10" w16cid:durableId="1525513185">
    <w:abstractNumId w:val="19"/>
  </w:num>
  <w:num w:numId="11" w16cid:durableId="460193951">
    <w:abstractNumId w:val="0"/>
  </w:num>
  <w:num w:numId="12" w16cid:durableId="1792628982">
    <w:abstractNumId w:val="12"/>
  </w:num>
  <w:num w:numId="13" w16cid:durableId="610480397">
    <w:abstractNumId w:val="14"/>
  </w:num>
  <w:num w:numId="14" w16cid:durableId="1081676249">
    <w:abstractNumId w:val="9"/>
  </w:num>
  <w:num w:numId="15" w16cid:durableId="735708129">
    <w:abstractNumId w:val="10"/>
  </w:num>
  <w:num w:numId="16" w16cid:durableId="179322830">
    <w:abstractNumId w:val="2"/>
  </w:num>
  <w:num w:numId="17" w16cid:durableId="1099175067">
    <w:abstractNumId w:val="1"/>
  </w:num>
  <w:num w:numId="18" w16cid:durableId="1170372737">
    <w:abstractNumId w:val="16"/>
  </w:num>
  <w:num w:numId="19" w16cid:durableId="1923875831">
    <w:abstractNumId w:val="7"/>
  </w:num>
  <w:num w:numId="20" w16cid:durableId="1836528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30A6"/>
    <w:rsid w:val="000A6B3A"/>
    <w:rsid w:val="00131E71"/>
    <w:rsid w:val="00141D89"/>
    <w:rsid w:val="001667C8"/>
    <w:rsid w:val="001A15EA"/>
    <w:rsid w:val="001F3113"/>
    <w:rsid w:val="00205A57"/>
    <w:rsid w:val="00231B51"/>
    <w:rsid w:val="00261654"/>
    <w:rsid w:val="00265281"/>
    <w:rsid w:val="002D413B"/>
    <w:rsid w:val="00316CA7"/>
    <w:rsid w:val="003E7AA3"/>
    <w:rsid w:val="003F50AB"/>
    <w:rsid w:val="0041456C"/>
    <w:rsid w:val="00465664"/>
    <w:rsid w:val="004F3AA7"/>
    <w:rsid w:val="00535B0F"/>
    <w:rsid w:val="005A5B11"/>
    <w:rsid w:val="00671CC9"/>
    <w:rsid w:val="00770B6C"/>
    <w:rsid w:val="00797BFE"/>
    <w:rsid w:val="007A6708"/>
    <w:rsid w:val="0080309F"/>
    <w:rsid w:val="00816AA1"/>
    <w:rsid w:val="00872B70"/>
    <w:rsid w:val="009446C3"/>
    <w:rsid w:val="0096580A"/>
    <w:rsid w:val="00977EA1"/>
    <w:rsid w:val="0099470D"/>
    <w:rsid w:val="009C4A76"/>
    <w:rsid w:val="00A34FE9"/>
    <w:rsid w:val="00A645DA"/>
    <w:rsid w:val="00AC0D7F"/>
    <w:rsid w:val="00AD6686"/>
    <w:rsid w:val="00B9509B"/>
    <w:rsid w:val="00BB233B"/>
    <w:rsid w:val="00C20BE9"/>
    <w:rsid w:val="00C86E78"/>
    <w:rsid w:val="00CD038B"/>
    <w:rsid w:val="00CF33CD"/>
    <w:rsid w:val="00DC654B"/>
    <w:rsid w:val="00DF0A92"/>
    <w:rsid w:val="00E076BC"/>
    <w:rsid w:val="00E30B0A"/>
    <w:rsid w:val="00E87760"/>
    <w:rsid w:val="00EC0C4E"/>
    <w:rsid w:val="00EE50CC"/>
    <w:rsid w:val="00F72F3D"/>
    <w:rsid w:val="00FA3E46"/>
    <w:rsid w:val="00FB11CC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9</cp:revision>
  <dcterms:created xsi:type="dcterms:W3CDTF">2022-04-29T13:47:00Z</dcterms:created>
  <dcterms:modified xsi:type="dcterms:W3CDTF">2022-08-04T12:44:00Z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