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50D4241B" w:rsidR="00816AA1" w:rsidRPr="001F3113" w:rsidRDefault="001F3113" w:rsidP="00E25CA0">
      <w:pPr>
        <w:pStyle w:val="JobTitle"/>
        <w:ind w:right="-710"/>
      </w:pPr>
      <w:r w:rsidRPr="001F3113">
        <w:drawing>
          <wp:anchor distT="0" distB="0" distL="114300" distR="114300" simplePos="0" relativeHeight="251658240" behindDoc="1" locked="0" layoutInCell="1" allowOverlap="1" wp14:anchorId="1A849A04" wp14:editId="4D765CD5">
            <wp:simplePos x="0" y="0"/>
            <wp:positionH relativeFrom="column">
              <wp:posOffset>-99889</wp:posOffset>
            </wp:positionH>
            <wp:positionV relativeFrom="paragraph">
              <wp:posOffset>-96410</wp:posOffset>
            </wp:positionV>
            <wp:extent cx="6710901" cy="9239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3691" cy="924309"/>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005898">
        <w:t xml:space="preserve"> Apprentice Assi</w:t>
      </w:r>
      <w:r w:rsidR="00E25CA0">
        <w:t>s</w:t>
      </w:r>
      <w:r w:rsidR="00005898">
        <w:t xml:space="preserve">tant </w:t>
      </w:r>
      <w:r w:rsidR="00E25CA0">
        <w:t>Procurement</w:t>
      </w:r>
      <w:r w:rsidR="00005898">
        <w:t xml:space="preserve"> Manager</w:t>
      </w:r>
      <w:r>
        <w:br/>
      </w:r>
      <w:r w:rsidR="00C13429" w:rsidRPr="00005898">
        <w:t>Apprentice</w:t>
      </w:r>
      <w:r w:rsidR="00C13429">
        <w:t xml:space="preserve"> </w:t>
      </w:r>
      <w:r w:rsidR="10F4C3C6">
        <w:t>Grade</w:t>
      </w:r>
      <w:r w:rsidR="00C13429">
        <w:t xml:space="preserve"> </w:t>
      </w:r>
      <w:r w:rsidR="00005898" w:rsidRPr="00005898">
        <w:t xml:space="preserve">9 </w:t>
      </w:r>
    </w:p>
    <w:p w14:paraId="3151C0DC" w14:textId="79F50985" w:rsidR="00816AA1" w:rsidRPr="00816AA1" w:rsidRDefault="00816AA1" w:rsidP="00816AA1">
      <w:pPr>
        <w:pStyle w:val="Salary"/>
      </w:pPr>
      <w:r w:rsidRPr="00816AA1">
        <w:t>G</w:t>
      </w:r>
      <w:r w:rsidR="0041456C">
        <w:t>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500660FA" w14:textId="2635FB9C" w:rsidR="00816AA1" w:rsidRPr="004F2D6B" w:rsidRDefault="00005898" w:rsidP="4AF2F16B">
      <w:pPr>
        <w:pStyle w:val="Body-text"/>
        <w:rPr>
          <w:color w:val="auto"/>
        </w:rPr>
      </w:pPr>
      <w:r>
        <w:t xml:space="preserve">The Commercial Team plays a key role in supporting the Council to procure, award and manage contracts for around £500m </w:t>
      </w:r>
      <w:r w:rsidR="00DE7112">
        <w:t xml:space="preserve">in total </w:t>
      </w:r>
      <w:r>
        <w:t xml:space="preserve">of supply of </w:t>
      </w:r>
      <w:r w:rsidR="00DE7112">
        <w:t>goods</w:t>
      </w:r>
      <w:r>
        <w:t xml:space="preserve">, services and works. The team plays an active role in driving down spend and striking the best contractual terms with suppliers, and in developing our organization’s ability to think and act in the commercial interests of the Council and the people it serves. The Council’s corporate strategy pledges to deliver value for money for residents and businesses and live within our means. A </w:t>
      </w:r>
      <w:r>
        <w:lastRenderedPageBreak/>
        <w:t xml:space="preserve">strong commercial approach involves Directorate understanding and shaping the Council’s spend, having robust commercial processes in place, maintaining effective relationships with suppliers and helping the Council to get upstream of </w:t>
      </w:r>
      <w:r w:rsidRPr="004F2D6B">
        <w:rPr>
          <w:color w:val="auto"/>
        </w:rPr>
        <w:t>and make evidence-based commissioning decisions.</w:t>
      </w:r>
    </w:p>
    <w:p w14:paraId="2E3BCAF5" w14:textId="0B818E31" w:rsidR="00005898" w:rsidRPr="00CC2233" w:rsidRDefault="00005898" w:rsidP="004F2D6B">
      <w:pPr>
        <w:pStyle w:val="Default"/>
        <w:spacing w:after="227" w:line="288" w:lineRule="auto"/>
        <w:rPr>
          <w:rFonts w:ascii="Verdana" w:hAnsi="Verdana"/>
          <w:bCs/>
          <w:color w:val="auto"/>
        </w:rPr>
      </w:pPr>
      <w:r w:rsidRPr="004F2D6B">
        <w:rPr>
          <w:rFonts w:ascii="Verdana" w:hAnsi="Verdana"/>
          <w:bCs/>
          <w:color w:val="auto"/>
        </w:rPr>
        <w:t xml:space="preserve">The Staffordshire County Council Apprenticeship programme will give you valuable skills, experience, knowledge and understanding you need to build a successful career in </w:t>
      </w:r>
      <w:r w:rsidR="004F2D6B" w:rsidRPr="004F2D6B">
        <w:rPr>
          <w:rFonts w:ascii="Verdana" w:hAnsi="Verdana"/>
          <w:bCs/>
          <w:color w:val="auto"/>
        </w:rPr>
        <w:t>P</w:t>
      </w:r>
      <w:r w:rsidRPr="004F2D6B">
        <w:rPr>
          <w:rFonts w:ascii="Verdana" w:hAnsi="Verdana"/>
          <w:bCs/>
          <w:color w:val="auto"/>
        </w:rPr>
        <w:t>rocurement. You will support a dynamic Commercial Team with</w:t>
      </w:r>
      <w:r w:rsidR="004F2D6B" w:rsidRPr="004F2D6B">
        <w:rPr>
          <w:rFonts w:ascii="Verdana" w:hAnsi="Verdana"/>
          <w:bCs/>
          <w:color w:val="auto"/>
        </w:rPr>
        <w:t>in</w:t>
      </w:r>
      <w:r w:rsidRPr="004F2D6B">
        <w:rPr>
          <w:rFonts w:ascii="Verdana" w:hAnsi="Verdana"/>
          <w:bCs/>
          <w:color w:val="auto"/>
        </w:rPr>
        <w:t xml:space="preserve"> the bounds of the Procurement Lifecycle – not limited to the preparation of tenders and proposals, applying legal terms, pricing models, </w:t>
      </w:r>
      <w:r w:rsidR="004F2D6B" w:rsidRPr="004F2D6B">
        <w:rPr>
          <w:rFonts w:ascii="Verdana" w:hAnsi="Verdana"/>
          <w:bCs/>
          <w:color w:val="auto"/>
        </w:rPr>
        <w:t>applying</w:t>
      </w:r>
      <w:r w:rsidRPr="004F2D6B">
        <w:rPr>
          <w:rFonts w:ascii="Verdana" w:hAnsi="Verdana"/>
          <w:bCs/>
          <w:color w:val="auto"/>
        </w:rPr>
        <w:t xml:space="preserve"> commercial and business acumen, </w:t>
      </w:r>
      <w:r w:rsidR="004F2D6B" w:rsidRPr="004F2D6B">
        <w:rPr>
          <w:rFonts w:ascii="Verdana" w:hAnsi="Verdana"/>
          <w:bCs/>
          <w:color w:val="auto"/>
        </w:rPr>
        <w:t xml:space="preserve">developing the rules and </w:t>
      </w:r>
      <w:r w:rsidR="004F2D6B" w:rsidRPr="00CC2233">
        <w:rPr>
          <w:rFonts w:ascii="Verdana" w:hAnsi="Verdana"/>
          <w:bCs/>
          <w:color w:val="auto"/>
        </w:rPr>
        <w:t xml:space="preserve">regulations, </w:t>
      </w:r>
      <w:r w:rsidRPr="00CC2233">
        <w:rPr>
          <w:rFonts w:ascii="Verdana" w:hAnsi="Verdana"/>
          <w:bCs/>
          <w:color w:val="auto"/>
        </w:rPr>
        <w:t>recogni</w:t>
      </w:r>
      <w:r w:rsidR="004F2D6B" w:rsidRPr="00CC2233">
        <w:rPr>
          <w:rFonts w:ascii="Verdana" w:hAnsi="Verdana"/>
          <w:bCs/>
          <w:color w:val="auto"/>
        </w:rPr>
        <w:t>s</w:t>
      </w:r>
      <w:r w:rsidRPr="00CC2233">
        <w:rPr>
          <w:rFonts w:ascii="Verdana" w:hAnsi="Verdana"/>
          <w:bCs/>
          <w:color w:val="auto"/>
        </w:rPr>
        <w:t xml:space="preserve">ing risk, understanding supply chain markets, evaluating </w:t>
      </w:r>
      <w:r w:rsidR="004F2D6B" w:rsidRPr="00CC2233">
        <w:rPr>
          <w:rFonts w:ascii="Verdana" w:hAnsi="Verdana"/>
          <w:bCs/>
          <w:color w:val="auto"/>
        </w:rPr>
        <w:t xml:space="preserve">and awarding </w:t>
      </w:r>
      <w:r w:rsidRPr="00CC2233">
        <w:rPr>
          <w:rFonts w:ascii="Verdana" w:hAnsi="Verdana"/>
          <w:bCs/>
          <w:color w:val="auto"/>
        </w:rPr>
        <w:t xml:space="preserve">supplier offers, </w:t>
      </w:r>
      <w:r w:rsidR="004F2D6B" w:rsidRPr="00CC2233">
        <w:rPr>
          <w:rFonts w:ascii="Verdana" w:hAnsi="Verdana"/>
          <w:bCs/>
          <w:color w:val="auto"/>
        </w:rPr>
        <w:t xml:space="preserve">acting as key commercial stakeholder, </w:t>
      </w:r>
      <w:r w:rsidRPr="00CC2233">
        <w:rPr>
          <w:rFonts w:ascii="Verdana" w:hAnsi="Verdana"/>
          <w:bCs/>
          <w:color w:val="auto"/>
        </w:rPr>
        <w:t xml:space="preserve">and managing the final agreements. </w:t>
      </w:r>
    </w:p>
    <w:p w14:paraId="7F237451" w14:textId="6ED6EB9F" w:rsidR="00005898" w:rsidRPr="00CC2233" w:rsidRDefault="00005898" w:rsidP="004F2D6B">
      <w:pPr>
        <w:pStyle w:val="Default"/>
        <w:spacing w:after="227" w:line="288" w:lineRule="auto"/>
        <w:rPr>
          <w:rFonts w:ascii="Verdana" w:hAnsi="Verdana"/>
          <w:bCs/>
          <w:color w:val="auto"/>
        </w:rPr>
      </w:pPr>
      <w:r w:rsidRPr="00CC2233">
        <w:rPr>
          <w:rFonts w:ascii="Verdana" w:hAnsi="Verdana"/>
          <w:bCs/>
          <w:color w:val="auto"/>
        </w:rPr>
        <w:t xml:space="preserve">The role will be </w:t>
      </w:r>
      <w:r w:rsidR="00DE7112">
        <w:rPr>
          <w:rFonts w:ascii="Verdana" w:hAnsi="Verdana"/>
          <w:bCs/>
          <w:color w:val="auto"/>
        </w:rPr>
        <w:t>flexible/</w:t>
      </w:r>
      <w:r w:rsidRPr="00CC2233">
        <w:rPr>
          <w:rFonts w:ascii="Verdana" w:hAnsi="Verdana"/>
          <w:bCs/>
          <w:color w:val="auto"/>
        </w:rPr>
        <w:t>smart working between home and Staffordshire Place Headquarters in Stafford town centre.</w:t>
      </w:r>
    </w:p>
    <w:p w14:paraId="3AD5D318" w14:textId="77777777" w:rsidR="00005898" w:rsidRPr="00CC2233" w:rsidRDefault="00005898" w:rsidP="004F2D6B">
      <w:pPr>
        <w:pStyle w:val="Default"/>
        <w:spacing w:after="227" w:line="288" w:lineRule="auto"/>
        <w:rPr>
          <w:bCs/>
          <w:color w:val="auto"/>
        </w:rPr>
      </w:pPr>
      <w:r w:rsidRPr="00CC2233">
        <w:rPr>
          <w:rFonts w:ascii="Verdana" w:hAnsi="Verdana"/>
          <w:bCs/>
          <w:color w:val="auto"/>
        </w:rPr>
        <w:t xml:space="preserve">The apprenticeship will provide you with formal training and experience both on and off the job working towards a recognised qualification in procurement and supply chain. </w:t>
      </w:r>
    </w:p>
    <w:p w14:paraId="1FC3286B" w14:textId="77777777" w:rsidR="00816AA1" w:rsidRPr="00816AA1" w:rsidRDefault="00816AA1" w:rsidP="001F3113">
      <w:pPr>
        <w:pStyle w:val="Body-Bold"/>
      </w:pPr>
      <w:r w:rsidRPr="00816AA1">
        <w:t>Reporting Relationships</w:t>
      </w:r>
    </w:p>
    <w:p w14:paraId="1CF2634B" w14:textId="6AB40972" w:rsidR="00816AA1" w:rsidRDefault="00816AA1" w:rsidP="001F3113">
      <w:pPr>
        <w:pStyle w:val="Body-Bold"/>
      </w:pPr>
      <w:r>
        <w:t xml:space="preserve">Responsible to: </w:t>
      </w:r>
      <w:r w:rsidR="00005898" w:rsidRPr="002140A0">
        <w:rPr>
          <w:b w:val="0"/>
          <w:bCs w:val="0"/>
        </w:rPr>
        <w:t>Senior Procurement Manager</w:t>
      </w:r>
    </w:p>
    <w:p w14:paraId="17DB4963" w14:textId="4BA20011" w:rsidR="002140A0" w:rsidRDefault="002140A0" w:rsidP="001F3113">
      <w:pPr>
        <w:pStyle w:val="Body-Bold"/>
      </w:pPr>
      <w:r>
        <w:t>Level of Supervision</w:t>
      </w:r>
    </w:p>
    <w:p w14:paraId="48A2A8BF" w14:textId="77CC570B" w:rsidR="002140A0" w:rsidRPr="002140A0" w:rsidRDefault="002140A0" w:rsidP="00DE7112">
      <w:pPr>
        <w:pStyle w:val="Body-Bold"/>
        <w:numPr>
          <w:ilvl w:val="0"/>
          <w:numId w:val="8"/>
        </w:numPr>
        <w:spacing w:before="0" w:after="60" w:line="240" w:lineRule="auto"/>
        <w:ind w:left="714" w:hanging="357"/>
        <w:rPr>
          <w:b w:val="0"/>
          <w:bCs w:val="0"/>
        </w:rPr>
      </w:pPr>
      <w:r w:rsidRPr="002140A0">
        <w:rPr>
          <w:b w:val="0"/>
          <w:bCs w:val="0"/>
        </w:rPr>
        <w:t xml:space="preserve">Regularly supervised with work overseen by </w:t>
      </w:r>
      <w:r>
        <w:rPr>
          <w:b w:val="0"/>
          <w:bCs w:val="0"/>
        </w:rPr>
        <w:t>Procurement Advisors</w:t>
      </w:r>
    </w:p>
    <w:p w14:paraId="174A7AB4" w14:textId="0595DC0B" w:rsidR="002140A0" w:rsidRPr="002140A0" w:rsidRDefault="002140A0" w:rsidP="00DE7112">
      <w:pPr>
        <w:pStyle w:val="Body-Bold"/>
        <w:numPr>
          <w:ilvl w:val="0"/>
          <w:numId w:val="8"/>
        </w:numPr>
        <w:spacing w:before="0" w:after="60" w:line="240" w:lineRule="auto"/>
        <w:ind w:left="714" w:hanging="357"/>
        <w:rPr>
          <w:b w:val="0"/>
          <w:bCs w:val="0"/>
        </w:rPr>
      </w:pPr>
      <w:r w:rsidRPr="002140A0">
        <w:rPr>
          <w:b w:val="0"/>
          <w:bCs w:val="0"/>
        </w:rPr>
        <w:t xml:space="preserve">Left to work within established guidelines, subject to oversight by the </w:t>
      </w:r>
      <w:r w:rsidR="00ED23F8">
        <w:rPr>
          <w:b w:val="0"/>
          <w:bCs w:val="0"/>
        </w:rPr>
        <w:t xml:space="preserve">Senior Procurement Manager </w:t>
      </w:r>
    </w:p>
    <w:p w14:paraId="20E96F02" w14:textId="05A4F35F" w:rsidR="002140A0" w:rsidRPr="002140A0" w:rsidRDefault="002140A0" w:rsidP="00DE7112">
      <w:pPr>
        <w:pStyle w:val="Body-Bold"/>
        <w:numPr>
          <w:ilvl w:val="0"/>
          <w:numId w:val="8"/>
        </w:numPr>
        <w:spacing w:before="0" w:after="60" w:line="240" w:lineRule="auto"/>
        <w:ind w:left="714" w:hanging="357"/>
        <w:rPr>
          <w:b w:val="0"/>
          <w:bCs w:val="0"/>
        </w:rPr>
      </w:pPr>
      <w:r w:rsidRPr="002140A0">
        <w:rPr>
          <w:b w:val="0"/>
          <w:bCs w:val="0"/>
        </w:rPr>
        <w:t>Plan own work to ensure the meeting of defined objectives</w:t>
      </w:r>
      <w:r w:rsidR="00ED23F8">
        <w:rPr>
          <w:b w:val="0"/>
          <w:bCs w:val="0"/>
        </w:rPr>
        <w:t xml:space="preserve"> by procurement advisors </w:t>
      </w:r>
    </w:p>
    <w:p w14:paraId="4AE6A17E" w14:textId="7B0A3D81" w:rsidR="725E4267" w:rsidRDefault="725E4267" w:rsidP="55AAF8B7">
      <w:pPr>
        <w:pStyle w:val="Body-Bold"/>
        <w:rPr>
          <w:rFonts w:eastAsia="Calibri"/>
          <w:color w:val="000000" w:themeColor="text1"/>
        </w:rPr>
      </w:pPr>
      <w:r w:rsidRPr="5F5619A1">
        <w:rPr>
          <w:rFonts w:eastAsia="Calibri"/>
          <w:color w:val="000000" w:themeColor="text1"/>
        </w:rPr>
        <w:t xml:space="preserve">Responsible for: </w:t>
      </w:r>
      <w:r w:rsidR="00005898">
        <w:rPr>
          <w:rFonts w:eastAsia="Calibri"/>
          <w:color w:val="000000" w:themeColor="text1"/>
        </w:rPr>
        <w:t>n/a</w:t>
      </w:r>
    </w:p>
    <w:p w14:paraId="52E67E70" w14:textId="0227C456" w:rsidR="005108FE" w:rsidRDefault="005108FE" w:rsidP="55AAF8B7">
      <w:pPr>
        <w:pStyle w:val="Body-Bold"/>
        <w:rPr>
          <w:rFonts w:eastAsia="Calibri"/>
          <w:color w:val="000000" w:themeColor="text1"/>
        </w:rPr>
      </w:pPr>
      <w:r>
        <w:rPr>
          <w:rFonts w:eastAsia="Calibri"/>
          <w:color w:val="000000" w:themeColor="text1"/>
        </w:rPr>
        <w:t xml:space="preserve">Salary: 60% of the start of Grade 9, with increments until completion of the </w:t>
      </w:r>
      <w:r w:rsidR="00DE7112">
        <w:rPr>
          <w:rFonts w:eastAsia="Calibri"/>
          <w:color w:val="000000" w:themeColor="text1"/>
        </w:rPr>
        <w:t>apprenticeship</w:t>
      </w:r>
      <w:r>
        <w:rPr>
          <w:rFonts w:eastAsia="Calibri"/>
          <w:color w:val="000000" w:themeColor="text1"/>
        </w:rPr>
        <w:t xml:space="preserve">. </w:t>
      </w:r>
    </w:p>
    <w:p w14:paraId="29D717F1" w14:textId="77777777" w:rsidR="000C68AF" w:rsidRDefault="000C68AF" w:rsidP="0041456C">
      <w:pPr>
        <w:pStyle w:val="Body-Bold"/>
        <w:spacing w:line="240" w:lineRule="auto"/>
      </w:pPr>
    </w:p>
    <w:p w14:paraId="0B806523" w14:textId="77777777" w:rsidR="000C68AF" w:rsidRDefault="000C68AF" w:rsidP="0041456C">
      <w:pPr>
        <w:pStyle w:val="Body-Bold"/>
        <w:spacing w:line="240" w:lineRule="auto"/>
      </w:pPr>
    </w:p>
    <w:p w14:paraId="4AA5A0CA" w14:textId="77777777" w:rsidR="000C68AF" w:rsidRDefault="000C68AF" w:rsidP="0041456C">
      <w:pPr>
        <w:pStyle w:val="Body-Bold"/>
        <w:spacing w:line="240" w:lineRule="auto"/>
      </w:pPr>
    </w:p>
    <w:p w14:paraId="0ADF243F" w14:textId="57B4B58C" w:rsidR="0041456C" w:rsidRPr="00153F0B" w:rsidRDefault="0041456C" w:rsidP="0041456C">
      <w:pPr>
        <w:pStyle w:val="Body-Bold"/>
        <w:spacing w:line="240" w:lineRule="auto"/>
      </w:pPr>
      <w:r>
        <w:t xml:space="preserve">Key Accountabilities: </w:t>
      </w:r>
    </w:p>
    <w:p w14:paraId="2114D3C3" w14:textId="0C29D3C1" w:rsidR="00005898" w:rsidRPr="00CC2233" w:rsidRDefault="00005898" w:rsidP="00005898">
      <w:pPr>
        <w:rPr>
          <w:rFonts w:ascii="Verdana" w:hAnsi="Verdana" w:cs="Arial"/>
          <w:sz w:val="24"/>
          <w:szCs w:val="24"/>
        </w:rPr>
      </w:pPr>
      <w:r w:rsidRPr="00CC2233">
        <w:rPr>
          <w:rFonts w:ascii="Verdana" w:hAnsi="Verdana" w:cs="Arial"/>
          <w:sz w:val="24"/>
          <w:szCs w:val="24"/>
        </w:rPr>
        <w:t>Support our Officers to ensure that all strategic and transactional procurements within the portfolio are effective, best practice and deliver value</w:t>
      </w:r>
      <w:r w:rsidR="00CC2233" w:rsidRPr="00CC2233">
        <w:rPr>
          <w:rFonts w:ascii="Verdana" w:hAnsi="Verdana" w:cs="Arial"/>
          <w:sz w:val="24"/>
          <w:szCs w:val="24"/>
        </w:rPr>
        <w:t xml:space="preserve"> for money</w:t>
      </w:r>
      <w:r w:rsidRPr="00CC2233">
        <w:rPr>
          <w:rFonts w:ascii="Verdana" w:hAnsi="Verdana" w:cs="Arial"/>
          <w:sz w:val="24"/>
          <w:szCs w:val="24"/>
        </w:rPr>
        <w:t>.</w:t>
      </w:r>
    </w:p>
    <w:p w14:paraId="235E6646" w14:textId="354C6BE1" w:rsidR="002140A0" w:rsidRDefault="002140A0" w:rsidP="00005898">
      <w:pPr>
        <w:rPr>
          <w:rFonts w:ascii="Verdana" w:hAnsi="Verdana" w:cs="Arial"/>
          <w:sz w:val="24"/>
          <w:szCs w:val="24"/>
        </w:rPr>
      </w:pPr>
      <w:r w:rsidRPr="002140A0">
        <w:rPr>
          <w:rFonts w:ascii="Verdana" w:hAnsi="Verdana" w:cs="Arial"/>
          <w:sz w:val="24"/>
          <w:szCs w:val="24"/>
        </w:rPr>
        <w:t>To seek opportunities to</w:t>
      </w:r>
      <w:r w:rsidR="00E01079">
        <w:rPr>
          <w:rFonts w:ascii="Verdana" w:hAnsi="Verdana" w:cs="Arial"/>
          <w:sz w:val="24"/>
          <w:szCs w:val="24"/>
        </w:rPr>
        <w:t xml:space="preserve"> study and develop</w:t>
      </w:r>
      <w:r w:rsidR="000B70A7" w:rsidRPr="000B70A7">
        <w:t xml:space="preserve"> </w:t>
      </w:r>
      <w:r w:rsidR="000B70A7">
        <w:rPr>
          <w:rFonts w:ascii="Verdana" w:hAnsi="Verdana" w:cs="Arial"/>
          <w:sz w:val="24"/>
          <w:szCs w:val="24"/>
        </w:rPr>
        <w:t>within the role</w:t>
      </w:r>
      <w:r w:rsidR="00E01079">
        <w:rPr>
          <w:rFonts w:ascii="Verdana" w:hAnsi="Verdana" w:cs="Arial"/>
          <w:sz w:val="24"/>
          <w:szCs w:val="24"/>
        </w:rPr>
        <w:t>,</w:t>
      </w:r>
      <w:r w:rsidRPr="002140A0">
        <w:rPr>
          <w:rFonts w:ascii="Verdana" w:hAnsi="Verdana" w:cs="Arial"/>
          <w:sz w:val="24"/>
          <w:szCs w:val="24"/>
        </w:rPr>
        <w:t xml:space="preserve"> and to maintain a log of training </w:t>
      </w:r>
      <w:r>
        <w:rPr>
          <w:rFonts w:ascii="Verdana" w:hAnsi="Verdana" w:cs="Arial"/>
          <w:sz w:val="24"/>
          <w:szCs w:val="24"/>
        </w:rPr>
        <w:t>as directed by the Senior Procurement Manager.</w:t>
      </w:r>
    </w:p>
    <w:p w14:paraId="6FEBD26C" w14:textId="4E15D013" w:rsidR="002140A0" w:rsidRDefault="002140A0" w:rsidP="002140A0">
      <w:pPr>
        <w:jc w:val="both"/>
        <w:rPr>
          <w:rFonts w:ascii="Verdana" w:hAnsi="Verdana"/>
          <w:sz w:val="24"/>
          <w:szCs w:val="24"/>
        </w:rPr>
      </w:pPr>
      <w:r w:rsidRPr="00CC2233">
        <w:rPr>
          <w:rFonts w:ascii="Verdana" w:hAnsi="Verdana"/>
          <w:sz w:val="24"/>
          <w:szCs w:val="24"/>
        </w:rPr>
        <w:t xml:space="preserve">To </w:t>
      </w:r>
      <w:r>
        <w:rPr>
          <w:rFonts w:ascii="Verdana" w:hAnsi="Verdana"/>
          <w:sz w:val="24"/>
          <w:szCs w:val="24"/>
        </w:rPr>
        <w:t>actively participate</w:t>
      </w:r>
      <w:r w:rsidR="000B70A7">
        <w:rPr>
          <w:rFonts w:ascii="Verdana" w:hAnsi="Verdana"/>
          <w:sz w:val="24"/>
          <w:szCs w:val="24"/>
        </w:rPr>
        <w:t xml:space="preserve"> and proactively seek</w:t>
      </w:r>
      <w:r>
        <w:rPr>
          <w:rFonts w:ascii="Verdana" w:hAnsi="Verdana"/>
          <w:sz w:val="24"/>
          <w:szCs w:val="24"/>
        </w:rPr>
        <w:t xml:space="preserve"> </w:t>
      </w:r>
      <w:r w:rsidRPr="00CC2233">
        <w:rPr>
          <w:rFonts w:ascii="Verdana" w:hAnsi="Verdana"/>
          <w:sz w:val="24"/>
          <w:szCs w:val="24"/>
        </w:rPr>
        <w:t>training and development as directed by the Senior Category Manager.</w:t>
      </w:r>
    </w:p>
    <w:p w14:paraId="73A24EBE" w14:textId="51AFBAD8" w:rsidR="002140A0" w:rsidRPr="002140A0" w:rsidRDefault="002140A0" w:rsidP="002140A0">
      <w:pPr>
        <w:jc w:val="both"/>
        <w:rPr>
          <w:rFonts w:ascii="Verdana" w:hAnsi="Verdana"/>
          <w:sz w:val="24"/>
          <w:szCs w:val="24"/>
        </w:rPr>
      </w:pPr>
      <w:r w:rsidRPr="002140A0">
        <w:rPr>
          <w:rFonts w:ascii="Verdana" w:hAnsi="Verdana"/>
          <w:sz w:val="24"/>
          <w:szCs w:val="24"/>
        </w:rPr>
        <w:t xml:space="preserve">To undertake personal and professional development by </w:t>
      </w:r>
      <w:r w:rsidR="00E01079">
        <w:rPr>
          <w:rFonts w:ascii="Verdana" w:hAnsi="Verdana"/>
          <w:sz w:val="24"/>
          <w:szCs w:val="24"/>
        </w:rPr>
        <w:t>undergoing</w:t>
      </w:r>
      <w:r w:rsidRPr="002140A0">
        <w:rPr>
          <w:rFonts w:ascii="Verdana" w:hAnsi="Verdana"/>
          <w:sz w:val="24"/>
          <w:szCs w:val="24"/>
        </w:rPr>
        <w:t xml:space="preserve"> a full spectrum of activities relating to </w:t>
      </w:r>
      <w:r>
        <w:rPr>
          <w:rFonts w:ascii="Verdana" w:hAnsi="Verdana"/>
          <w:sz w:val="24"/>
          <w:szCs w:val="24"/>
        </w:rPr>
        <w:t>procurement</w:t>
      </w:r>
      <w:r w:rsidRPr="002140A0">
        <w:rPr>
          <w:rFonts w:ascii="Verdana" w:hAnsi="Verdana"/>
          <w:sz w:val="24"/>
          <w:szCs w:val="24"/>
        </w:rPr>
        <w:t>.</w:t>
      </w:r>
    </w:p>
    <w:p w14:paraId="68479018" w14:textId="5D9FBF38" w:rsidR="002140A0" w:rsidRPr="00CC2233" w:rsidRDefault="002140A0" w:rsidP="002140A0">
      <w:pPr>
        <w:jc w:val="both"/>
        <w:rPr>
          <w:rFonts w:ascii="Verdana" w:hAnsi="Verdana"/>
          <w:sz w:val="24"/>
          <w:szCs w:val="24"/>
        </w:rPr>
      </w:pPr>
      <w:r w:rsidRPr="002140A0">
        <w:rPr>
          <w:rFonts w:ascii="Verdana" w:hAnsi="Verdana"/>
          <w:sz w:val="24"/>
          <w:szCs w:val="24"/>
        </w:rPr>
        <w:t xml:space="preserve">To undertake the relevant </w:t>
      </w:r>
      <w:r>
        <w:rPr>
          <w:rFonts w:ascii="Verdana" w:hAnsi="Verdana"/>
          <w:sz w:val="24"/>
          <w:szCs w:val="24"/>
        </w:rPr>
        <w:t xml:space="preserve">procurement </w:t>
      </w:r>
      <w:r w:rsidRPr="002140A0">
        <w:rPr>
          <w:rFonts w:ascii="Verdana" w:hAnsi="Verdana"/>
          <w:sz w:val="24"/>
          <w:szCs w:val="24"/>
        </w:rPr>
        <w:t>qualification</w:t>
      </w:r>
      <w:r w:rsidR="00E01079">
        <w:rPr>
          <w:rFonts w:ascii="Verdana" w:hAnsi="Verdana"/>
          <w:sz w:val="24"/>
          <w:szCs w:val="24"/>
        </w:rPr>
        <w:t>s</w:t>
      </w:r>
      <w:r w:rsidRPr="002140A0">
        <w:rPr>
          <w:rFonts w:ascii="Verdana" w:hAnsi="Verdana"/>
          <w:sz w:val="24"/>
          <w:szCs w:val="24"/>
        </w:rPr>
        <w:t xml:space="preserve"> in order to fulfil the role, including any additional development opportunities such as, workshops, seminars and networking events.</w:t>
      </w:r>
    </w:p>
    <w:p w14:paraId="370C9D0F" w14:textId="13223BD7" w:rsidR="00005898" w:rsidRPr="00CC2233" w:rsidRDefault="00005898" w:rsidP="00005898">
      <w:pPr>
        <w:rPr>
          <w:rFonts w:ascii="Verdana" w:hAnsi="Verdana" w:cs="Arial"/>
          <w:sz w:val="24"/>
          <w:szCs w:val="24"/>
        </w:rPr>
      </w:pPr>
      <w:r w:rsidRPr="00CC2233">
        <w:rPr>
          <w:rFonts w:ascii="Verdana" w:hAnsi="Verdana" w:cs="Arial"/>
          <w:sz w:val="24"/>
          <w:szCs w:val="24"/>
        </w:rPr>
        <w:t>Help ensure procurement activity operates in a way which is integral to the achievement of the council’s overall ambition, objectives, and priorities.</w:t>
      </w:r>
      <w:r w:rsidRPr="00CC2233">
        <w:rPr>
          <w:rFonts w:ascii="Verdana" w:hAnsi="Verdana" w:cs="Arial"/>
          <w:sz w:val="24"/>
          <w:szCs w:val="24"/>
        </w:rPr>
        <w:br/>
      </w:r>
      <w:r w:rsidRPr="00CC2233">
        <w:rPr>
          <w:rFonts w:ascii="Verdana" w:hAnsi="Verdana" w:cs="Arial"/>
          <w:sz w:val="24"/>
          <w:szCs w:val="24"/>
        </w:rPr>
        <w:br/>
        <w:t>Work with others to maximise the council’s purchasing power to be a customer of choice for suppliers.</w:t>
      </w:r>
    </w:p>
    <w:p w14:paraId="21071E9E" w14:textId="2E0F1C67" w:rsidR="00005898" w:rsidRPr="00CC2233" w:rsidRDefault="00005898" w:rsidP="00005898">
      <w:pPr>
        <w:rPr>
          <w:rFonts w:ascii="Verdana" w:hAnsi="Verdana" w:cs="Arial"/>
          <w:sz w:val="24"/>
          <w:szCs w:val="24"/>
        </w:rPr>
      </w:pPr>
      <w:r w:rsidRPr="00CC2233">
        <w:rPr>
          <w:rFonts w:ascii="Verdana" w:hAnsi="Verdana" w:cs="Arial"/>
          <w:sz w:val="24"/>
          <w:szCs w:val="24"/>
        </w:rPr>
        <w:t>To suggest new ways of working / new ideas</w:t>
      </w:r>
      <w:r w:rsidR="002140A0">
        <w:rPr>
          <w:rFonts w:ascii="Verdana" w:hAnsi="Verdana" w:cs="Arial"/>
          <w:sz w:val="24"/>
          <w:szCs w:val="24"/>
        </w:rPr>
        <w:t>.</w:t>
      </w:r>
      <w:r w:rsidRPr="00CC2233">
        <w:rPr>
          <w:rFonts w:ascii="Verdana" w:hAnsi="Verdana" w:cs="Arial"/>
          <w:sz w:val="24"/>
          <w:szCs w:val="24"/>
        </w:rPr>
        <w:t xml:space="preserve"> </w:t>
      </w:r>
    </w:p>
    <w:p w14:paraId="747236B8" w14:textId="467E8DBC" w:rsidR="00005898" w:rsidRPr="00CC2233" w:rsidRDefault="00005898" w:rsidP="00005898">
      <w:pPr>
        <w:rPr>
          <w:rFonts w:ascii="Verdana" w:hAnsi="Verdana" w:cs="Arial"/>
          <w:sz w:val="24"/>
          <w:szCs w:val="24"/>
        </w:rPr>
      </w:pPr>
      <w:r w:rsidRPr="00CC2233">
        <w:rPr>
          <w:rFonts w:ascii="Verdana" w:hAnsi="Verdana" w:cs="Arial"/>
          <w:sz w:val="24"/>
          <w:szCs w:val="24"/>
        </w:rPr>
        <w:t>To work with others to ensure that procurement activity is integral to, and acts in support of, the achievement of the councils’ policies and strategic aims</w:t>
      </w:r>
      <w:r w:rsidR="00CC2233" w:rsidRPr="00CC2233">
        <w:rPr>
          <w:rFonts w:ascii="Verdana" w:hAnsi="Verdana" w:cs="Arial"/>
          <w:sz w:val="24"/>
          <w:szCs w:val="24"/>
        </w:rPr>
        <w:t>, including those of procurement</w:t>
      </w:r>
      <w:r w:rsidRPr="00CC2233">
        <w:rPr>
          <w:rFonts w:ascii="Verdana" w:hAnsi="Verdana" w:cs="Arial"/>
          <w:sz w:val="24"/>
          <w:szCs w:val="24"/>
        </w:rPr>
        <w:t>.</w:t>
      </w:r>
    </w:p>
    <w:p w14:paraId="0584E96D" w14:textId="68959F4C" w:rsidR="00005898" w:rsidRPr="00CC2233" w:rsidRDefault="00005898" w:rsidP="00005898">
      <w:pPr>
        <w:rPr>
          <w:rFonts w:ascii="Verdana" w:hAnsi="Verdana" w:cs="Arial"/>
          <w:sz w:val="24"/>
          <w:szCs w:val="24"/>
        </w:rPr>
      </w:pPr>
      <w:r w:rsidRPr="00CC2233">
        <w:rPr>
          <w:rFonts w:ascii="Verdana" w:hAnsi="Verdana" w:cs="Arial"/>
          <w:sz w:val="24"/>
          <w:szCs w:val="24"/>
        </w:rPr>
        <w:t xml:space="preserve">To work towards being a Procurement Advisor for </w:t>
      </w:r>
      <w:r w:rsidR="002140A0">
        <w:rPr>
          <w:rFonts w:ascii="Verdana" w:hAnsi="Verdana" w:cs="Arial"/>
          <w:sz w:val="24"/>
          <w:szCs w:val="24"/>
        </w:rPr>
        <w:t xml:space="preserve">our </w:t>
      </w:r>
      <w:r w:rsidRPr="00CC2233">
        <w:rPr>
          <w:rFonts w:ascii="Verdana" w:hAnsi="Verdana" w:cs="Arial"/>
          <w:sz w:val="24"/>
          <w:szCs w:val="24"/>
        </w:rPr>
        <w:t>clients</w:t>
      </w:r>
      <w:r w:rsidR="002140A0">
        <w:rPr>
          <w:rFonts w:ascii="Verdana" w:hAnsi="Verdana" w:cs="Arial"/>
          <w:sz w:val="24"/>
          <w:szCs w:val="24"/>
        </w:rPr>
        <w:t>.</w:t>
      </w:r>
    </w:p>
    <w:p w14:paraId="0F9C80AF" w14:textId="40A8F05F" w:rsidR="5F5EC7C2" w:rsidRDefault="00005898" w:rsidP="00005898">
      <w:pPr>
        <w:jc w:val="both"/>
        <w:rPr>
          <w:rFonts w:ascii="Verdana" w:hAnsi="Verdana"/>
          <w:sz w:val="24"/>
          <w:szCs w:val="24"/>
        </w:rPr>
      </w:pPr>
      <w:r w:rsidRPr="00CC2233">
        <w:rPr>
          <w:rFonts w:ascii="Verdana" w:hAnsi="Verdana"/>
          <w:sz w:val="24"/>
          <w:szCs w:val="24"/>
        </w:rPr>
        <w:t xml:space="preserve">Any other duties appropriate to the post to support the Senior </w:t>
      </w:r>
      <w:r w:rsidR="00CC2233" w:rsidRPr="00CC2233">
        <w:rPr>
          <w:rFonts w:ascii="Verdana" w:hAnsi="Verdana"/>
          <w:sz w:val="24"/>
          <w:szCs w:val="24"/>
        </w:rPr>
        <w:t>Procurement</w:t>
      </w:r>
      <w:r w:rsidRPr="00CC2233">
        <w:rPr>
          <w:rFonts w:ascii="Verdana" w:hAnsi="Verdana"/>
          <w:sz w:val="24"/>
          <w:szCs w:val="24"/>
        </w:rPr>
        <w:t xml:space="preserve"> Manager in delivering and implementing the </w:t>
      </w:r>
      <w:r w:rsidR="00CC2233" w:rsidRPr="00CC2233">
        <w:rPr>
          <w:rFonts w:ascii="Verdana" w:hAnsi="Verdana"/>
          <w:sz w:val="24"/>
          <w:szCs w:val="24"/>
        </w:rPr>
        <w:t>objectives of the Commercial Team</w:t>
      </w:r>
      <w:r w:rsidRPr="00CC2233">
        <w:rPr>
          <w:rFonts w:ascii="Verdana" w:hAnsi="Verdana"/>
          <w:sz w:val="24"/>
          <w:szCs w:val="24"/>
        </w:rPr>
        <w:t>.</w:t>
      </w:r>
    </w:p>
    <w:p w14:paraId="2C1A4E98" w14:textId="2D2805CB" w:rsidR="00803B40" w:rsidRDefault="00803B40" w:rsidP="00005898">
      <w:pPr>
        <w:jc w:val="both"/>
        <w:rPr>
          <w:rFonts w:ascii="Verdana" w:hAnsi="Verdana"/>
          <w:sz w:val="24"/>
          <w:szCs w:val="24"/>
        </w:rPr>
      </w:pPr>
      <w:r>
        <w:rPr>
          <w:rFonts w:ascii="Verdana" w:hAnsi="Verdana"/>
          <w:sz w:val="24"/>
          <w:szCs w:val="24"/>
        </w:rPr>
        <w:t xml:space="preserve">To support procurement managers, senior managers, and other stakeholders through the life cycle of procurement activity, this may include shadowing and some informal question and answer sessions with colleagues to develop and expand understanding and knowledge. </w:t>
      </w:r>
    </w:p>
    <w:p w14:paraId="088AD81B" w14:textId="348AE598" w:rsidR="00803B40" w:rsidRDefault="00803B40" w:rsidP="00005898">
      <w:pPr>
        <w:jc w:val="both"/>
        <w:rPr>
          <w:rFonts w:ascii="Verdana" w:hAnsi="Verdana"/>
          <w:sz w:val="24"/>
          <w:szCs w:val="24"/>
        </w:rPr>
      </w:pPr>
      <w:r>
        <w:rPr>
          <w:rFonts w:ascii="Verdana" w:hAnsi="Verdana"/>
          <w:sz w:val="24"/>
          <w:szCs w:val="24"/>
        </w:rPr>
        <w:t xml:space="preserve">To gain a basic understanding of the importance of other specialties </w:t>
      </w:r>
      <w:r w:rsidR="00E01079">
        <w:rPr>
          <w:rFonts w:ascii="Verdana" w:hAnsi="Verdana"/>
          <w:sz w:val="24"/>
          <w:szCs w:val="24"/>
        </w:rPr>
        <w:t>including</w:t>
      </w:r>
      <w:r>
        <w:rPr>
          <w:rFonts w:ascii="Verdana" w:hAnsi="Verdana"/>
          <w:sz w:val="24"/>
          <w:szCs w:val="24"/>
        </w:rPr>
        <w:t xml:space="preserve"> </w:t>
      </w:r>
      <w:r w:rsidR="00E01079">
        <w:rPr>
          <w:rFonts w:ascii="Verdana" w:hAnsi="Verdana"/>
          <w:sz w:val="24"/>
          <w:szCs w:val="24"/>
        </w:rPr>
        <w:t xml:space="preserve">audit &amp; </w:t>
      </w:r>
      <w:r>
        <w:rPr>
          <w:rFonts w:ascii="Verdana" w:hAnsi="Verdana"/>
          <w:sz w:val="24"/>
          <w:szCs w:val="24"/>
        </w:rPr>
        <w:t xml:space="preserve">legal services, </w:t>
      </w:r>
      <w:r w:rsidR="00E01079">
        <w:rPr>
          <w:rFonts w:ascii="Verdana" w:hAnsi="Verdana"/>
          <w:sz w:val="24"/>
          <w:szCs w:val="24"/>
        </w:rPr>
        <w:t>i</w:t>
      </w:r>
      <w:r>
        <w:rPr>
          <w:rFonts w:ascii="Verdana" w:hAnsi="Verdana"/>
          <w:sz w:val="24"/>
          <w:szCs w:val="24"/>
        </w:rPr>
        <w:t xml:space="preserve">nformation </w:t>
      </w:r>
      <w:r w:rsidR="00E01079">
        <w:rPr>
          <w:rFonts w:ascii="Verdana" w:hAnsi="Verdana"/>
          <w:sz w:val="24"/>
          <w:szCs w:val="24"/>
        </w:rPr>
        <w:t>g</w:t>
      </w:r>
      <w:r>
        <w:rPr>
          <w:rFonts w:ascii="Verdana" w:hAnsi="Verdana"/>
          <w:sz w:val="24"/>
          <w:szCs w:val="24"/>
        </w:rPr>
        <w:t xml:space="preserve">overnance and finance. </w:t>
      </w:r>
    </w:p>
    <w:p w14:paraId="4995AD9E" w14:textId="65AB538A" w:rsidR="00803B40" w:rsidRDefault="00803B40" w:rsidP="00005898">
      <w:pPr>
        <w:jc w:val="both"/>
        <w:rPr>
          <w:rFonts w:ascii="Verdana" w:hAnsi="Verdana"/>
          <w:sz w:val="24"/>
          <w:szCs w:val="24"/>
        </w:rPr>
      </w:pPr>
    </w:p>
    <w:p w14:paraId="7DCDBB82" w14:textId="32B8B8A2" w:rsidR="00803B40" w:rsidRDefault="00803B40" w:rsidP="00005898">
      <w:pPr>
        <w:jc w:val="both"/>
        <w:rPr>
          <w:rFonts w:ascii="Verdana" w:hAnsi="Verdana"/>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B13F337" w14:textId="499058D5"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3E344B">
        <w:trPr>
          <w:trHeight w:val="1073"/>
          <w:jc w:val="center"/>
        </w:trPr>
        <w:tc>
          <w:tcPr>
            <w:tcW w:w="1275" w:type="dxa"/>
            <w:shd w:val="clear" w:color="auto" w:fill="FFFFFF" w:themeFill="background1"/>
          </w:tcPr>
          <w:p w14:paraId="6341332E" w14:textId="4D389CC5" w:rsidR="0041456C" w:rsidRPr="0041456C" w:rsidRDefault="0041456C" w:rsidP="006B4D09">
            <w:pPr>
              <w:spacing w:after="0" w:line="240" w:lineRule="auto"/>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6B4D09">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E436DE5" w:rsidR="0041456C" w:rsidRPr="0041456C" w:rsidRDefault="0041456C" w:rsidP="006B4D09">
            <w:pPr>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3E344B">
              <w:rPr>
                <w:rFonts w:ascii="Verdana" w:hAnsi="Verdana" w:cs="Avenir Heavy"/>
                <w:b/>
                <w:bCs/>
                <w:color w:val="000000"/>
                <w:sz w:val="18"/>
                <w:szCs w:val="18"/>
                <w:vertAlign w:val="superscript"/>
                <w:lang w:val="en-GB"/>
              </w:rPr>
              <w:t>*</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0861C0C0" w:rsidR="0041456C" w:rsidRDefault="0041456C" w:rsidP="0041456C">
            <w:pPr>
              <w:jc w:val="center"/>
              <w:rPr>
                <w:rFonts w:ascii="Gill Sans MT" w:eastAsia="Gill Sans MT" w:hAnsi="Gill Sans MT"/>
              </w:rPr>
            </w:pPr>
          </w:p>
          <w:p w14:paraId="292C3F5F" w14:textId="77777777" w:rsidR="003E344B" w:rsidRPr="0041456C" w:rsidRDefault="003E344B" w:rsidP="0041456C">
            <w:pPr>
              <w:jc w:val="center"/>
              <w:rPr>
                <w:rFonts w:ascii="Gill Sans MT" w:eastAsia="Gill Sans MT" w:hAnsi="Gill Sans MT"/>
              </w:rPr>
            </w:pPr>
          </w:p>
          <w:p w14:paraId="7914676E" w14:textId="461937D8" w:rsid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1ED0E538" w:rsidR="00FB513F" w:rsidRPr="0041456C" w:rsidRDefault="00FB513F" w:rsidP="003E344B">
            <w:pPr>
              <w:rPr>
                <w:rFonts w:ascii="Gill Sans MT" w:eastAsia="Gill Sans MT" w:hAnsi="Gill Sans MT" w:cs="Arial"/>
              </w:rPr>
            </w:pPr>
          </w:p>
        </w:tc>
        <w:tc>
          <w:tcPr>
            <w:tcW w:w="7440" w:type="dxa"/>
          </w:tcPr>
          <w:p w14:paraId="39E226CF" w14:textId="77777777" w:rsidR="005B0EEB" w:rsidRDefault="0041456C" w:rsidP="0041456C">
            <w:pPr>
              <w:spacing w:after="0" w:line="240" w:lineRule="auto"/>
              <w:jc w:val="both"/>
              <w:rPr>
                <w:rFonts w:ascii="Gill Sans MT" w:eastAsia="Gill Sans MT" w:hAnsi="Gill Sans MT" w:cs="Arial"/>
                <w:b/>
                <w:sz w:val="24"/>
                <w:szCs w:val="24"/>
                <w:lang w:val="en-GB"/>
              </w:rPr>
            </w:pPr>
            <w:r w:rsidRPr="00ED0DB3">
              <w:rPr>
                <w:rFonts w:ascii="Gill Sans MT" w:eastAsia="Gill Sans MT" w:hAnsi="Gill Sans MT" w:cs="Arial"/>
                <w:b/>
                <w:sz w:val="24"/>
                <w:szCs w:val="24"/>
                <w:lang w:val="en-GB"/>
              </w:rPr>
              <w:t xml:space="preserve">Qualifications/Professional </w:t>
            </w:r>
            <w:r w:rsidR="00CC2233" w:rsidRPr="00ED0DB3">
              <w:rPr>
                <w:rFonts w:ascii="Gill Sans MT" w:eastAsia="Gill Sans MT" w:hAnsi="Gill Sans MT" w:cs="Arial"/>
                <w:b/>
                <w:sz w:val="24"/>
                <w:szCs w:val="24"/>
                <w:lang w:val="en-GB"/>
              </w:rPr>
              <w:t>M</w:t>
            </w:r>
            <w:r w:rsidRPr="00ED0DB3">
              <w:rPr>
                <w:rFonts w:ascii="Gill Sans MT" w:eastAsia="Gill Sans MT" w:hAnsi="Gill Sans MT" w:cs="Arial"/>
                <w:b/>
                <w:sz w:val="24"/>
                <w:szCs w:val="24"/>
                <w:lang w:val="en-GB"/>
              </w:rPr>
              <w:t>embership</w:t>
            </w:r>
            <w:r w:rsidR="00A14954" w:rsidRPr="00ED0DB3">
              <w:rPr>
                <w:rFonts w:ascii="Gill Sans MT" w:eastAsia="Gill Sans MT" w:hAnsi="Gill Sans MT" w:cs="Arial"/>
                <w:b/>
                <w:sz w:val="24"/>
                <w:szCs w:val="24"/>
                <w:lang w:val="en-GB"/>
              </w:rPr>
              <w:t xml:space="preserve"> </w:t>
            </w:r>
          </w:p>
          <w:p w14:paraId="6C52F6E6" w14:textId="52F51582" w:rsidR="0041456C" w:rsidRPr="00ED0DB3" w:rsidRDefault="00A14954" w:rsidP="0041456C">
            <w:pPr>
              <w:spacing w:after="0" w:line="240" w:lineRule="auto"/>
              <w:jc w:val="both"/>
              <w:rPr>
                <w:rFonts w:ascii="Gill Sans MT" w:eastAsia="Gill Sans MT" w:hAnsi="Gill Sans MT" w:cs="Arial"/>
                <w:b/>
                <w:sz w:val="24"/>
                <w:szCs w:val="24"/>
                <w:lang w:val="en-GB"/>
              </w:rPr>
            </w:pPr>
            <w:r w:rsidRPr="00ED0DB3">
              <w:rPr>
                <w:rFonts w:ascii="Gill Sans MT" w:eastAsia="Gill Sans MT" w:hAnsi="Gill Sans MT" w:cs="Arial"/>
                <w:b/>
                <w:sz w:val="20"/>
                <w:szCs w:val="20"/>
                <w:lang w:val="en-GB"/>
              </w:rPr>
              <w:t>(</w:t>
            </w:r>
            <w:r w:rsidR="005B0EEB" w:rsidRPr="00ED0DB3">
              <w:rPr>
                <w:rFonts w:ascii="Gill Sans MT" w:eastAsia="Gill Sans MT" w:hAnsi="Gill Sans MT" w:cs="Arial"/>
                <w:b/>
                <w:sz w:val="20"/>
                <w:szCs w:val="20"/>
                <w:lang w:val="en-GB"/>
              </w:rPr>
              <w:t>Minimum</w:t>
            </w:r>
            <w:r w:rsidRPr="00ED0DB3">
              <w:rPr>
                <w:rFonts w:ascii="Gill Sans MT" w:eastAsia="Gill Sans MT" w:hAnsi="Gill Sans MT" w:cs="Arial"/>
                <w:b/>
                <w:sz w:val="20"/>
                <w:szCs w:val="20"/>
                <w:lang w:val="en-GB"/>
              </w:rPr>
              <w:t xml:space="preserve"> requirements</w:t>
            </w:r>
            <w:r w:rsidR="00E01079">
              <w:rPr>
                <w:rFonts w:ascii="Gill Sans MT" w:eastAsia="Gill Sans MT" w:hAnsi="Gill Sans MT" w:cs="Arial"/>
                <w:b/>
                <w:sz w:val="20"/>
                <w:szCs w:val="20"/>
                <w:lang w:val="en-GB"/>
              </w:rPr>
              <w:t xml:space="preserve">, equivalents </w:t>
            </w:r>
            <w:r w:rsidR="00077E50">
              <w:rPr>
                <w:rFonts w:ascii="Gill Sans MT" w:eastAsia="Gill Sans MT" w:hAnsi="Gill Sans MT" w:cs="Arial"/>
                <w:b/>
                <w:sz w:val="20"/>
                <w:szCs w:val="20"/>
                <w:lang w:val="en-GB"/>
              </w:rPr>
              <w:t>considered</w:t>
            </w:r>
            <w:r w:rsidRPr="00ED0DB3">
              <w:rPr>
                <w:rFonts w:ascii="Gill Sans MT" w:eastAsia="Gill Sans MT" w:hAnsi="Gill Sans MT" w:cs="Arial"/>
                <w:b/>
                <w:sz w:val="20"/>
                <w:szCs w:val="20"/>
                <w:lang w:val="en-GB"/>
              </w:rPr>
              <w:t>)</w:t>
            </w:r>
          </w:p>
          <w:p w14:paraId="16CC83FE" w14:textId="77777777" w:rsidR="0041456C" w:rsidRPr="00ED0DB3" w:rsidRDefault="0041456C" w:rsidP="0041456C">
            <w:pPr>
              <w:autoSpaceDE w:val="0"/>
              <w:autoSpaceDN w:val="0"/>
              <w:adjustRightInd w:val="0"/>
              <w:spacing w:after="0" w:line="240" w:lineRule="auto"/>
              <w:jc w:val="both"/>
              <w:rPr>
                <w:rFonts w:ascii="Gill Sans MT" w:eastAsia="Gill Sans MT" w:hAnsi="Gill Sans MT"/>
              </w:rPr>
            </w:pPr>
          </w:p>
          <w:p w14:paraId="4605B982" w14:textId="31664432" w:rsidR="003C7433" w:rsidRPr="00ED0DB3" w:rsidRDefault="003C7433" w:rsidP="009C7549">
            <w:pPr>
              <w:pStyle w:val="ListParagraph"/>
              <w:numPr>
                <w:ilvl w:val="0"/>
                <w:numId w:val="7"/>
              </w:numPr>
              <w:autoSpaceDE w:val="0"/>
              <w:autoSpaceDN w:val="0"/>
              <w:adjustRightInd w:val="0"/>
              <w:spacing w:after="0" w:line="240" w:lineRule="auto"/>
              <w:jc w:val="both"/>
              <w:rPr>
                <w:rFonts w:ascii="Gill Sans MT" w:eastAsia="Gill Sans MT" w:hAnsi="Gill Sans MT"/>
              </w:rPr>
            </w:pPr>
            <w:r w:rsidRPr="00ED0DB3">
              <w:rPr>
                <w:rFonts w:ascii="Gill Sans MT" w:eastAsia="Gill Sans MT" w:hAnsi="Gill Sans MT"/>
              </w:rPr>
              <w:t>Minimum of 4 GCSE’s including Mathematics and English</w:t>
            </w:r>
            <w:r w:rsidR="009C7549" w:rsidRPr="00ED0DB3">
              <w:rPr>
                <w:rFonts w:ascii="Gill Sans MT" w:eastAsia="Gill Sans MT" w:hAnsi="Gill Sans MT"/>
              </w:rPr>
              <w:t>, Levels 9-4</w:t>
            </w:r>
          </w:p>
          <w:p w14:paraId="760AAEA5" w14:textId="77777777" w:rsidR="009C7549" w:rsidRPr="00FB513F" w:rsidRDefault="009C7549" w:rsidP="00CC2233">
            <w:pPr>
              <w:pStyle w:val="ListParagraph"/>
              <w:numPr>
                <w:ilvl w:val="0"/>
                <w:numId w:val="7"/>
              </w:numPr>
              <w:autoSpaceDE w:val="0"/>
              <w:autoSpaceDN w:val="0"/>
              <w:adjustRightInd w:val="0"/>
              <w:spacing w:after="0" w:line="240" w:lineRule="auto"/>
              <w:jc w:val="both"/>
              <w:rPr>
                <w:rFonts w:ascii="Gill Sans MT" w:eastAsia="Gill Sans MT" w:hAnsi="Gill Sans MT"/>
              </w:rPr>
            </w:pPr>
            <w:r w:rsidRPr="00ED0DB3">
              <w:rPr>
                <w:rFonts w:ascii="Gill Sans MT" w:eastAsia="Gill Sans MT" w:hAnsi="Gill Sans MT"/>
              </w:rPr>
              <w:t>3 A-</w:t>
            </w:r>
            <w:r w:rsidRPr="00FB513F">
              <w:rPr>
                <w:rFonts w:ascii="Gill Sans MT" w:eastAsia="Gill Sans MT" w:hAnsi="Gill Sans MT"/>
              </w:rPr>
              <w:t>levels</w:t>
            </w:r>
          </w:p>
          <w:p w14:paraId="5C6A93B8" w14:textId="341CC27D" w:rsidR="00C454CD" w:rsidRPr="00FB513F" w:rsidRDefault="00C454CD" w:rsidP="00CC2233">
            <w:pPr>
              <w:pStyle w:val="ListParagraph"/>
              <w:numPr>
                <w:ilvl w:val="0"/>
                <w:numId w:val="7"/>
              </w:numPr>
              <w:autoSpaceDE w:val="0"/>
              <w:autoSpaceDN w:val="0"/>
              <w:adjustRightInd w:val="0"/>
              <w:spacing w:after="0" w:line="240" w:lineRule="auto"/>
              <w:jc w:val="both"/>
              <w:rPr>
                <w:rFonts w:ascii="Gill Sans MT" w:eastAsia="Gill Sans MT" w:hAnsi="Gill Sans MT"/>
              </w:rPr>
            </w:pPr>
            <w:r w:rsidRPr="00FB513F">
              <w:rPr>
                <w:rFonts w:ascii="Gill Sans MT" w:eastAsia="Gill Sans MT" w:hAnsi="Gill Sans MT"/>
              </w:rPr>
              <w:t xml:space="preserve">Willing to work towards Level 4 </w:t>
            </w:r>
            <w:r w:rsidR="000022A5" w:rsidRPr="00FB513F">
              <w:rPr>
                <w:rFonts w:ascii="Gill Sans MT" w:eastAsia="Gill Sans MT" w:hAnsi="Gill Sans MT"/>
              </w:rPr>
              <w:t>Commercial Apprenticeship in Procurement &amp; Supply</w:t>
            </w:r>
            <w:r w:rsidRPr="00FB513F">
              <w:rPr>
                <w:rFonts w:ascii="Gill Sans MT" w:eastAsia="Gill Sans MT" w:hAnsi="Gill Sans MT"/>
              </w:rPr>
              <w:t xml:space="preserve"> </w:t>
            </w:r>
          </w:p>
          <w:p w14:paraId="74AB4191" w14:textId="615386E3" w:rsidR="009252A6" w:rsidRPr="00ED0DB3" w:rsidRDefault="009252A6" w:rsidP="009252A6">
            <w:pPr>
              <w:pStyle w:val="ListParagraph"/>
              <w:autoSpaceDE w:val="0"/>
              <w:autoSpaceDN w:val="0"/>
              <w:adjustRightInd w:val="0"/>
              <w:spacing w:after="0" w:line="240" w:lineRule="auto"/>
              <w:ind w:left="360"/>
              <w:jc w:val="both"/>
              <w:rPr>
                <w:rFonts w:ascii="Gill Sans MT" w:eastAsia="Gill Sans MT" w:hAnsi="Gill Sans MT"/>
              </w:rPr>
            </w:pPr>
          </w:p>
        </w:tc>
        <w:tc>
          <w:tcPr>
            <w:tcW w:w="1946" w:type="dxa"/>
          </w:tcPr>
          <w:p w14:paraId="68FF5ED8" w14:textId="34F55174" w:rsidR="0041456C" w:rsidRDefault="0041456C" w:rsidP="003C7433">
            <w:pPr>
              <w:spacing w:after="0" w:line="240" w:lineRule="auto"/>
              <w:rPr>
                <w:rFonts w:ascii="Gill Sans MT" w:eastAsia="Gill Sans MT" w:hAnsi="Gill Sans MT"/>
              </w:rPr>
            </w:pPr>
          </w:p>
          <w:p w14:paraId="197544D8" w14:textId="71369730" w:rsidR="00CC2233" w:rsidRDefault="00CC2233" w:rsidP="003C7433">
            <w:pPr>
              <w:spacing w:after="0" w:line="240" w:lineRule="auto"/>
              <w:rPr>
                <w:rFonts w:ascii="Gill Sans MT" w:eastAsia="Gill Sans MT" w:hAnsi="Gill Sans MT"/>
              </w:rPr>
            </w:pPr>
          </w:p>
          <w:p w14:paraId="565307FE" w14:textId="77777777" w:rsidR="003D0D36" w:rsidRDefault="003D0D36" w:rsidP="003C7433">
            <w:pPr>
              <w:spacing w:after="0" w:line="240" w:lineRule="auto"/>
              <w:rPr>
                <w:rFonts w:ascii="Gill Sans MT" w:eastAsia="Gill Sans MT" w:hAnsi="Gill Sans MT"/>
              </w:rPr>
            </w:pPr>
          </w:p>
          <w:p w14:paraId="4242A9A7" w14:textId="181FDD30" w:rsidR="003C7433" w:rsidRDefault="003C7433" w:rsidP="003C7433">
            <w:pPr>
              <w:spacing w:after="0" w:line="240" w:lineRule="auto"/>
              <w:rPr>
                <w:rFonts w:ascii="Gill Sans MT" w:eastAsia="Gill Sans MT" w:hAnsi="Gill Sans MT"/>
              </w:rPr>
            </w:pPr>
            <w:r>
              <w:rPr>
                <w:rFonts w:ascii="Gill Sans MT" w:eastAsia="Gill Sans MT" w:hAnsi="Gill Sans MT"/>
              </w:rPr>
              <w:t>A</w:t>
            </w:r>
          </w:p>
          <w:p w14:paraId="5E09A409" w14:textId="5A7475B4" w:rsidR="003C7433" w:rsidRDefault="003C7433" w:rsidP="003C7433">
            <w:pPr>
              <w:spacing w:after="0" w:line="240" w:lineRule="auto"/>
              <w:rPr>
                <w:rFonts w:ascii="Gill Sans MT" w:eastAsia="Gill Sans MT" w:hAnsi="Gill Sans MT"/>
              </w:rPr>
            </w:pPr>
            <w:r>
              <w:rPr>
                <w:rFonts w:ascii="Gill Sans MT" w:eastAsia="Gill Sans MT" w:hAnsi="Gill Sans MT"/>
              </w:rPr>
              <w:t>A</w:t>
            </w:r>
          </w:p>
          <w:p w14:paraId="40D45D85" w14:textId="2E149D12" w:rsidR="00FB513F" w:rsidRPr="0041456C" w:rsidRDefault="00FB513F" w:rsidP="003C7433">
            <w:pPr>
              <w:spacing w:after="0" w:line="240" w:lineRule="auto"/>
              <w:rPr>
                <w:rFonts w:ascii="Gill Sans MT" w:eastAsia="Gill Sans MT" w:hAnsi="Gill Sans MT"/>
              </w:rPr>
            </w:pPr>
            <w:r>
              <w:rPr>
                <w:rFonts w:ascii="Gill Sans MT" w:eastAsia="Gill Sans MT" w:hAnsi="Gill Sans MT"/>
              </w:rPr>
              <w:t>A</w:t>
            </w:r>
          </w:p>
          <w:p w14:paraId="4FA5215D" w14:textId="2065BE72" w:rsidR="0041456C" w:rsidRPr="0041456C" w:rsidRDefault="0041456C" w:rsidP="003C7433">
            <w:pPr>
              <w:spacing w:after="0" w:line="240" w:lineRule="auto"/>
              <w:rPr>
                <w:rFonts w:ascii="Gill Sans MT" w:eastAsia="Gill Sans MT" w:hAnsi="Gill Sans MT"/>
              </w:rPr>
            </w:pPr>
          </w:p>
        </w:tc>
      </w:tr>
      <w:tr w:rsidR="0041456C" w:rsidRPr="0041456C" w14:paraId="4FFAC253" w14:textId="77777777" w:rsidTr="00233DAA">
        <w:trPr>
          <w:trHeight w:val="2088"/>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6D2C4BB0" w14:textId="77777777" w:rsidR="0041456C" w:rsidRPr="0041456C" w:rsidRDefault="0041456C" w:rsidP="00ED0DB3">
            <w:pPr>
              <w:rPr>
                <w:rFonts w:ascii="Gill Sans MT" w:eastAsia="Gill Sans MT" w:hAnsi="Gill Sans MT"/>
              </w:rPr>
            </w:pPr>
          </w:p>
        </w:tc>
        <w:tc>
          <w:tcPr>
            <w:tcW w:w="7440" w:type="dxa"/>
          </w:tcPr>
          <w:p w14:paraId="57609014" w14:textId="570E0B15" w:rsidR="0041456C" w:rsidRPr="00FE4B34" w:rsidRDefault="0041456C" w:rsidP="0041456C">
            <w:pPr>
              <w:spacing w:after="0" w:line="240" w:lineRule="auto"/>
              <w:jc w:val="both"/>
              <w:rPr>
                <w:rFonts w:ascii="Gill Sans MT" w:eastAsia="Gill Sans MT" w:hAnsi="Gill Sans MT" w:cs="Arial"/>
                <w:b/>
                <w:sz w:val="24"/>
                <w:szCs w:val="24"/>
                <w:lang w:val="en-GB"/>
              </w:rPr>
            </w:pPr>
            <w:r w:rsidRPr="00FE4B34">
              <w:rPr>
                <w:rFonts w:ascii="Gill Sans MT" w:eastAsia="Gill Sans MT" w:hAnsi="Gill Sans MT" w:cs="Arial"/>
                <w:b/>
                <w:bCs/>
                <w:sz w:val="24"/>
                <w:szCs w:val="24"/>
                <w:lang w:val="en-GB"/>
              </w:rPr>
              <w:t>Knowledge and Experience</w:t>
            </w:r>
            <w:r w:rsidR="00A14954" w:rsidRPr="00FE4B34">
              <w:rPr>
                <w:rFonts w:ascii="Gill Sans MT" w:eastAsia="Gill Sans MT" w:hAnsi="Gill Sans MT" w:cs="Arial"/>
                <w:b/>
                <w:bCs/>
                <w:sz w:val="24"/>
                <w:szCs w:val="24"/>
                <w:lang w:val="en-GB"/>
              </w:rPr>
              <w:t xml:space="preserve"> </w:t>
            </w:r>
            <w:r w:rsidR="00A14954" w:rsidRPr="00FE4B34">
              <w:rPr>
                <w:rFonts w:ascii="Gill Sans MT" w:eastAsia="Gill Sans MT" w:hAnsi="Gill Sans MT" w:cs="Arial"/>
                <w:b/>
                <w:sz w:val="20"/>
                <w:szCs w:val="20"/>
                <w:lang w:val="en-GB"/>
              </w:rPr>
              <w:t>(minimum requirements)</w:t>
            </w:r>
          </w:p>
          <w:p w14:paraId="1B360460" w14:textId="071C1CA2" w:rsidR="0041456C" w:rsidRPr="00233DAA" w:rsidRDefault="0041456C" w:rsidP="0041456C">
            <w:pPr>
              <w:autoSpaceDE w:val="0"/>
              <w:autoSpaceDN w:val="0"/>
              <w:adjustRightInd w:val="0"/>
              <w:spacing w:after="0" w:line="240" w:lineRule="auto"/>
              <w:rPr>
                <w:rFonts w:ascii="Gill Sans MT" w:hAnsi="Gill Sans MT"/>
              </w:rPr>
            </w:pPr>
          </w:p>
          <w:p w14:paraId="5C8322F4" w14:textId="1FB832ED" w:rsidR="00B81349" w:rsidRPr="00233DAA" w:rsidRDefault="00B81349" w:rsidP="0041456C">
            <w:pPr>
              <w:autoSpaceDE w:val="0"/>
              <w:autoSpaceDN w:val="0"/>
              <w:adjustRightInd w:val="0"/>
              <w:spacing w:after="0" w:line="240" w:lineRule="auto"/>
              <w:rPr>
                <w:rFonts w:ascii="Gill Sans MT" w:hAnsi="Gill Sans MT"/>
              </w:rPr>
            </w:pPr>
            <w:r w:rsidRPr="00233DAA">
              <w:rPr>
                <w:rFonts w:ascii="Gill Sans MT" w:hAnsi="Gill Sans MT"/>
              </w:rPr>
              <w:t xml:space="preserve">Through </w:t>
            </w:r>
            <w:r w:rsidR="004A14A8" w:rsidRPr="00233DAA">
              <w:rPr>
                <w:rFonts w:ascii="Gill Sans MT" w:hAnsi="Gill Sans MT"/>
              </w:rPr>
              <w:t xml:space="preserve">your </w:t>
            </w:r>
            <w:r w:rsidRPr="00233DAA">
              <w:rPr>
                <w:rFonts w:ascii="Gill Sans MT" w:hAnsi="Gill Sans MT"/>
              </w:rPr>
              <w:t>own research or experience, a</w:t>
            </w:r>
            <w:r w:rsidR="00E82593" w:rsidRPr="00233DAA">
              <w:rPr>
                <w:rFonts w:ascii="Gill Sans MT" w:hAnsi="Gill Sans MT"/>
              </w:rPr>
              <w:t xml:space="preserve"> basic</w:t>
            </w:r>
            <w:r w:rsidRPr="00233DAA">
              <w:rPr>
                <w:rFonts w:ascii="Gill Sans MT" w:hAnsi="Gill Sans MT"/>
              </w:rPr>
              <w:t xml:space="preserve"> understanding</w:t>
            </w:r>
            <w:r w:rsidR="00A237D2" w:rsidRPr="00233DAA">
              <w:rPr>
                <w:rFonts w:ascii="Gill Sans MT" w:hAnsi="Gill Sans MT"/>
              </w:rPr>
              <w:t xml:space="preserve"> or appreciation</w:t>
            </w:r>
            <w:r w:rsidRPr="00233DAA">
              <w:rPr>
                <w:rFonts w:ascii="Gill Sans MT" w:hAnsi="Gill Sans MT"/>
              </w:rPr>
              <w:t xml:space="preserve"> of</w:t>
            </w:r>
            <w:r w:rsidR="00565529" w:rsidRPr="00233DAA">
              <w:rPr>
                <w:rFonts w:ascii="Gill Sans MT" w:hAnsi="Gill Sans MT"/>
              </w:rPr>
              <w:t>: -</w:t>
            </w:r>
          </w:p>
          <w:p w14:paraId="67066CEC" w14:textId="78FD2CA6" w:rsidR="00ED0DB3" w:rsidRPr="00FE4B34" w:rsidRDefault="00233DAA" w:rsidP="003C7433">
            <w:pPr>
              <w:numPr>
                <w:ilvl w:val="0"/>
                <w:numId w:val="5"/>
              </w:numPr>
              <w:autoSpaceDE w:val="0"/>
              <w:autoSpaceDN w:val="0"/>
              <w:adjustRightInd w:val="0"/>
              <w:spacing w:after="0" w:line="240" w:lineRule="auto"/>
              <w:jc w:val="both"/>
              <w:rPr>
                <w:rFonts w:ascii="Gill Sans MT" w:hAnsi="Gill Sans MT"/>
              </w:rPr>
            </w:pPr>
            <w:r>
              <w:rPr>
                <w:rFonts w:ascii="Gill Sans MT" w:hAnsi="Gill Sans MT"/>
              </w:rPr>
              <w:t>P</w:t>
            </w:r>
            <w:r w:rsidR="00ED0DB3" w:rsidRPr="00233DAA">
              <w:rPr>
                <w:rFonts w:ascii="Gill Sans MT" w:hAnsi="Gill Sans MT"/>
              </w:rPr>
              <w:t xml:space="preserve">rocurement </w:t>
            </w:r>
            <w:r w:rsidR="00A237D2" w:rsidRPr="00233DAA">
              <w:rPr>
                <w:rFonts w:ascii="Gill Sans MT" w:hAnsi="Gill Sans MT"/>
              </w:rPr>
              <w:t xml:space="preserve">/ purchasing </w:t>
            </w:r>
            <w:r w:rsidR="00ED0DB3" w:rsidRPr="00FE4B34">
              <w:rPr>
                <w:rFonts w:ascii="Gill Sans MT" w:hAnsi="Gill Sans MT"/>
              </w:rPr>
              <w:t>within a business environment</w:t>
            </w:r>
          </w:p>
          <w:p w14:paraId="2E39BEBB" w14:textId="013D55C2" w:rsidR="00ED0DB3" w:rsidRDefault="00233DAA" w:rsidP="003C7433">
            <w:pPr>
              <w:numPr>
                <w:ilvl w:val="0"/>
                <w:numId w:val="5"/>
              </w:numPr>
              <w:autoSpaceDE w:val="0"/>
              <w:autoSpaceDN w:val="0"/>
              <w:adjustRightInd w:val="0"/>
              <w:spacing w:after="0" w:line="240" w:lineRule="auto"/>
              <w:jc w:val="both"/>
              <w:rPr>
                <w:rFonts w:ascii="Gill Sans MT" w:hAnsi="Gill Sans MT"/>
              </w:rPr>
            </w:pPr>
            <w:r>
              <w:rPr>
                <w:rFonts w:ascii="Gill Sans MT" w:hAnsi="Gill Sans MT"/>
              </w:rPr>
              <w:t>Public and private sector organisation’s</w:t>
            </w:r>
          </w:p>
          <w:p w14:paraId="186B0F1C" w14:textId="6D8C59A1" w:rsidR="003C7433" w:rsidRPr="00F409CC" w:rsidRDefault="00233DAA" w:rsidP="00233DAA">
            <w:pPr>
              <w:numPr>
                <w:ilvl w:val="0"/>
                <w:numId w:val="5"/>
              </w:numPr>
              <w:autoSpaceDE w:val="0"/>
              <w:autoSpaceDN w:val="0"/>
              <w:adjustRightInd w:val="0"/>
              <w:spacing w:after="0" w:line="240" w:lineRule="auto"/>
              <w:jc w:val="both"/>
              <w:rPr>
                <w:rFonts w:ascii="Gill Sans MT" w:hAnsi="Gill Sans MT"/>
                <w:strike/>
              </w:rPr>
            </w:pPr>
            <w:r>
              <w:rPr>
                <w:rFonts w:ascii="Gill Sans MT" w:hAnsi="Gill Sans MT"/>
              </w:rPr>
              <w:t>Report writing / written communication skills</w:t>
            </w:r>
          </w:p>
        </w:tc>
        <w:tc>
          <w:tcPr>
            <w:tcW w:w="1946" w:type="dxa"/>
          </w:tcPr>
          <w:p w14:paraId="7392707E" w14:textId="2ACB659E" w:rsidR="0041456C" w:rsidRDefault="0041456C" w:rsidP="003C7433">
            <w:pPr>
              <w:spacing w:after="0" w:line="240" w:lineRule="auto"/>
              <w:rPr>
                <w:rFonts w:ascii="Gill Sans MT" w:eastAsia="Gill Sans MT" w:hAnsi="Gill Sans MT"/>
              </w:rPr>
            </w:pPr>
          </w:p>
          <w:p w14:paraId="5806177E" w14:textId="3D9447FB" w:rsidR="00FE4B34" w:rsidRDefault="00FE4B34" w:rsidP="003C7433">
            <w:pPr>
              <w:spacing w:after="0" w:line="240" w:lineRule="auto"/>
              <w:rPr>
                <w:rFonts w:ascii="Gill Sans MT" w:eastAsia="Gill Sans MT" w:hAnsi="Gill Sans MT"/>
              </w:rPr>
            </w:pPr>
          </w:p>
          <w:p w14:paraId="7C9A4444" w14:textId="4539EDF9" w:rsidR="003F70DB" w:rsidRDefault="003F70DB" w:rsidP="003C7433">
            <w:pPr>
              <w:spacing w:after="0" w:line="240" w:lineRule="auto"/>
              <w:rPr>
                <w:rFonts w:ascii="Gill Sans MT" w:eastAsia="Gill Sans MT" w:hAnsi="Gill Sans MT"/>
              </w:rPr>
            </w:pPr>
          </w:p>
          <w:p w14:paraId="5A6B3A4E" w14:textId="77777777" w:rsidR="003F70DB" w:rsidRDefault="003F70DB" w:rsidP="003C7433">
            <w:pPr>
              <w:spacing w:after="0" w:line="240" w:lineRule="auto"/>
              <w:rPr>
                <w:rFonts w:ascii="Gill Sans MT" w:eastAsia="Gill Sans MT" w:hAnsi="Gill Sans MT"/>
              </w:rPr>
            </w:pPr>
          </w:p>
          <w:p w14:paraId="27A64901" w14:textId="77777777" w:rsidR="003C7433" w:rsidRPr="003C7433" w:rsidRDefault="003C7433" w:rsidP="003C7433">
            <w:pPr>
              <w:spacing w:after="0" w:line="240" w:lineRule="auto"/>
              <w:rPr>
                <w:rFonts w:ascii="Gill Sans MT" w:eastAsia="Gill Sans MT" w:hAnsi="Gill Sans MT"/>
              </w:rPr>
            </w:pPr>
            <w:r w:rsidRPr="003C7433">
              <w:rPr>
                <w:rFonts w:ascii="Gill Sans MT" w:eastAsia="Gill Sans MT" w:hAnsi="Gill Sans MT"/>
              </w:rPr>
              <w:t>A/I</w:t>
            </w:r>
          </w:p>
          <w:p w14:paraId="4560754E" w14:textId="290FB0EB" w:rsidR="003C7433" w:rsidRDefault="003C7433" w:rsidP="003C7433">
            <w:pPr>
              <w:spacing w:after="0" w:line="240" w:lineRule="auto"/>
              <w:rPr>
                <w:rFonts w:ascii="Gill Sans MT" w:eastAsia="Gill Sans MT" w:hAnsi="Gill Sans MT"/>
              </w:rPr>
            </w:pPr>
            <w:r w:rsidRPr="003C7433">
              <w:rPr>
                <w:rFonts w:ascii="Gill Sans MT" w:eastAsia="Gill Sans MT" w:hAnsi="Gill Sans MT"/>
              </w:rPr>
              <w:t>A/I</w:t>
            </w:r>
          </w:p>
          <w:p w14:paraId="7B6697C6" w14:textId="5E7ECB72" w:rsidR="00FE4B34" w:rsidRPr="003C7433" w:rsidRDefault="00233DAA" w:rsidP="003C7433">
            <w:pPr>
              <w:spacing w:after="0" w:line="240" w:lineRule="auto"/>
              <w:rPr>
                <w:rFonts w:ascii="Gill Sans MT" w:eastAsia="Gill Sans MT" w:hAnsi="Gill Sans MT"/>
              </w:rPr>
            </w:pPr>
            <w:r>
              <w:rPr>
                <w:rFonts w:ascii="Gill Sans MT" w:eastAsia="Gill Sans MT" w:hAnsi="Gill Sans MT"/>
              </w:rPr>
              <w:t>A/I</w:t>
            </w:r>
          </w:p>
          <w:p w14:paraId="73459890" w14:textId="664A65A9" w:rsidR="003C7433" w:rsidRPr="0041456C" w:rsidRDefault="003C7433" w:rsidP="003C7433">
            <w:pPr>
              <w:spacing w:after="0" w:line="240" w:lineRule="auto"/>
              <w:rPr>
                <w:rFonts w:ascii="Gill Sans MT" w:eastAsia="Gill Sans MT" w:hAnsi="Gill Sans MT"/>
              </w:rPr>
            </w:pPr>
          </w:p>
        </w:tc>
      </w:tr>
      <w:tr w:rsidR="0041456C" w:rsidRPr="0041456C" w14:paraId="7FE7E04A" w14:textId="77777777" w:rsidTr="4AF2F16B">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3E52833B" w:rsidR="0041456C" w:rsidRPr="00ED0DB3" w:rsidRDefault="0041456C" w:rsidP="0041456C">
            <w:pPr>
              <w:spacing w:after="0" w:line="240" w:lineRule="auto"/>
              <w:jc w:val="both"/>
              <w:rPr>
                <w:rFonts w:ascii="Gill Sans MT" w:eastAsia="Gill Sans MT" w:hAnsi="Gill Sans MT" w:cs="Arial"/>
                <w:b/>
                <w:sz w:val="24"/>
                <w:szCs w:val="24"/>
                <w:lang w:val="en-GB"/>
              </w:rPr>
            </w:pPr>
            <w:r w:rsidRPr="00ED0DB3">
              <w:rPr>
                <w:rFonts w:ascii="Gill Sans MT" w:eastAsia="Gill Sans MT" w:hAnsi="Gill Sans MT" w:cs="Arial"/>
                <w:b/>
                <w:sz w:val="24"/>
                <w:szCs w:val="24"/>
                <w:lang w:val="en-GB"/>
              </w:rPr>
              <w:t>Skills</w:t>
            </w:r>
            <w:r w:rsidR="00A14954" w:rsidRPr="00ED0DB3">
              <w:rPr>
                <w:rFonts w:ascii="Gill Sans MT" w:eastAsia="Gill Sans MT" w:hAnsi="Gill Sans MT" w:cs="Arial"/>
                <w:b/>
                <w:sz w:val="24"/>
                <w:szCs w:val="24"/>
                <w:lang w:val="en-GB"/>
              </w:rPr>
              <w:t xml:space="preserve"> </w:t>
            </w:r>
            <w:r w:rsidR="00A14954" w:rsidRPr="00ED0DB3">
              <w:rPr>
                <w:rFonts w:ascii="Gill Sans MT" w:eastAsia="Gill Sans MT" w:hAnsi="Gill Sans MT" w:cs="Arial"/>
                <w:b/>
                <w:sz w:val="20"/>
                <w:szCs w:val="20"/>
                <w:lang w:val="en-GB"/>
              </w:rPr>
              <w:t>(minimum requirements)</w:t>
            </w:r>
          </w:p>
          <w:p w14:paraId="4A44F7F9" w14:textId="77777777" w:rsidR="003C7433" w:rsidRPr="00ED0DB3" w:rsidRDefault="0041456C" w:rsidP="009C7549">
            <w:pPr>
              <w:pStyle w:val="ListParagraph"/>
              <w:numPr>
                <w:ilvl w:val="0"/>
                <w:numId w:val="5"/>
              </w:numPr>
              <w:spacing w:after="0" w:line="240" w:lineRule="auto"/>
              <w:jc w:val="both"/>
              <w:rPr>
                <w:rFonts w:ascii="Gill Sans MT" w:hAnsi="Gill Sans MT"/>
              </w:rPr>
            </w:pPr>
            <w:r w:rsidRPr="00ED0DB3">
              <w:rPr>
                <w:rFonts w:ascii="Gill Sans MT" w:hAnsi="Gill Sans MT"/>
              </w:rPr>
              <w:t>This post is designated as a casual car user</w:t>
            </w:r>
          </w:p>
          <w:p w14:paraId="6AF0ABA0" w14:textId="397CCB90" w:rsidR="009C7549" w:rsidRPr="00ED0DB3" w:rsidRDefault="009C7549" w:rsidP="009C7549">
            <w:pPr>
              <w:pStyle w:val="ListParagraph"/>
              <w:numPr>
                <w:ilvl w:val="0"/>
                <w:numId w:val="5"/>
              </w:numPr>
              <w:autoSpaceDE w:val="0"/>
              <w:autoSpaceDN w:val="0"/>
              <w:adjustRightInd w:val="0"/>
              <w:spacing w:after="0" w:line="240" w:lineRule="auto"/>
              <w:jc w:val="both"/>
              <w:rPr>
                <w:rFonts w:ascii="Gill Sans MT" w:hAnsi="Gill Sans MT"/>
              </w:rPr>
            </w:pPr>
            <w:r w:rsidRPr="00ED0DB3">
              <w:rPr>
                <w:rFonts w:ascii="Gill Sans MT" w:hAnsi="Gill Sans MT"/>
              </w:rPr>
              <w:t>Good IT literacy including</w:t>
            </w:r>
            <w:r w:rsidR="00ED0DB3">
              <w:rPr>
                <w:rFonts w:ascii="Gill Sans MT" w:hAnsi="Gill Sans MT"/>
              </w:rPr>
              <w:t>: -</w:t>
            </w:r>
          </w:p>
          <w:p w14:paraId="2DF5077F" w14:textId="77777777" w:rsidR="009C7549" w:rsidRPr="00ED0DB3" w:rsidRDefault="009C7549" w:rsidP="009C7549">
            <w:pPr>
              <w:pStyle w:val="ListParagraph"/>
              <w:numPr>
                <w:ilvl w:val="1"/>
                <w:numId w:val="5"/>
              </w:numPr>
              <w:autoSpaceDE w:val="0"/>
              <w:autoSpaceDN w:val="0"/>
              <w:adjustRightInd w:val="0"/>
              <w:spacing w:after="0" w:line="240" w:lineRule="auto"/>
              <w:jc w:val="both"/>
              <w:rPr>
                <w:rFonts w:ascii="Gill Sans MT" w:hAnsi="Gill Sans MT"/>
              </w:rPr>
            </w:pPr>
            <w:r w:rsidRPr="00ED0DB3">
              <w:rPr>
                <w:rFonts w:ascii="Gill Sans MT" w:hAnsi="Gill Sans MT"/>
              </w:rPr>
              <w:t>Use of Microsoft Excel functionality (spreadsheets, formulae etc)</w:t>
            </w:r>
          </w:p>
          <w:p w14:paraId="2C2D5C0B" w14:textId="77777777" w:rsidR="009C7549" w:rsidRPr="00ED0DB3" w:rsidRDefault="009C7549" w:rsidP="009C7549">
            <w:pPr>
              <w:pStyle w:val="ListParagraph"/>
              <w:numPr>
                <w:ilvl w:val="1"/>
                <w:numId w:val="5"/>
              </w:numPr>
              <w:autoSpaceDE w:val="0"/>
              <w:autoSpaceDN w:val="0"/>
              <w:adjustRightInd w:val="0"/>
              <w:spacing w:after="0" w:line="240" w:lineRule="auto"/>
              <w:jc w:val="both"/>
              <w:rPr>
                <w:rFonts w:ascii="Gill Sans MT" w:hAnsi="Gill Sans MT"/>
              </w:rPr>
            </w:pPr>
            <w:r w:rsidRPr="00ED0DB3">
              <w:rPr>
                <w:rFonts w:ascii="Gill Sans MT" w:hAnsi="Gill Sans MT"/>
              </w:rPr>
              <w:t>Understands and uses other applications such as, Microsoft Word and Outlook.</w:t>
            </w:r>
          </w:p>
          <w:p w14:paraId="1D68D74D" w14:textId="77777777" w:rsidR="0041456C" w:rsidRDefault="009C7549" w:rsidP="009C7549">
            <w:pPr>
              <w:pStyle w:val="ListParagraph"/>
              <w:numPr>
                <w:ilvl w:val="1"/>
                <w:numId w:val="5"/>
              </w:numPr>
              <w:spacing w:after="0" w:line="240" w:lineRule="auto"/>
              <w:jc w:val="both"/>
              <w:rPr>
                <w:rFonts w:ascii="Gill Sans MT" w:hAnsi="Gill Sans MT"/>
              </w:rPr>
            </w:pPr>
            <w:r w:rsidRPr="00ED0DB3">
              <w:rPr>
                <w:rFonts w:ascii="Gill Sans MT" w:hAnsi="Gill Sans MT"/>
              </w:rPr>
              <w:t>Uses IT skills and techniques to introduce efficiencies in day-to-day work.</w:t>
            </w:r>
          </w:p>
          <w:p w14:paraId="5E4B7E4A" w14:textId="1C9A7528" w:rsidR="00ED0DB3" w:rsidRDefault="00ED0DB3" w:rsidP="00ED0DB3">
            <w:pPr>
              <w:pStyle w:val="ListParagraph"/>
              <w:numPr>
                <w:ilvl w:val="0"/>
                <w:numId w:val="5"/>
              </w:numPr>
              <w:spacing w:after="0" w:line="240" w:lineRule="auto"/>
              <w:jc w:val="both"/>
              <w:rPr>
                <w:rFonts w:ascii="Gill Sans MT" w:hAnsi="Gill Sans MT"/>
              </w:rPr>
            </w:pPr>
            <w:r>
              <w:rPr>
                <w:rFonts w:ascii="Gill Sans MT" w:hAnsi="Gill Sans MT"/>
              </w:rPr>
              <w:t>Ability to apply the various methods of communications to our stakeholders</w:t>
            </w:r>
          </w:p>
          <w:p w14:paraId="6C8D4031" w14:textId="40DC8815" w:rsidR="00ED0DB3" w:rsidRDefault="00ED0DB3" w:rsidP="00ED0DB3">
            <w:pPr>
              <w:pStyle w:val="ListParagraph"/>
              <w:numPr>
                <w:ilvl w:val="0"/>
                <w:numId w:val="5"/>
              </w:numPr>
              <w:spacing w:after="0" w:line="240" w:lineRule="auto"/>
              <w:jc w:val="both"/>
              <w:rPr>
                <w:rFonts w:ascii="Gill Sans MT" w:hAnsi="Gill Sans MT"/>
              </w:rPr>
            </w:pPr>
            <w:r w:rsidRPr="00ED0DB3">
              <w:rPr>
                <w:rFonts w:ascii="Gill Sans MT" w:hAnsi="Gill Sans MT"/>
              </w:rPr>
              <w:t>Be professional, impartial and unbiased in your communication</w:t>
            </w:r>
            <w:r>
              <w:rPr>
                <w:rFonts w:ascii="Gill Sans MT" w:hAnsi="Gill Sans MT"/>
              </w:rPr>
              <w:t xml:space="preserve"> and </w:t>
            </w:r>
            <w:r w:rsidRPr="00ED0DB3">
              <w:rPr>
                <w:rFonts w:ascii="Gill Sans MT" w:hAnsi="Gill Sans MT"/>
              </w:rPr>
              <w:t>advice</w:t>
            </w:r>
          </w:p>
          <w:p w14:paraId="675D5FAC" w14:textId="41F060AF" w:rsidR="0091677C" w:rsidRDefault="0091677C" w:rsidP="00ED0DB3">
            <w:pPr>
              <w:pStyle w:val="ListParagraph"/>
              <w:numPr>
                <w:ilvl w:val="0"/>
                <w:numId w:val="5"/>
              </w:numPr>
              <w:spacing w:after="0" w:line="240" w:lineRule="auto"/>
              <w:jc w:val="both"/>
              <w:rPr>
                <w:rFonts w:ascii="Gill Sans MT" w:hAnsi="Gill Sans MT"/>
              </w:rPr>
            </w:pPr>
            <w:r w:rsidRPr="0091677C">
              <w:rPr>
                <w:rFonts w:ascii="Gill Sans MT" w:hAnsi="Gill Sans MT"/>
              </w:rPr>
              <w:t>Flexible with a positive ‘can do’ attitude</w:t>
            </w:r>
          </w:p>
          <w:p w14:paraId="4597D134" w14:textId="77777777" w:rsidR="00FE4B34" w:rsidRPr="00FE4B34" w:rsidRDefault="00FE4B34" w:rsidP="00FE4B34">
            <w:pPr>
              <w:pStyle w:val="ListParagraph"/>
              <w:numPr>
                <w:ilvl w:val="0"/>
                <w:numId w:val="5"/>
              </w:numPr>
              <w:spacing w:after="0" w:line="240" w:lineRule="auto"/>
              <w:jc w:val="both"/>
              <w:rPr>
                <w:rFonts w:ascii="Gill Sans MT" w:hAnsi="Gill Sans MT"/>
              </w:rPr>
            </w:pPr>
            <w:r w:rsidRPr="00FE4B34">
              <w:rPr>
                <w:rFonts w:ascii="Gill Sans MT" w:hAnsi="Gill Sans MT"/>
              </w:rPr>
              <w:t>Good organisation and time management skills</w:t>
            </w:r>
          </w:p>
          <w:p w14:paraId="6C41813E" w14:textId="77777777" w:rsidR="00FE4B34" w:rsidRPr="00FE4B34" w:rsidRDefault="00FE4B34" w:rsidP="00FE4B34">
            <w:pPr>
              <w:pStyle w:val="ListParagraph"/>
              <w:numPr>
                <w:ilvl w:val="0"/>
                <w:numId w:val="5"/>
              </w:numPr>
              <w:spacing w:after="0" w:line="240" w:lineRule="auto"/>
              <w:jc w:val="both"/>
              <w:rPr>
                <w:rFonts w:ascii="Gill Sans MT" w:hAnsi="Gill Sans MT"/>
              </w:rPr>
            </w:pPr>
            <w:r w:rsidRPr="00FE4B34">
              <w:rPr>
                <w:rFonts w:ascii="Gill Sans MT" w:hAnsi="Gill Sans MT"/>
              </w:rPr>
              <w:t>Capable of working unsupervised or as part of a wider team.</w:t>
            </w:r>
          </w:p>
          <w:p w14:paraId="3DB9E5DA" w14:textId="2808210F" w:rsidR="00FE4B34" w:rsidRDefault="00FE4B34" w:rsidP="00FE4B34">
            <w:pPr>
              <w:pStyle w:val="ListParagraph"/>
              <w:numPr>
                <w:ilvl w:val="0"/>
                <w:numId w:val="5"/>
              </w:numPr>
              <w:spacing w:after="0" w:line="240" w:lineRule="auto"/>
              <w:jc w:val="both"/>
              <w:rPr>
                <w:rFonts w:ascii="Gill Sans MT" w:hAnsi="Gill Sans MT"/>
              </w:rPr>
            </w:pPr>
            <w:r w:rsidRPr="00FE4B34">
              <w:rPr>
                <w:rFonts w:ascii="Gill Sans MT" w:hAnsi="Gill Sans MT"/>
              </w:rPr>
              <w:t>Attention to detail and basic problem-solving skills</w:t>
            </w:r>
          </w:p>
          <w:p w14:paraId="0EFD44B0" w14:textId="3E18F3BD" w:rsidR="00ED0DB3" w:rsidRPr="00ED0DB3" w:rsidRDefault="00ED0DB3" w:rsidP="00ED0DB3">
            <w:pPr>
              <w:pStyle w:val="ListParagraph"/>
              <w:spacing w:after="0" w:line="240" w:lineRule="auto"/>
              <w:ind w:left="360"/>
              <w:jc w:val="both"/>
              <w:rPr>
                <w:rFonts w:ascii="Gill Sans MT" w:hAnsi="Gill Sans MT"/>
              </w:rPr>
            </w:pPr>
          </w:p>
        </w:tc>
        <w:tc>
          <w:tcPr>
            <w:tcW w:w="1946" w:type="dxa"/>
          </w:tcPr>
          <w:p w14:paraId="48F4025E" w14:textId="278D9C11" w:rsidR="0041456C" w:rsidRDefault="0041456C" w:rsidP="003C7433">
            <w:pPr>
              <w:spacing w:after="0" w:line="240" w:lineRule="auto"/>
              <w:rPr>
                <w:rFonts w:ascii="Gill Sans MT" w:eastAsia="Gill Sans MT" w:hAnsi="Gill Sans MT"/>
              </w:rPr>
            </w:pPr>
          </w:p>
          <w:p w14:paraId="30C6F7C9" w14:textId="77777777" w:rsidR="009C7549" w:rsidRDefault="009C7549" w:rsidP="003C7433">
            <w:pPr>
              <w:spacing w:after="0" w:line="240" w:lineRule="auto"/>
              <w:rPr>
                <w:rFonts w:ascii="Gill Sans MT" w:eastAsia="Gill Sans MT" w:hAnsi="Gill Sans MT"/>
              </w:rPr>
            </w:pPr>
          </w:p>
          <w:p w14:paraId="516C9047" w14:textId="77777777" w:rsidR="009C7549" w:rsidRDefault="009C7549" w:rsidP="003C7433">
            <w:pPr>
              <w:spacing w:after="0" w:line="240" w:lineRule="auto"/>
              <w:rPr>
                <w:rFonts w:ascii="Gill Sans MT" w:eastAsia="Gill Sans MT" w:hAnsi="Gill Sans MT"/>
              </w:rPr>
            </w:pPr>
          </w:p>
          <w:p w14:paraId="5D3A3F9F" w14:textId="5C1CA180" w:rsidR="003C7433" w:rsidRPr="003C7433" w:rsidRDefault="003C7433" w:rsidP="003C7433">
            <w:pPr>
              <w:spacing w:after="0" w:line="240" w:lineRule="auto"/>
              <w:rPr>
                <w:rFonts w:ascii="Gill Sans MT" w:eastAsia="Gill Sans MT" w:hAnsi="Gill Sans MT"/>
              </w:rPr>
            </w:pPr>
            <w:r w:rsidRPr="003C7433">
              <w:rPr>
                <w:rFonts w:ascii="Gill Sans MT" w:eastAsia="Gill Sans MT" w:hAnsi="Gill Sans MT"/>
              </w:rPr>
              <w:t>A/I</w:t>
            </w:r>
          </w:p>
          <w:p w14:paraId="1EA79F37" w14:textId="4CE7D965" w:rsidR="003C7433" w:rsidRPr="003C7433" w:rsidRDefault="003C7433" w:rsidP="003C7433">
            <w:pPr>
              <w:spacing w:after="0" w:line="240" w:lineRule="auto"/>
              <w:rPr>
                <w:rFonts w:ascii="Gill Sans MT" w:eastAsia="Gill Sans MT" w:hAnsi="Gill Sans MT"/>
              </w:rPr>
            </w:pPr>
            <w:r w:rsidRPr="003C7433">
              <w:rPr>
                <w:rFonts w:ascii="Gill Sans MT" w:eastAsia="Gill Sans MT" w:hAnsi="Gill Sans MT"/>
              </w:rPr>
              <w:t>A/I</w:t>
            </w:r>
          </w:p>
          <w:p w14:paraId="1F93BC67" w14:textId="77777777" w:rsidR="003C7433" w:rsidRPr="003E344B" w:rsidRDefault="003C7433" w:rsidP="003C7433">
            <w:pPr>
              <w:spacing w:after="0" w:line="240" w:lineRule="auto"/>
              <w:rPr>
                <w:rFonts w:ascii="Gill Sans MT" w:eastAsia="Gill Sans MT" w:hAnsi="Gill Sans MT"/>
                <w:sz w:val="28"/>
                <w:szCs w:val="28"/>
              </w:rPr>
            </w:pPr>
          </w:p>
          <w:p w14:paraId="7EA90DCE" w14:textId="2D4F9A4D" w:rsidR="003C7433" w:rsidRDefault="003C7433" w:rsidP="003C7433">
            <w:pPr>
              <w:spacing w:after="0" w:line="240" w:lineRule="auto"/>
              <w:rPr>
                <w:rFonts w:ascii="Gill Sans MT" w:eastAsia="Gill Sans MT" w:hAnsi="Gill Sans MT"/>
              </w:rPr>
            </w:pPr>
            <w:r w:rsidRPr="003C7433">
              <w:rPr>
                <w:rFonts w:ascii="Gill Sans MT" w:eastAsia="Gill Sans MT" w:hAnsi="Gill Sans MT"/>
              </w:rPr>
              <w:t>A/I</w:t>
            </w:r>
          </w:p>
          <w:p w14:paraId="61DF3F55" w14:textId="0D24B7FA" w:rsidR="00ED0DB3" w:rsidRDefault="00ED0DB3" w:rsidP="003C7433">
            <w:pPr>
              <w:spacing w:after="0" w:line="240" w:lineRule="auto"/>
              <w:rPr>
                <w:rFonts w:ascii="Gill Sans MT" w:eastAsia="Gill Sans MT" w:hAnsi="Gill Sans MT"/>
              </w:rPr>
            </w:pPr>
          </w:p>
          <w:p w14:paraId="6C3565FC" w14:textId="50896FD8" w:rsidR="00ED0DB3" w:rsidRDefault="00ED0DB3" w:rsidP="003C7433">
            <w:pPr>
              <w:spacing w:after="0" w:line="240" w:lineRule="auto"/>
              <w:rPr>
                <w:rFonts w:ascii="Gill Sans MT" w:eastAsia="Gill Sans MT" w:hAnsi="Gill Sans MT"/>
              </w:rPr>
            </w:pPr>
            <w:r w:rsidRPr="003C7433">
              <w:rPr>
                <w:rFonts w:ascii="Gill Sans MT" w:eastAsia="Gill Sans MT" w:hAnsi="Gill Sans MT"/>
              </w:rPr>
              <w:t>A/I</w:t>
            </w:r>
          </w:p>
          <w:p w14:paraId="4394986C" w14:textId="4F0608D4" w:rsidR="00ED0DB3" w:rsidRDefault="00ED0DB3" w:rsidP="003C7433">
            <w:pPr>
              <w:spacing w:after="0" w:line="240" w:lineRule="auto"/>
              <w:rPr>
                <w:rFonts w:ascii="Gill Sans MT" w:eastAsia="Gill Sans MT" w:hAnsi="Gill Sans MT"/>
              </w:rPr>
            </w:pPr>
            <w:r>
              <w:rPr>
                <w:rFonts w:ascii="Gill Sans MT" w:eastAsia="Gill Sans MT" w:hAnsi="Gill Sans MT"/>
              </w:rPr>
              <w:t>A/I</w:t>
            </w:r>
          </w:p>
          <w:p w14:paraId="358D7A6B" w14:textId="3A50F438" w:rsidR="0091677C" w:rsidRPr="0041456C" w:rsidRDefault="0091677C" w:rsidP="003C7433">
            <w:pPr>
              <w:spacing w:after="0" w:line="240" w:lineRule="auto"/>
              <w:rPr>
                <w:rFonts w:ascii="Gill Sans MT" w:eastAsia="Gill Sans MT" w:hAnsi="Gill Sans MT"/>
              </w:rPr>
            </w:pPr>
            <w:r>
              <w:rPr>
                <w:rFonts w:ascii="Gill Sans MT" w:eastAsia="Gill Sans MT" w:hAnsi="Gill Sans MT"/>
              </w:rPr>
              <w:t>A/I</w:t>
            </w:r>
          </w:p>
          <w:p w14:paraId="1CB7A7AD" w14:textId="77777777" w:rsidR="00FE4B34" w:rsidRPr="00FE4B34" w:rsidRDefault="00FE4B34" w:rsidP="00FE4B34">
            <w:pPr>
              <w:spacing w:after="0" w:line="240" w:lineRule="auto"/>
              <w:rPr>
                <w:rFonts w:ascii="Gill Sans MT" w:eastAsia="Gill Sans MT" w:hAnsi="Gill Sans MT"/>
              </w:rPr>
            </w:pPr>
            <w:r w:rsidRPr="00FE4B34">
              <w:rPr>
                <w:rFonts w:ascii="Gill Sans MT" w:eastAsia="Gill Sans MT" w:hAnsi="Gill Sans MT"/>
              </w:rPr>
              <w:t>A/I</w:t>
            </w:r>
          </w:p>
          <w:p w14:paraId="4CA85FEE" w14:textId="77777777" w:rsidR="00FE4B34" w:rsidRPr="00FE4B34" w:rsidRDefault="00FE4B34" w:rsidP="00FE4B34">
            <w:pPr>
              <w:spacing w:after="0" w:line="240" w:lineRule="auto"/>
              <w:rPr>
                <w:rFonts w:ascii="Gill Sans MT" w:eastAsia="Gill Sans MT" w:hAnsi="Gill Sans MT"/>
              </w:rPr>
            </w:pPr>
            <w:r w:rsidRPr="00FE4B34">
              <w:rPr>
                <w:rFonts w:ascii="Gill Sans MT" w:eastAsia="Gill Sans MT" w:hAnsi="Gill Sans MT"/>
              </w:rPr>
              <w:t>A/I</w:t>
            </w:r>
          </w:p>
          <w:p w14:paraId="41C6BA5A" w14:textId="7274FD42" w:rsidR="0041456C" w:rsidRPr="0041456C" w:rsidRDefault="00FE4B34" w:rsidP="00FE4B34">
            <w:pPr>
              <w:spacing w:after="0" w:line="240" w:lineRule="auto"/>
              <w:rPr>
                <w:rFonts w:ascii="Gill Sans MT" w:eastAsia="Gill Sans MT" w:hAnsi="Gill Sans MT"/>
              </w:rPr>
            </w:pPr>
            <w:r w:rsidRPr="00FE4B34">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lastRenderedPageBreak/>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3D9D" w14:textId="77777777" w:rsidR="0005579C" w:rsidRDefault="0005579C" w:rsidP="003E7AA3">
      <w:pPr>
        <w:spacing w:after="0" w:line="240" w:lineRule="auto"/>
      </w:pPr>
      <w:r>
        <w:separator/>
      </w:r>
    </w:p>
  </w:endnote>
  <w:endnote w:type="continuationSeparator" w:id="0">
    <w:p w14:paraId="6F28A890" w14:textId="77777777" w:rsidR="0005579C" w:rsidRDefault="0005579C" w:rsidP="003E7AA3">
      <w:pPr>
        <w:spacing w:after="0" w:line="240" w:lineRule="auto"/>
      </w:pPr>
      <w:r>
        <w:continuationSeparator/>
      </w:r>
    </w:p>
  </w:endnote>
  <w:endnote w:type="continuationNotice" w:id="1">
    <w:p w14:paraId="3843AC3D" w14:textId="77777777" w:rsidR="0005579C" w:rsidRDefault="00055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9C65" w14:textId="77777777" w:rsidR="0005579C" w:rsidRDefault="0005579C" w:rsidP="003E7AA3">
      <w:pPr>
        <w:spacing w:after="0" w:line="240" w:lineRule="auto"/>
      </w:pPr>
      <w:r>
        <w:separator/>
      </w:r>
    </w:p>
  </w:footnote>
  <w:footnote w:type="continuationSeparator" w:id="0">
    <w:p w14:paraId="42E070FE" w14:textId="77777777" w:rsidR="0005579C" w:rsidRDefault="0005579C" w:rsidP="003E7AA3">
      <w:pPr>
        <w:spacing w:after="0" w:line="240" w:lineRule="auto"/>
      </w:pPr>
      <w:r>
        <w:continuationSeparator/>
      </w:r>
    </w:p>
  </w:footnote>
  <w:footnote w:type="continuationNotice" w:id="1">
    <w:p w14:paraId="4DF53612" w14:textId="77777777" w:rsidR="0005579C" w:rsidRDefault="00055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5201E21" w:rsidR="0041456C" w:rsidRPr="00EE50CC" w:rsidRDefault="00465664" w:rsidP="00816AA1">
                          <w:pPr>
                            <w:pStyle w:val="inner-page-title"/>
                            <w:rPr>
                              <w:caps/>
                            </w:rPr>
                          </w:pPr>
                          <w:r>
                            <w:t>Directorate</w:t>
                          </w:r>
                          <w:r w:rsidR="0041456C" w:rsidRPr="00EE50CC">
                            <w:t xml:space="preserve"> –</w:t>
                          </w:r>
                          <w:r w:rsidR="005A138A">
                            <w:t xml:space="preserve"> Corporate</w:t>
                          </w:r>
                          <w:r w:rsidR="004F2D6B">
                            <w:t xml:space="preserve">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5201E21" w:rsidR="0041456C" w:rsidRPr="00EE50CC" w:rsidRDefault="00465664" w:rsidP="00816AA1">
                    <w:pPr>
                      <w:pStyle w:val="inner-page-title"/>
                      <w:rPr>
                        <w:caps/>
                      </w:rPr>
                    </w:pPr>
                    <w:r>
                      <w:t>Directorate</w:t>
                    </w:r>
                    <w:r w:rsidR="0041456C" w:rsidRPr="00EE50CC">
                      <w:t xml:space="preserve"> –</w:t>
                    </w:r>
                    <w:r w:rsidR="005A138A">
                      <w:t xml:space="preserve"> Corporate</w:t>
                    </w:r>
                    <w:r w:rsidR="004F2D6B">
                      <w:t xml:space="preserve"> Services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2525B"/>
    <w:multiLevelType w:val="hybridMultilevel"/>
    <w:tmpl w:val="4F0618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45910"/>
    <w:multiLevelType w:val="hybridMultilevel"/>
    <w:tmpl w:val="131A3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A740B"/>
    <w:multiLevelType w:val="hybridMultilevel"/>
    <w:tmpl w:val="508EC704"/>
    <w:lvl w:ilvl="0" w:tplc="5B404060">
      <w:start w:val="1"/>
      <w:numFmt w:val="decimal"/>
      <w:lvlText w:val="%1."/>
      <w:lvlJc w:val="left"/>
      <w:pPr>
        <w:ind w:left="720" w:hanging="360"/>
      </w:pPr>
    </w:lvl>
    <w:lvl w:ilvl="1" w:tplc="00EA4AAA">
      <w:start w:val="1"/>
      <w:numFmt w:val="lowerLetter"/>
      <w:lvlText w:val="%2."/>
      <w:lvlJc w:val="left"/>
      <w:pPr>
        <w:ind w:left="1440" w:hanging="360"/>
      </w:pPr>
    </w:lvl>
    <w:lvl w:ilvl="2" w:tplc="E7C29B58">
      <w:start w:val="1"/>
      <w:numFmt w:val="lowerRoman"/>
      <w:lvlText w:val="%3."/>
      <w:lvlJc w:val="right"/>
      <w:pPr>
        <w:ind w:left="2160" w:hanging="180"/>
      </w:pPr>
    </w:lvl>
    <w:lvl w:ilvl="3" w:tplc="E566F6A2">
      <w:start w:val="1"/>
      <w:numFmt w:val="decimal"/>
      <w:lvlText w:val="%4."/>
      <w:lvlJc w:val="left"/>
      <w:pPr>
        <w:ind w:left="2880" w:hanging="360"/>
      </w:pPr>
    </w:lvl>
    <w:lvl w:ilvl="4" w:tplc="62C46738">
      <w:start w:val="1"/>
      <w:numFmt w:val="lowerLetter"/>
      <w:lvlText w:val="%5."/>
      <w:lvlJc w:val="left"/>
      <w:pPr>
        <w:ind w:left="3600" w:hanging="360"/>
      </w:pPr>
    </w:lvl>
    <w:lvl w:ilvl="5" w:tplc="5DE0C442">
      <w:start w:val="1"/>
      <w:numFmt w:val="lowerRoman"/>
      <w:lvlText w:val="%6."/>
      <w:lvlJc w:val="right"/>
      <w:pPr>
        <w:ind w:left="4320" w:hanging="180"/>
      </w:pPr>
    </w:lvl>
    <w:lvl w:ilvl="6" w:tplc="C39A601E">
      <w:start w:val="1"/>
      <w:numFmt w:val="decimal"/>
      <w:lvlText w:val="%7."/>
      <w:lvlJc w:val="left"/>
      <w:pPr>
        <w:ind w:left="5040" w:hanging="360"/>
      </w:pPr>
    </w:lvl>
    <w:lvl w:ilvl="7" w:tplc="B554FAF6">
      <w:start w:val="1"/>
      <w:numFmt w:val="lowerLetter"/>
      <w:lvlText w:val="%8."/>
      <w:lvlJc w:val="left"/>
      <w:pPr>
        <w:ind w:left="5760" w:hanging="360"/>
      </w:pPr>
    </w:lvl>
    <w:lvl w:ilvl="8" w:tplc="3A94BC46">
      <w:start w:val="1"/>
      <w:numFmt w:val="lowerRoman"/>
      <w:lvlText w:val="%9."/>
      <w:lvlJc w:val="right"/>
      <w:pPr>
        <w:ind w:left="6480" w:hanging="180"/>
      </w:pPr>
    </w:lvl>
  </w:abstractNum>
  <w:abstractNum w:abstractNumId="6" w15:restartNumberingAfterBreak="0">
    <w:nsid w:val="532C73E0"/>
    <w:multiLevelType w:val="hybridMultilevel"/>
    <w:tmpl w:val="3D8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6547248">
    <w:abstractNumId w:val="5"/>
  </w:num>
  <w:num w:numId="2" w16cid:durableId="1846899398">
    <w:abstractNumId w:val="4"/>
  </w:num>
  <w:num w:numId="3" w16cid:durableId="200747664">
    <w:abstractNumId w:val="7"/>
  </w:num>
  <w:num w:numId="4" w16cid:durableId="493574992">
    <w:abstractNumId w:val="2"/>
  </w:num>
  <w:num w:numId="5" w16cid:durableId="978606076">
    <w:abstractNumId w:val="1"/>
  </w:num>
  <w:num w:numId="6" w16cid:durableId="782042714">
    <w:abstractNumId w:val="0"/>
  </w:num>
  <w:num w:numId="7" w16cid:durableId="633562712">
    <w:abstractNumId w:val="3"/>
  </w:num>
  <w:num w:numId="8" w16cid:durableId="1514228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2A5"/>
    <w:rsid w:val="00005898"/>
    <w:rsid w:val="0004578C"/>
    <w:rsid w:val="0005579C"/>
    <w:rsid w:val="00077E50"/>
    <w:rsid w:val="000B70A7"/>
    <w:rsid w:val="000C68AF"/>
    <w:rsid w:val="00141D89"/>
    <w:rsid w:val="001667C8"/>
    <w:rsid w:val="001A15EA"/>
    <w:rsid w:val="001F3113"/>
    <w:rsid w:val="002140A0"/>
    <w:rsid w:val="00233DAA"/>
    <w:rsid w:val="00247D87"/>
    <w:rsid w:val="00261654"/>
    <w:rsid w:val="00265281"/>
    <w:rsid w:val="00281245"/>
    <w:rsid w:val="002C2001"/>
    <w:rsid w:val="002D413B"/>
    <w:rsid w:val="002D649C"/>
    <w:rsid w:val="00316CA7"/>
    <w:rsid w:val="003C7433"/>
    <w:rsid w:val="003D0D36"/>
    <w:rsid w:val="003E344B"/>
    <w:rsid w:val="003E7AA3"/>
    <w:rsid w:val="003F50AB"/>
    <w:rsid w:val="003F70DB"/>
    <w:rsid w:val="0041456C"/>
    <w:rsid w:val="00465664"/>
    <w:rsid w:val="004A14A8"/>
    <w:rsid w:val="004F2D6B"/>
    <w:rsid w:val="00502860"/>
    <w:rsid w:val="005108FE"/>
    <w:rsid w:val="00535B0F"/>
    <w:rsid w:val="00565529"/>
    <w:rsid w:val="005A138A"/>
    <w:rsid w:val="005B0EEB"/>
    <w:rsid w:val="00671CC9"/>
    <w:rsid w:val="006B4D09"/>
    <w:rsid w:val="00770B6C"/>
    <w:rsid w:val="00797BFE"/>
    <w:rsid w:val="007A6708"/>
    <w:rsid w:val="0080309F"/>
    <w:rsid w:val="00803B40"/>
    <w:rsid w:val="00816AA1"/>
    <w:rsid w:val="00872B70"/>
    <w:rsid w:val="0091677C"/>
    <w:rsid w:val="009252A6"/>
    <w:rsid w:val="009446C3"/>
    <w:rsid w:val="0096580A"/>
    <w:rsid w:val="00977EA1"/>
    <w:rsid w:val="0099470D"/>
    <w:rsid w:val="009C7549"/>
    <w:rsid w:val="00A14954"/>
    <w:rsid w:val="00A237D2"/>
    <w:rsid w:val="00A34FE9"/>
    <w:rsid w:val="00A645DA"/>
    <w:rsid w:val="00A94818"/>
    <w:rsid w:val="00AD6686"/>
    <w:rsid w:val="00B81349"/>
    <w:rsid w:val="00B9509B"/>
    <w:rsid w:val="00BB233B"/>
    <w:rsid w:val="00C13429"/>
    <w:rsid w:val="00C20BE9"/>
    <w:rsid w:val="00C454CD"/>
    <w:rsid w:val="00C86E78"/>
    <w:rsid w:val="00CC2233"/>
    <w:rsid w:val="00CD038B"/>
    <w:rsid w:val="00DE7112"/>
    <w:rsid w:val="00DF0A92"/>
    <w:rsid w:val="00E01079"/>
    <w:rsid w:val="00E25CA0"/>
    <w:rsid w:val="00E82593"/>
    <w:rsid w:val="00EC0C4E"/>
    <w:rsid w:val="00ED0DB3"/>
    <w:rsid w:val="00ED23F8"/>
    <w:rsid w:val="00EE50CC"/>
    <w:rsid w:val="00F409CC"/>
    <w:rsid w:val="00F72F3D"/>
    <w:rsid w:val="00FB2F67"/>
    <w:rsid w:val="00FB513F"/>
    <w:rsid w:val="00FC632D"/>
    <w:rsid w:val="00FE28F9"/>
    <w:rsid w:val="00FE4B34"/>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CC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1186</Words>
  <Characters>6765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Stephens, Gail (Corporate)</cp:lastModifiedBy>
  <cp:revision>2</cp:revision>
  <dcterms:created xsi:type="dcterms:W3CDTF">2023-09-27T15:05:00Z</dcterms:created>
  <dcterms:modified xsi:type="dcterms:W3CDTF">2023-09-27T15:05:00Z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