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14B0EC6E" w:rsidR="00816AA1" w:rsidRPr="00816AA1" w:rsidRDefault="00FF19E2" w:rsidP="0045733D">
      <w:pPr>
        <w:pStyle w:val="JobTitle"/>
      </w:pPr>
      <w:r w:rsidRPr="001F3113">
        <w:drawing>
          <wp:anchor distT="0" distB="0" distL="114300" distR="114300" simplePos="0" relativeHeight="251661312" behindDoc="1" locked="0" layoutInCell="1" allowOverlap="1" wp14:anchorId="1EAF8CB4" wp14:editId="78C3A1B3">
            <wp:simplePos x="0" y="0"/>
            <wp:positionH relativeFrom="margin">
              <wp:posOffset>-93980</wp:posOffset>
            </wp:positionH>
            <wp:positionV relativeFrom="paragraph">
              <wp:posOffset>-133985</wp:posOffset>
            </wp:positionV>
            <wp:extent cx="6116320" cy="1152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3983" w:rsidRPr="00F63983">
        <w:rPr>
          <w:sz w:val="32"/>
          <w:szCs w:val="32"/>
        </w:rPr>
        <w:t xml:space="preserve">Connectivity </w:t>
      </w:r>
      <w:r w:rsidR="009541F6">
        <w:rPr>
          <w:sz w:val="32"/>
          <w:szCs w:val="32"/>
        </w:rPr>
        <w:t xml:space="preserve">Project </w:t>
      </w:r>
      <w:r>
        <w:rPr>
          <w:sz w:val="32"/>
          <w:szCs w:val="32"/>
        </w:rPr>
        <w:t>Support Officer</w:t>
      </w:r>
      <w:r w:rsidR="004E4A98">
        <w:rPr>
          <w:sz w:val="32"/>
          <w:szCs w:val="32"/>
        </w:rPr>
        <w:t xml:space="preserve"> (Active Travel) </w:t>
      </w:r>
      <w:r w:rsidR="001F3113" w:rsidRPr="00F63983">
        <w:rPr>
          <w:sz w:val="32"/>
          <w:szCs w:val="32"/>
        </w:rPr>
        <w:br/>
      </w:r>
      <w:r w:rsidR="10F4C3C6" w:rsidRPr="00747B5B">
        <w:rPr>
          <w:sz w:val="32"/>
          <w:szCs w:val="32"/>
        </w:rPr>
        <w:t>Grade</w:t>
      </w:r>
      <w:r w:rsidR="00747B5B" w:rsidRPr="00747B5B">
        <w:rPr>
          <w:sz w:val="32"/>
          <w:szCs w:val="32"/>
        </w:rPr>
        <w:t xml:space="preserve"> 9</w:t>
      </w:r>
      <w:r w:rsidR="00825017">
        <w:t xml:space="preserve"> </w:t>
      </w:r>
    </w:p>
    <w:p w14:paraId="1A2D3538" w14:textId="77777777" w:rsidR="00717CC6" w:rsidRDefault="00717CC6" w:rsidP="001F3113">
      <w:pPr>
        <w:pStyle w:val="Body-Bold"/>
      </w:pPr>
    </w:p>
    <w:p w14:paraId="102F104E" w14:textId="77777777" w:rsidR="00717CC6" w:rsidRDefault="00717CC6" w:rsidP="001F3113">
      <w:pPr>
        <w:pStyle w:val="Body-Bold"/>
      </w:pPr>
    </w:p>
    <w:p w14:paraId="05EF42B5" w14:textId="535F7597" w:rsidR="001F3113" w:rsidRPr="001F3113" w:rsidRDefault="00816AA1" w:rsidP="001F3113">
      <w:pPr>
        <w:pStyle w:val="Body-Bold"/>
      </w:pPr>
      <w:r w:rsidRPr="001F3113">
        <w:t>Our Vision</w:t>
      </w:r>
    </w:p>
    <w:p w14:paraId="05D963D5" w14:textId="77777777" w:rsidR="00CC72FC" w:rsidRPr="002D3BD5" w:rsidRDefault="00CC72FC" w:rsidP="00CC72FC">
      <w:pPr>
        <w:spacing w:after="0" w:line="240" w:lineRule="auto"/>
        <w:ind w:right="715"/>
        <w:rPr>
          <w:rFonts w:ascii="Verdana" w:hAnsi="Verdana"/>
        </w:rPr>
      </w:pPr>
      <w:r w:rsidRPr="002D3BD5">
        <w:rPr>
          <w:rFonts w:ascii="Verdana" w:hAnsi="Verdana"/>
        </w:rPr>
        <w:t xml:space="preserve">We have a clear vision for Staffordshire - an innovative, ambitious and sustainable county, where everyone has the opportunity to prosper, be healthy and happy  </w:t>
      </w:r>
    </w:p>
    <w:p w14:paraId="22987C68" w14:textId="77777777" w:rsidR="00CC72FC" w:rsidRPr="00816AA1" w:rsidRDefault="00CC72FC" w:rsidP="001F3113">
      <w:pPr>
        <w:pStyle w:val="Body-text"/>
      </w:pP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11B8AD99" w14:textId="77777777" w:rsidR="00CC72FC" w:rsidRPr="002D3BD5" w:rsidRDefault="00CC72FC" w:rsidP="00CC72FC">
      <w:pPr>
        <w:pStyle w:val="Bullets"/>
      </w:pPr>
      <w:r w:rsidRPr="002D3BD5">
        <w:t xml:space="preserve">Have access to more good jobs and share the benefit of economic growth   </w:t>
      </w:r>
    </w:p>
    <w:p w14:paraId="74E883F2" w14:textId="77777777" w:rsidR="00CC72FC" w:rsidRPr="002D3BD5" w:rsidRDefault="00CC72FC" w:rsidP="00CC72FC">
      <w:pPr>
        <w:pStyle w:val="Bullets"/>
      </w:pPr>
      <w:r w:rsidRPr="002D3BD5">
        <w:t xml:space="preserve">Live in thriving and sustainable communities  </w:t>
      </w:r>
    </w:p>
    <w:p w14:paraId="171AD20E" w14:textId="77777777" w:rsidR="00CC72FC" w:rsidRDefault="00CC72FC" w:rsidP="00CC72FC">
      <w:pPr>
        <w:pStyle w:val="Bullets"/>
      </w:pPr>
      <w:r w:rsidRPr="002D3BD5">
        <w:t xml:space="preserve">Be healthier and more independent for longer  </w:t>
      </w:r>
    </w:p>
    <w:p w14:paraId="6EB54650" w14:textId="77777777" w:rsidR="00CC72FC" w:rsidRPr="00816AA1" w:rsidRDefault="00CC72FC" w:rsidP="00CC72FC">
      <w:pPr>
        <w:pStyle w:val="Bullets"/>
        <w:numPr>
          <w:ilvl w:val="0"/>
          <w:numId w:val="0"/>
        </w:numPr>
        <w:ind w:left="284"/>
      </w:pPr>
    </w:p>
    <w:p w14:paraId="6D7B56E3" w14:textId="77777777" w:rsidR="00816AA1" w:rsidRDefault="00816AA1" w:rsidP="001F3113">
      <w:pPr>
        <w:pStyle w:val="Body-Bold"/>
        <w:rPr>
          <w:rFonts w:cs="Avenir Roman"/>
        </w:rPr>
      </w:pPr>
      <w:r w:rsidRPr="00816AA1">
        <w:t>Our Values</w:t>
      </w:r>
    </w:p>
    <w:p w14:paraId="3D86C2FA" w14:textId="7DF61DF0" w:rsidR="00816AA1" w:rsidRPr="00816AA1" w:rsidRDefault="00816AA1" w:rsidP="001F3113">
      <w:pPr>
        <w:pStyle w:val="Body-text"/>
      </w:pPr>
      <w:r w:rsidRPr="00816AA1">
        <w:t xml:space="preserve">Our People Strategy sets out what we all need to do to make Staffordshire County Council a great place to work, where people are supported to develop, </w:t>
      </w:r>
      <w:r w:rsidR="00CC72FC" w:rsidRPr="00CC72FC">
        <w:t>flourish and contribute to our ambitious plans. Our values are at the heart of</w:t>
      </w:r>
      <w:r w:rsidR="00CC72FC" w:rsidRPr="002D3BD5">
        <w:rPr>
          <w:sz w:val="22"/>
        </w:rPr>
        <w:t xml:space="preserve"> </w:t>
      </w:r>
      <w:r w:rsidRPr="00816AA1">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C8753AC" w14:textId="77777777" w:rsidR="00FE2173" w:rsidRDefault="00FE2173" w:rsidP="00FE2173">
      <w:pPr>
        <w:jc w:val="both"/>
      </w:pPr>
    </w:p>
    <w:p w14:paraId="0517A022" w14:textId="77777777" w:rsidR="00FE2173" w:rsidRPr="00FE2173" w:rsidRDefault="00FE2173" w:rsidP="00FE2173">
      <w:pPr>
        <w:jc w:val="both"/>
        <w:rPr>
          <w:rFonts w:ascii="Verdana" w:hAnsi="Verdana"/>
          <w:b/>
          <w:bCs/>
          <w:sz w:val="24"/>
          <w:szCs w:val="24"/>
        </w:rPr>
      </w:pPr>
      <w:r w:rsidRPr="00FE2173">
        <w:rPr>
          <w:rFonts w:ascii="Verdana" w:hAnsi="Verdana"/>
          <w:b/>
          <w:bCs/>
          <w:sz w:val="24"/>
          <w:szCs w:val="24"/>
        </w:rPr>
        <w:t>About the service</w:t>
      </w:r>
    </w:p>
    <w:p w14:paraId="2AA6EE39" w14:textId="1847BBFD" w:rsidR="00FE2173" w:rsidRPr="00FE2173" w:rsidRDefault="00FE2173" w:rsidP="00FE2173">
      <w:pPr>
        <w:jc w:val="both"/>
        <w:rPr>
          <w:rFonts w:ascii="Verdana" w:eastAsia="Gill Sans MT" w:hAnsi="Verdana"/>
          <w:b/>
          <w:sz w:val="24"/>
          <w:szCs w:val="24"/>
        </w:rPr>
      </w:pPr>
      <w:r w:rsidRPr="00FE2173">
        <w:rPr>
          <w:rFonts w:ascii="Verdana" w:eastAsia="Gill Sans MT" w:hAnsi="Verdana"/>
          <w:b/>
          <w:sz w:val="24"/>
          <w:szCs w:val="24"/>
        </w:rPr>
        <w:t xml:space="preserve">Connected and Sustainable County </w:t>
      </w:r>
      <w:r>
        <w:rPr>
          <w:rFonts w:ascii="Verdana" w:eastAsia="Gill Sans MT" w:hAnsi="Verdana"/>
          <w:b/>
          <w:sz w:val="24"/>
          <w:szCs w:val="24"/>
        </w:rPr>
        <w:t>– Economy, Infrastructure &amp; Skills Directorate</w:t>
      </w:r>
    </w:p>
    <w:p w14:paraId="68EB1C88" w14:textId="77777777"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lastRenderedPageBreak/>
        <w:t>To improve the County's economic prosperity by making Staffordshire a place where people can easily and safely access everyday facilities and activities through the highways and transport networks.</w:t>
      </w:r>
    </w:p>
    <w:p w14:paraId="426B314B" w14:textId="789129C5" w:rsidR="00FE2173" w:rsidRPr="00717CC6"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This will be accomplished by;</w:t>
      </w:r>
    </w:p>
    <w:p w14:paraId="254EE164" w14:textId="2A788C02" w:rsidR="00FE2173" w:rsidRPr="00FE2173" w:rsidRDefault="00FE2173" w:rsidP="00FE2173">
      <w:pPr>
        <w:pStyle w:val="Bullets"/>
        <w:numPr>
          <w:ilvl w:val="0"/>
          <w:numId w:val="9"/>
        </w:numPr>
        <w:rPr>
          <w:lang w:eastAsia="en-GB"/>
        </w:rPr>
      </w:pPr>
      <w:r w:rsidRPr="00FE2173">
        <w:rPr>
          <w:lang w:eastAsia="en-GB"/>
        </w:rPr>
        <w:t>Ensuring highway and transport strategies and programmes support economic prosperity</w:t>
      </w:r>
    </w:p>
    <w:p w14:paraId="5E297651" w14:textId="181C921F" w:rsidR="00FE2173" w:rsidRPr="00FE2173" w:rsidRDefault="00FE2173" w:rsidP="00FE2173">
      <w:pPr>
        <w:pStyle w:val="Bullets"/>
        <w:numPr>
          <w:ilvl w:val="0"/>
          <w:numId w:val="9"/>
        </w:numPr>
        <w:rPr>
          <w:lang w:eastAsia="en-GB"/>
        </w:rPr>
      </w:pPr>
      <w:r w:rsidRPr="00FE2173">
        <w:rPr>
          <w:lang w:eastAsia="en-GB"/>
        </w:rPr>
        <w:t>Supporting and enhancing connectivity and equality of access in order that our transport activities contribute to the health and quality of life in our communities</w:t>
      </w:r>
    </w:p>
    <w:p w14:paraId="77ACFC15" w14:textId="34A7292E" w:rsidR="00FE2173" w:rsidRDefault="00FE2173" w:rsidP="00FE2173">
      <w:pPr>
        <w:pStyle w:val="Bullets"/>
        <w:numPr>
          <w:ilvl w:val="0"/>
          <w:numId w:val="9"/>
        </w:numPr>
        <w:rPr>
          <w:lang w:eastAsia="en-GB"/>
        </w:rPr>
      </w:pPr>
      <w:r w:rsidRPr="00FE2173">
        <w:rPr>
          <w:lang w:eastAsia="en-GB"/>
        </w:rPr>
        <w:t>Maintaining and improving safety on our transport networks</w:t>
      </w:r>
    </w:p>
    <w:p w14:paraId="0BE39997" w14:textId="77777777" w:rsidR="00FE2173" w:rsidRPr="00FE2173" w:rsidRDefault="00FE2173" w:rsidP="00FE2173">
      <w:pPr>
        <w:pStyle w:val="Bullets"/>
        <w:numPr>
          <w:ilvl w:val="0"/>
          <w:numId w:val="0"/>
        </w:numPr>
        <w:ind w:left="1140"/>
        <w:rPr>
          <w:lang w:eastAsia="en-GB"/>
        </w:rPr>
      </w:pPr>
    </w:p>
    <w:p w14:paraId="02A31561" w14:textId="77777777" w:rsidR="00FE2173" w:rsidRPr="00FE2173" w:rsidRDefault="00FE2173" w:rsidP="00FE2173">
      <w:pPr>
        <w:jc w:val="both"/>
        <w:rPr>
          <w:rFonts w:ascii="Verdana" w:hAnsi="Verdana"/>
          <w:b/>
          <w:bCs/>
          <w:color w:val="000000"/>
          <w:sz w:val="24"/>
          <w:szCs w:val="24"/>
          <w:lang w:eastAsia="en-GB"/>
        </w:rPr>
      </w:pPr>
      <w:r w:rsidRPr="00FE2173">
        <w:rPr>
          <w:rFonts w:ascii="Verdana" w:hAnsi="Verdana"/>
          <w:b/>
          <w:bCs/>
          <w:color w:val="000000"/>
          <w:sz w:val="24"/>
          <w:szCs w:val="24"/>
          <w:lang w:eastAsia="en-GB"/>
        </w:rPr>
        <w:t>The Connected and Sustainable County Service comprises of three teams;</w:t>
      </w:r>
    </w:p>
    <w:p w14:paraId="225C28D7" w14:textId="5DA85437"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 xml:space="preserve">Connectivity Strategy </w:t>
      </w:r>
    </w:p>
    <w:p w14:paraId="449772FB" w14:textId="38EEC75D" w:rsidR="00FE2173" w:rsidRPr="00FE2173" w:rsidRDefault="0042465A" w:rsidP="00FE2173">
      <w:pPr>
        <w:jc w:val="both"/>
        <w:rPr>
          <w:rFonts w:ascii="Verdana" w:hAnsi="Verdana"/>
          <w:color w:val="000000"/>
          <w:sz w:val="24"/>
          <w:szCs w:val="24"/>
          <w:lang w:eastAsia="en-GB"/>
        </w:rPr>
      </w:pPr>
      <w:r>
        <w:rPr>
          <w:rFonts w:ascii="Verdana" w:hAnsi="Verdana"/>
          <w:color w:val="000000"/>
          <w:sz w:val="24"/>
          <w:szCs w:val="24"/>
          <w:lang w:eastAsia="en-GB"/>
        </w:rPr>
        <w:t>Future Connectivity</w:t>
      </w:r>
    </w:p>
    <w:p w14:paraId="0122EDD7" w14:textId="59518993"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Connectivity Operations</w:t>
      </w:r>
    </w:p>
    <w:p w14:paraId="24DB63E4" w14:textId="77777777" w:rsidR="00FE2173" w:rsidRPr="00FE2173" w:rsidRDefault="00FE2173" w:rsidP="00FE2173">
      <w:pPr>
        <w:rPr>
          <w:rFonts w:ascii="Verdana" w:hAnsi="Verdana" w:cs="Arial"/>
          <w:b/>
          <w:color w:val="000000"/>
          <w:sz w:val="24"/>
          <w:szCs w:val="24"/>
          <w:lang w:eastAsia="en-GB"/>
        </w:rPr>
      </w:pPr>
      <w:r w:rsidRPr="00FE2173">
        <w:rPr>
          <w:rFonts w:ascii="Verdana" w:hAnsi="Verdana" w:cs="Arial"/>
          <w:b/>
          <w:color w:val="000000"/>
          <w:sz w:val="24"/>
          <w:szCs w:val="24"/>
          <w:lang w:eastAsia="en-GB"/>
        </w:rPr>
        <w:t>Connectivity Strategy</w:t>
      </w:r>
    </w:p>
    <w:p w14:paraId="394086D8"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t xml:space="preserve">The Connectivity Strategy Team develops Staffordshire’s transport policy documents and provides expert advice to shape the connectivity strategy and ensure that the Infrastructure Development Plans associated with the Local Plans (produced by the eight district/borough councils) are fit for purpose. It also offers an in-house transport consultancy service, preparing assessments in support of the County Council’s development projects. </w:t>
      </w:r>
    </w:p>
    <w:p w14:paraId="404C5368" w14:textId="77777777" w:rsidR="00FE2173" w:rsidRPr="00FE2173" w:rsidRDefault="00FE2173" w:rsidP="00FE2173">
      <w:pPr>
        <w:jc w:val="both"/>
        <w:rPr>
          <w:rFonts w:ascii="Verdana" w:hAnsi="Verdana" w:cs="Arial"/>
          <w:color w:val="000000"/>
          <w:sz w:val="24"/>
          <w:szCs w:val="24"/>
          <w:lang w:eastAsia="en-GB"/>
        </w:rPr>
      </w:pPr>
      <w:r w:rsidRPr="00FE2173">
        <w:rPr>
          <w:rFonts w:ascii="Verdana" w:hAnsi="Verdana" w:cs="Arial"/>
          <w:color w:val="000000"/>
          <w:sz w:val="24"/>
          <w:szCs w:val="24"/>
          <w:lang w:eastAsia="en-GB"/>
        </w:rPr>
        <w:t>The team responds to developing national transport policies and takes a lead role in developing funding bids when transport funding streams become available</w:t>
      </w:r>
    </w:p>
    <w:p w14:paraId="6E6F2BB5" w14:textId="45B25B93" w:rsidR="00FE2173" w:rsidRPr="00FE2173" w:rsidRDefault="0042465A" w:rsidP="00FE2173">
      <w:pPr>
        <w:rPr>
          <w:rFonts w:ascii="Verdana" w:hAnsi="Verdana" w:cs="Arial"/>
          <w:b/>
          <w:color w:val="000000"/>
          <w:sz w:val="24"/>
          <w:szCs w:val="24"/>
          <w:lang w:eastAsia="en-GB"/>
        </w:rPr>
      </w:pPr>
      <w:r>
        <w:rPr>
          <w:rFonts w:ascii="Verdana" w:hAnsi="Verdana" w:cs="Arial"/>
          <w:b/>
          <w:color w:val="000000"/>
          <w:sz w:val="24"/>
          <w:szCs w:val="24"/>
          <w:lang w:eastAsia="en-GB"/>
        </w:rPr>
        <w:t>Future Connectivity</w:t>
      </w:r>
    </w:p>
    <w:p w14:paraId="499D57CE" w14:textId="77777777" w:rsidR="00FE2173" w:rsidRPr="00FE2173" w:rsidRDefault="00FE2173" w:rsidP="00FE2173">
      <w:pPr>
        <w:jc w:val="both"/>
        <w:rPr>
          <w:rFonts w:ascii="Verdana" w:hAnsi="Verdana" w:cs="Arial"/>
          <w:color w:val="000000"/>
          <w:sz w:val="24"/>
          <w:szCs w:val="24"/>
          <w:lang w:eastAsia="en-GB"/>
        </w:rPr>
      </w:pPr>
      <w:r w:rsidRPr="00FE2173">
        <w:rPr>
          <w:rFonts w:ascii="Verdana" w:hAnsi="Verdana" w:cs="Arial"/>
          <w:color w:val="000000"/>
          <w:sz w:val="24"/>
          <w:szCs w:val="24"/>
          <w:lang w:eastAsia="en-GB"/>
        </w:rPr>
        <w:t>The work of this team centers on activities that support Staffordshire Connectivity Strategy.  This support can come in a number of forms but principally it provides a) financial assistance for bus travel in the form of managing and administering the older person and disabled concessionary scheme b) provision and management</w:t>
      </w:r>
      <w:r w:rsidRPr="00FE2173">
        <w:rPr>
          <w:rFonts w:ascii="Verdana" w:hAnsi="Verdana"/>
          <w:color w:val="000000"/>
          <w:sz w:val="24"/>
          <w:szCs w:val="24"/>
          <w:lang w:eastAsia="en-GB"/>
        </w:rPr>
        <w:t xml:space="preserve"> </w:t>
      </w:r>
      <w:r w:rsidRPr="00FE2173">
        <w:rPr>
          <w:rFonts w:ascii="Verdana" w:hAnsi="Verdana" w:cs="Arial"/>
          <w:color w:val="000000"/>
          <w:sz w:val="24"/>
          <w:szCs w:val="24"/>
          <w:lang w:eastAsia="en-GB"/>
        </w:rPr>
        <w:t xml:space="preserve">appropriate public transport </w:t>
      </w:r>
      <w:r w:rsidRPr="00FE2173">
        <w:rPr>
          <w:rFonts w:ascii="Verdana" w:hAnsi="Verdana" w:cs="Arial"/>
          <w:color w:val="000000"/>
          <w:sz w:val="24"/>
          <w:szCs w:val="24"/>
          <w:lang w:eastAsia="en-GB"/>
        </w:rPr>
        <w:lastRenderedPageBreak/>
        <w:t>infrastructure, c) provision and management of public transport information and d) support for sustainable travel activities across Staffordshire.</w:t>
      </w:r>
    </w:p>
    <w:p w14:paraId="0DEAB893" w14:textId="77777777" w:rsidR="00FE2173" w:rsidRDefault="00FE2173" w:rsidP="00FE2173">
      <w:pPr>
        <w:rPr>
          <w:rFonts w:ascii="Verdana" w:hAnsi="Verdana" w:cs="Arial"/>
          <w:b/>
          <w:color w:val="000000"/>
          <w:sz w:val="24"/>
          <w:szCs w:val="24"/>
          <w:lang w:eastAsia="en-GB"/>
        </w:rPr>
      </w:pPr>
    </w:p>
    <w:p w14:paraId="5453DA15" w14:textId="00B79B33" w:rsidR="00FE2173" w:rsidRPr="00FE2173" w:rsidRDefault="00FE2173" w:rsidP="00FE2173">
      <w:pPr>
        <w:rPr>
          <w:rFonts w:ascii="Verdana" w:hAnsi="Verdana" w:cs="Arial"/>
          <w:b/>
          <w:color w:val="000000"/>
          <w:sz w:val="24"/>
          <w:szCs w:val="24"/>
          <w:lang w:eastAsia="en-GB"/>
        </w:rPr>
      </w:pPr>
      <w:r w:rsidRPr="00FE2173">
        <w:rPr>
          <w:rFonts w:ascii="Verdana" w:hAnsi="Verdana" w:cs="Arial"/>
          <w:b/>
          <w:color w:val="000000"/>
          <w:sz w:val="24"/>
          <w:szCs w:val="24"/>
          <w:lang w:eastAsia="en-GB"/>
        </w:rPr>
        <w:t>Connectivity Operations</w:t>
      </w:r>
    </w:p>
    <w:p w14:paraId="13F535BE"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t>The Connectivity Operations team is responsible for procuring transport journeys not possible by the network of commercially operated services.  These activities are currently being reviewed as part of the holistic transport review.</w:t>
      </w:r>
    </w:p>
    <w:p w14:paraId="5594EA0A"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t>Procurement activity is split between three main areas; a) mainstream home to school transport, b) Special Educational Needs (SEN) transport and c) the provision of public services which are not provided commercially but are considered necessary on the grounds of social need.</w:t>
      </w:r>
    </w:p>
    <w:p w14:paraId="4BA306D3" w14:textId="5E2B1B68" w:rsidR="00FE2173" w:rsidRPr="00FE2173" w:rsidRDefault="00FE2173" w:rsidP="00FE2173">
      <w:pPr>
        <w:rPr>
          <w:rFonts w:ascii="Verdana" w:hAnsi="Verdana"/>
          <w:color w:val="0000FF"/>
          <w:sz w:val="24"/>
          <w:szCs w:val="24"/>
          <w:lang w:eastAsia="en-GB"/>
        </w:rPr>
      </w:pPr>
      <w:r w:rsidRPr="00FE2173">
        <w:rPr>
          <w:rFonts w:ascii="Verdana" w:hAnsi="Verdana" w:cs="Arial"/>
          <w:color w:val="000000"/>
          <w:sz w:val="24"/>
          <w:szCs w:val="24"/>
          <w:lang w:eastAsia="en-GB"/>
        </w:rPr>
        <w:t xml:space="preserve">The team also has close links with staff in the </w:t>
      </w:r>
      <w:r w:rsidR="00717CC6">
        <w:rPr>
          <w:rFonts w:ascii="Verdana" w:hAnsi="Verdana" w:cs="Arial"/>
          <w:color w:val="000000"/>
          <w:sz w:val="24"/>
          <w:szCs w:val="24"/>
          <w:lang w:eastAsia="en-GB"/>
        </w:rPr>
        <w:t xml:space="preserve">Children and Families </w:t>
      </w:r>
      <w:r w:rsidRPr="00FE2173">
        <w:rPr>
          <w:rFonts w:ascii="Verdana" w:hAnsi="Verdana" w:cs="Arial"/>
          <w:color w:val="000000"/>
          <w:sz w:val="24"/>
          <w:szCs w:val="24"/>
          <w:lang w:eastAsia="en-GB"/>
        </w:rPr>
        <w:t xml:space="preserve"> Directorate and </w:t>
      </w:r>
      <w:r w:rsidR="00717CC6">
        <w:rPr>
          <w:rFonts w:ascii="Verdana" w:hAnsi="Verdana" w:cs="Arial"/>
          <w:color w:val="000000"/>
          <w:sz w:val="24"/>
          <w:szCs w:val="24"/>
          <w:lang w:eastAsia="en-GB"/>
        </w:rPr>
        <w:t xml:space="preserve">Health and Care Directorate and </w:t>
      </w:r>
      <w:r w:rsidRPr="00FE2173">
        <w:rPr>
          <w:rFonts w:ascii="Verdana" w:hAnsi="Verdana" w:cs="Arial"/>
          <w:color w:val="000000"/>
          <w:sz w:val="24"/>
          <w:szCs w:val="24"/>
          <w:lang w:eastAsia="en-GB"/>
        </w:rPr>
        <w:t>procures some, but not all, of the transport required for vulnerable adults and children.  The team works with and supports community/voluntary transport providers.</w:t>
      </w:r>
      <w:r w:rsidRPr="00FE2173">
        <w:rPr>
          <w:rFonts w:ascii="Verdana" w:hAnsi="Verdana"/>
          <w:color w:val="000000"/>
          <w:sz w:val="24"/>
          <w:szCs w:val="24"/>
          <w:lang w:eastAsia="en-GB"/>
        </w:rPr>
        <w:t xml:space="preserve"> </w:t>
      </w:r>
    </w:p>
    <w:p w14:paraId="1FC3286B" w14:textId="77777777" w:rsidR="00816AA1" w:rsidRPr="00816AA1" w:rsidRDefault="00816AA1" w:rsidP="001F3113">
      <w:pPr>
        <w:pStyle w:val="Body-Bold"/>
      </w:pPr>
      <w:r w:rsidRPr="00816AA1">
        <w:t>Reporting Relationships</w:t>
      </w:r>
    </w:p>
    <w:p w14:paraId="1CF2634B" w14:textId="58E3688B" w:rsidR="00816AA1" w:rsidRDefault="00816AA1" w:rsidP="001F3113">
      <w:pPr>
        <w:pStyle w:val="Body-Bold"/>
      </w:pPr>
      <w:r>
        <w:t xml:space="preserve">Responsible to: </w:t>
      </w:r>
      <w:r w:rsidR="003527A1">
        <w:t>Connectivity Project Officer</w:t>
      </w:r>
    </w:p>
    <w:p w14:paraId="4EC191D7" w14:textId="77777777" w:rsidR="00F63983" w:rsidRDefault="0041456C" w:rsidP="001F3113">
      <w:pPr>
        <w:pStyle w:val="Body-Bold"/>
      </w:pPr>
      <w:r>
        <w:t xml:space="preserve">Responsible for: </w:t>
      </w:r>
    </w:p>
    <w:p w14:paraId="16C6032D" w14:textId="4290B463" w:rsidR="0041456C" w:rsidRDefault="0093274E" w:rsidP="00F63983">
      <w:pPr>
        <w:pStyle w:val="Body-Bold"/>
        <w:numPr>
          <w:ilvl w:val="0"/>
          <w:numId w:val="10"/>
        </w:numPr>
      </w:pPr>
      <w:r>
        <w:t xml:space="preserve">Connectivity </w:t>
      </w:r>
      <w:r w:rsidR="00F63983">
        <w:t xml:space="preserve">Active Travel </w:t>
      </w:r>
      <w:r w:rsidR="00717CC6">
        <w:t>Trainer</w:t>
      </w:r>
    </w:p>
    <w:p w14:paraId="50ED85F3" w14:textId="3D4AAC3E" w:rsidR="00F63983" w:rsidRDefault="00FF19E2" w:rsidP="00F63983">
      <w:pPr>
        <w:pStyle w:val="Body-Bold"/>
        <w:numPr>
          <w:ilvl w:val="0"/>
          <w:numId w:val="10"/>
        </w:numPr>
      </w:pPr>
      <w:r>
        <w:t>Volunteer Ride/Walk Leaders</w:t>
      </w:r>
    </w:p>
    <w:p w14:paraId="0ADF243F" w14:textId="77777777" w:rsidR="0041456C" w:rsidRPr="00153F0B" w:rsidRDefault="0041456C" w:rsidP="0041456C">
      <w:pPr>
        <w:pStyle w:val="Body-Bold"/>
        <w:spacing w:line="240" w:lineRule="auto"/>
      </w:pPr>
      <w:r>
        <w:t xml:space="preserve">Key Accountabilities: </w:t>
      </w:r>
    </w:p>
    <w:p w14:paraId="449A0CD7" w14:textId="442C2BA6" w:rsidR="00FD7A6F" w:rsidRPr="00E255B5" w:rsidRDefault="00FD7A6F" w:rsidP="00E255B5">
      <w:pPr>
        <w:pStyle w:val="ListParagraph"/>
        <w:numPr>
          <w:ilvl w:val="0"/>
          <w:numId w:val="23"/>
        </w:numPr>
        <w:spacing w:after="0" w:line="240" w:lineRule="auto"/>
        <w:rPr>
          <w:rFonts w:ascii="Verdana" w:hAnsi="Verdana" w:cs="Arial"/>
          <w:sz w:val="24"/>
          <w:szCs w:val="24"/>
        </w:rPr>
      </w:pPr>
      <w:r w:rsidRPr="00E255B5">
        <w:rPr>
          <w:rFonts w:ascii="Verdana" w:hAnsi="Verdana" w:cs="Arial"/>
          <w:sz w:val="24"/>
          <w:szCs w:val="24"/>
        </w:rPr>
        <w:t xml:space="preserve">To support the </w:t>
      </w:r>
      <w:r w:rsidR="003527A1" w:rsidRPr="00E255B5">
        <w:rPr>
          <w:rFonts w:ascii="Verdana" w:hAnsi="Verdana" w:cs="Arial"/>
          <w:sz w:val="24"/>
          <w:szCs w:val="24"/>
        </w:rPr>
        <w:t>Connectivity Project Officer</w:t>
      </w:r>
      <w:r w:rsidR="00FF19E2" w:rsidRPr="00E255B5">
        <w:rPr>
          <w:rFonts w:ascii="Verdana" w:hAnsi="Verdana" w:cs="Arial"/>
          <w:sz w:val="24"/>
          <w:szCs w:val="24"/>
        </w:rPr>
        <w:t xml:space="preserve"> </w:t>
      </w:r>
      <w:r w:rsidRPr="00E255B5">
        <w:rPr>
          <w:rFonts w:ascii="Verdana" w:hAnsi="Verdana" w:cs="Arial"/>
          <w:sz w:val="24"/>
          <w:szCs w:val="24"/>
        </w:rPr>
        <w:t xml:space="preserve">with the overall planning, </w:t>
      </w:r>
      <w:r w:rsidR="00BC499F" w:rsidRPr="00E255B5">
        <w:rPr>
          <w:rFonts w:ascii="Verdana" w:hAnsi="Verdana" w:cs="Arial"/>
          <w:sz w:val="24"/>
          <w:szCs w:val="24"/>
        </w:rPr>
        <w:t>co-ordination</w:t>
      </w:r>
      <w:r w:rsidRPr="00E255B5">
        <w:rPr>
          <w:rFonts w:ascii="Verdana" w:hAnsi="Verdana" w:cs="Arial"/>
          <w:sz w:val="24"/>
          <w:szCs w:val="24"/>
        </w:rPr>
        <w:t xml:space="preserve"> and execution of work relating to connectivity support, including concessions, public transport information, public transport infrastructure, schemes to promote connectivity and sustainable travel initiatives.</w:t>
      </w:r>
    </w:p>
    <w:p w14:paraId="3A8E4E66" w14:textId="77777777" w:rsidR="00FF19E2" w:rsidRPr="00354B80" w:rsidRDefault="00FF19E2" w:rsidP="00354B80">
      <w:pPr>
        <w:spacing w:after="0" w:line="240" w:lineRule="auto"/>
        <w:ind w:left="644"/>
        <w:rPr>
          <w:rFonts w:ascii="Verdana" w:hAnsi="Verdana" w:cs="Arial"/>
          <w:sz w:val="24"/>
          <w:szCs w:val="24"/>
        </w:rPr>
      </w:pPr>
    </w:p>
    <w:p w14:paraId="2A6D00D8" w14:textId="432D4275" w:rsidR="00D30E34" w:rsidRPr="00E255B5" w:rsidRDefault="00FF19E2" w:rsidP="00E255B5">
      <w:pPr>
        <w:pStyle w:val="ListParagraph"/>
        <w:numPr>
          <w:ilvl w:val="0"/>
          <w:numId w:val="23"/>
        </w:numPr>
        <w:spacing w:after="0" w:line="240" w:lineRule="auto"/>
        <w:rPr>
          <w:rFonts w:ascii="Verdana" w:hAnsi="Verdana" w:cs="Arial"/>
          <w:sz w:val="24"/>
          <w:szCs w:val="24"/>
        </w:rPr>
      </w:pPr>
      <w:r w:rsidRPr="00E255B5">
        <w:rPr>
          <w:rFonts w:ascii="Verdana" w:hAnsi="Verdana"/>
          <w:sz w:val="24"/>
          <w:szCs w:val="24"/>
        </w:rPr>
        <w:t>Responsible for the day to day, management</w:t>
      </w:r>
      <w:r w:rsidR="006F57CF" w:rsidRPr="00E255B5">
        <w:rPr>
          <w:rFonts w:ascii="Verdana" w:hAnsi="Verdana"/>
          <w:sz w:val="24"/>
          <w:szCs w:val="24"/>
        </w:rPr>
        <w:t xml:space="preserve">, facilitation, </w:t>
      </w:r>
      <w:r w:rsidR="00BC499F" w:rsidRPr="00E255B5">
        <w:rPr>
          <w:rFonts w:ascii="Verdana" w:hAnsi="Verdana"/>
          <w:sz w:val="24"/>
          <w:szCs w:val="24"/>
        </w:rPr>
        <w:t>delivery,</w:t>
      </w:r>
      <w:r w:rsidR="006F57CF" w:rsidRPr="00E255B5">
        <w:rPr>
          <w:rFonts w:ascii="Verdana" w:hAnsi="Verdana"/>
          <w:sz w:val="24"/>
          <w:szCs w:val="24"/>
        </w:rPr>
        <w:t xml:space="preserve"> </w:t>
      </w:r>
      <w:r w:rsidRPr="00E255B5">
        <w:rPr>
          <w:rFonts w:ascii="Verdana" w:hAnsi="Verdana"/>
          <w:sz w:val="24"/>
          <w:szCs w:val="24"/>
        </w:rPr>
        <w:t>and training of walking and cycling activities to members of the public to increase active travel and improve health</w:t>
      </w:r>
      <w:r w:rsidR="006F57CF" w:rsidRPr="00E255B5">
        <w:rPr>
          <w:rFonts w:ascii="Verdana" w:hAnsi="Verdana"/>
          <w:sz w:val="24"/>
          <w:szCs w:val="24"/>
        </w:rPr>
        <w:t xml:space="preserve">. </w:t>
      </w:r>
    </w:p>
    <w:p w14:paraId="32C63516" w14:textId="77777777" w:rsidR="00D30E34" w:rsidRDefault="00D30E34" w:rsidP="00E255B5">
      <w:pPr>
        <w:pStyle w:val="ListParagraph"/>
        <w:rPr>
          <w:rFonts w:ascii="Verdana" w:hAnsi="Verdana"/>
          <w:sz w:val="24"/>
          <w:szCs w:val="24"/>
        </w:rPr>
      </w:pPr>
    </w:p>
    <w:p w14:paraId="15E75C68" w14:textId="39A515FC" w:rsidR="00D30E34" w:rsidRPr="00E255B5" w:rsidRDefault="00D30E34" w:rsidP="00E255B5">
      <w:pPr>
        <w:pStyle w:val="ListParagraph"/>
        <w:numPr>
          <w:ilvl w:val="0"/>
          <w:numId w:val="23"/>
        </w:numPr>
        <w:rPr>
          <w:rFonts w:ascii="Verdana" w:hAnsi="Verdana" w:cs="Arial"/>
          <w:sz w:val="24"/>
          <w:szCs w:val="24"/>
        </w:rPr>
      </w:pPr>
      <w:r w:rsidRPr="00E255B5">
        <w:rPr>
          <w:rFonts w:ascii="Verdana" w:hAnsi="Verdana" w:cs="Arial"/>
          <w:sz w:val="24"/>
          <w:szCs w:val="24"/>
        </w:rPr>
        <w:lastRenderedPageBreak/>
        <w:t>Responsibility for and day to day management, maintenance, security, and accessibility of all equipment relating to the delivery of walking and cycling activities</w:t>
      </w:r>
      <w:r w:rsidR="0093274E" w:rsidRPr="00E255B5">
        <w:rPr>
          <w:rFonts w:ascii="Verdana" w:hAnsi="Verdana" w:cs="Arial"/>
          <w:sz w:val="24"/>
          <w:szCs w:val="24"/>
        </w:rPr>
        <w:t xml:space="preserve">, including the vehicle and trailers.  </w:t>
      </w:r>
    </w:p>
    <w:p w14:paraId="003F1931" w14:textId="77777777" w:rsidR="00D30E34" w:rsidRDefault="00D30E34" w:rsidP="00E255B5">
      <w:pPr>
        <w:pStyle w:val="ListParagraph"/>
        <w:rPr>
          <w:rFonts w:ascii="Verdana" w:hAnsi="Verdana" w:cs="Arial"/>
          <w:sz w:val="24"/>
          <w:szCs w:val="24"/>
        </w:rPr>
      </w:pPr>
    </w:p>
    <w:p w14:paraId="56CE7295" w14:textId="0A77C322" w:rsidR="00FF19E2" w:rsidRPr="00E255B5" w:rsidRDefault="00D30E34" w:rsidP="00E255B5">
      <w:pPr>
        <w:pStyle w:val="ListParagraph"/>
        <w:numPr>
          <w:ilvl w:val="0"/>
          <w:numId w:val="23"/>
        </w:numPr>
        <w:spacing w:after="0" w:line="240" w:lineRule="auto"/>
        <w:rPr>
          <w:rFonts w:ascii="Verdana" w:hAnsi="Verdana" w:cs="Arial"/>
          <w:sz w:val="24"/>
          <w:szCs w:val="24"/>
        </w:rPr>
      </w:pPr>
      <w:r w:rsidRPr="00E255B5">
        <w:rPr>
          <w:rFonts w:ascii="Verdana" w:hAnsi="Verdana"/>
          <w:sz w:val="24"/>
          <w:szCs w:val="24"/>
        </w:rPr>
        <w:t>Ensure the safe delivery of cycle rides/training and led walks at venues across the county by identifying routes, providing directions, and undertaking risk assessments for each activity.</w:t>
      </w:r>
    </w:p>
    <w:p w14:paraId="1E1113B4" w14:textId="77777777" w:rsidR="006F57CF" w:rsidRPr="00354B80" w:rsidRDefault="006F57CF" w:rsidP="00354B80">
      <w:pPr>
        <w:pStyle w:val="ListParagraph"/>
        <w:spacing w:line="240" w:lineRule="auto"/>
        <w:rPr>
          <w:rFonts w:ascii="Verdana" w:hAnsi="Verdana" w:cs="Arial"/>
          <w:sz w:val="24"/>
          <w:szCs w:val="24"/>
        </w:rPr>
      </w:pPr>
    </w:p>
    <w:p w14:paraId="5BEAB2CC" w14:textId="738C500C" w:rsidR="00FF19E2" w:rsidRPr="00E255B5" w:rsidRDefault="006F57CF" w:rsidP="00E255B5">
      <w:pPr>
        <w:pStyle w:val="ListParagraph"/>
        <w:numPr>
          <w:ilvl w:val="0"/>
          <w:numId w:val="23"/>
        </w:numPr>
        <w:spacing w:after="0" w:line="240" w:lineRule="auto"/>
        <w:rPr>
          <w:rFonts w:ascii="Verdana" w:hAnsi="Verdana"/>
          <w:sz w:val="24"/>
          <w:szCs w:val="24"/>
        </w:rPr>
      </w:pPr>
      <w:r w:rsidRPr="00E255B5">
        <w:rPr>
          <w:rFonts w:ascii="Verdana" w:hAnsi="Verdana" w:cs="Arial"/>
          <w:sz w:val="24"/>
          <w:szCs w:val="24"/>
        </w:rPr>
        <w:t xml:space="preserve">To support successful project delivery by </w:t>
      </w:r>
      <w:r w:rsidR="00FF19E2" w:rsidRPr="00E255B5">
        <w:rPr>
          <w:rFonts w:ascii="Verdana" w:hAnsi="Verdana" w:cs="Arial"/>
          <w:sz w:val="24"/>
          <w:szCs w:val="24"/>
        </w:rPr>
        <w:t>ensuring all activities are evaluated and appraised through a range of methods</w:t>
      </w:r>
      <w:r w:rsidR="006132F7" w:rsidRPr="00E255B5">
        <w:rPr>
          <w:rFonts w:ascii="Verdana" w:hAnsi="Verdana" w:cs="Arial"/>
          <w:sz w:val="24"/>
          <w:szCs w:val="24"/>
        </w:rPr>
        <w:t xml:space="preserve"> and to time and budget,</w:t>
      </w:r>
      <w:r w:rsidR="00FF19E2" w:rsidRPr="00E255B5">
        <w:rPr>
          <w:rFonts w:ascii="Verdana" w:hAnsi="Verdana" w:cs="Arial"/>
          <w:sz w:val="24"/>
          <w:szCs w:val="24"/>
        </w:rPr>
        <w:t xml:space="preserve"> as directed by the Connectivity </w:t>
      </w:r>
      <w:r w:rsidRPr="00E255B5">
        <w:rPr>
          <w:rFonts w:ascii="Verdana" w:hAnsi="Verdana" w:cs="Arial"/>
          <w:sz w:val="24"/>
          <w:szCs w:val="24"/>
        </w:rPr>
        <w:t>Project Officer</w:t>
      </w:r>
      <w:r w:rsidR="006132F7" w:rsidRPr="00E255B5">
        <w:rPr>
          <w:rFonts w:ascii="Verdana" w:hAnsi="Verdana" w:cs="Arial"/>
          <w:sz w:val="24"/>
          <w:szCs w:val="24"/>
        </w:rPr>
        <w:t xml:space="preserve">. </w:t>
      </w:r>
    </w:p>
    <w:p w14:paraId="1FDD6AE4" w14:textId="77777777" w:rsidR="002008CD" w:rsidRPr="00354B80" w:rsidRDefault="002008CD" w:rsidP="00354B80">
      <w:pPr>
        <w:pStyle w:val="ListParagraph"/>
        <w:rPr>
          <w:rFonts w:ascii="Verdana" w:hAnsi="Verdana"/>
          <w:sz w:val="24"/>
          <w:szCs w:val="24"/>
        </w:rPr>
      </w:pPr>
    </w:p>
    <w:p w14:paraId="7B5635A4" w14:textId="74C8F9E5" w:rsidR="005D5128" w:rsidRPr="00E255B5" w:rsidRDefault="005D5128" w:rsidP="00E255B5">
      <w:pPr>
        <w:pStyle w:val="ListParagraph"/>
        <w:numPr>
          <w:ilvl w:val="0"/>
          <w:numId w:val="23"/>
        </w:numPr>
        <w:spacing w:after="0" w:line="240" w:lineRule="auto"/>
        <w:rPr>
          <w:rFonts w:ascii="Verdana" w:hAnsi="Verdana" w:cs="Arial"/>
          <w:sz w:val="24"/>
          <w:szCs w:val="24"/>
        </w:rPr>
      </w:pPr>
      <w:r w:rsidRPr="00E255B5">
        <w:rPr>
          <w:rFonts w:ascii="Verdana" w:hAnsi="Verdana" w:cs="Arial"/>
          <w:sz w:val="24"/>
          <w:szCs w:val="24"/>
        </w:rPr>
        <w:t xml:space="preserve">To manage, coach and </w:t>
      </w:r>
      <w:r w:rsidR="002008CD" w:rsidRPr="00E255B5">
        <w:rPr>
          <w:rFonts w:ascii="Verdana" w:hAnsi="Verdana" w:cs="Arial"/>
          <w:sz w:val="24"/>
          <w:szCs w:val="24"/>
        </w:rPr>
        <w:t>mentor the</w:t>
      </w:r>
      <w:r w:rsidRPr="00E255B5">
        <w:rPr>
          <w:rFonts w:ascii="Verdana" w:hAnsi="Verdana" w:cs="Arial"/>
          <w:sz w:val="24"/>
          <w:szCs w:val="24"/>
        </w:rPr>
        <w:t xml:space="preserve"> employees</w:t>
      </w:r>
      <w:r w:rsidR="009803E3">
        <w:rPr>
          <w:rFonts w:ascii="Verdana" w:hAnsi="Verdana" w:cs="Arial"/>
          <w:sz w:val="24"/>
          <w:szCs w:val="24"/>
        </w:rPr>
        <w:t>/volunteers</w:t>
      </w:r>
      <w:r w:rsidRPr="00E255B5">
        <w:rPr>
          <w:rFonts w:ascii="Verdana" w:hAnsi="Verdana" w:cs="Arial"/>
          <w:sz w:val="24"/>
          <w:szCs w:val="24"/>
        </w:rPr>
        <w:t xml:space="preserve"> under the postholder’s </w:t>
      </w:r>
      <w:r w:rsidR="00877165" w:rsidRPr="00E255B5">
        <w:rPr>
          <w:rFonts w:ascii="Verdana" w:hAnsi="Verdana" w:cs="Arial"/>
          <w:sz w:val="24"/>
          <w:szCs w:val="24"/>
        </w:rPr>
        <w:t>responsibility to</w:t>
      </w:r>
      <w:r w:rsidRPr="00E255B5">
        <w:rPr>
          <w:rFonts w:ascii="Verdana" w:hAnsi="Verdana" w:cs="Arial"/>
          <w:sz w:val="24"/>
          <w:szCs w:val="24"/>
        </w:rPr>
        <w:t xml:space="preserve"> ensure </w:t>
      </w:r>
      <w:r w:rsidR="002008CD" w:rsidRPr="00E255B5">
        <w:rPr>
          <w:rFonts w:ascii="Verdana" w:hAnsi="Verdana" w:cs="Arial"/>
          <w:sz w:val="24"/>
          <w:szCs w:val="24"/>
        </w:rPr>
        <w:t xml:space="preserve">project output </w:t>
      </w:r>
      <w:r w:rsidRPr="00E255B5">
        <w:rPr>
          <w:rFonts w:ascii="Verdana" w:hAnsi="Verdana" w:cs="Arial"/>
          <w:sz w:val="24"/>
          <w:szCs w:val="24"/>
        </w:rPr>
        <w:t>delivery and high performance of the team.</w:t>
      </w:r>
    </w:p>
    <w:p w14:paraId="62518053" w14:textId="77777777" w:rsidR="00FF19E2" w:rsidRPr="00354B80" w:rsidRDefault="00FF19E2" w:rsidP="00354B80">
      <w:pPr>
        <w:pStyle w:val="ListParagraph"/>
        <w:spacing w:line="240" w:lineRule="auto"/>
        <w:rPr>
          <w:rFonts w:ascii="Verdana" w:hAnsi="Verdana"/>
          <w:sz w:val="24"/>
          <w:szCs w:val="24"/>
        </w:rPr>
      </w:pPr>
    </w:p>
    <w:p w14:paraId="36BEE04C" w14:textId="3B845E41" w:rsidR="00FD7A6F" w:rsidRPr="00E255B5" w:rsidRDefault="00FD7A6F" w:rsidP="00E255B5">
      <w:pPr>
        <w:pStyle w:val="ListParagraph"/>
        <w:numPr>
          <w:ilvl w:val="0"/>
          <w:numId w:val="23"/>
        </w:numPr>
        <w:spacing w:after="0" w:line="240" w:lineRule="auto"/>
        <w:rPr>
          <w:rFonts w:ascii="Verdana" w:hAnsi="Verdana" w:cs="Arial"/>
          <w:sz w:val="24"/>
          <w:szCs w:val="24"/>
        </w:rPr>
      </w:pPr>
      <w:r w:rsidRPr="00E255B5">
        <w:rPr>
          <w:rFonts w:ascii="Verdana" w:hAnsi="Verdana" w:cs="Arial"/>
          <w:sz w:val="24"/>
          <w:szCs w:val="24"/>
        </w:rPr>
        <w:t xml:space="preserve">To maintain good relations </w:t>
      </w:r>
      <w:r w:rsidR="00A309FD" w:rsidRPr="00E255B5">
        <w:rPr>
          <w:rFonts w:ascii="Verdana" w:hAnsi="Verdana" w:cs="Arial"/>
          <w:sz w:val="24"/>
          <w:szCs w:val="24"/>
        </w:rPr>
        <w:t xml:space="preserve">and liaise </w:t>
      </w:r>
      <w:r w:rsidRPr="00E255B5">
        <w:rPr>
          <w:rFonts w:ascii="Verdana" w:hAnsi="Verdana" w:cs="Arial"/>
          <w:sz w:val="24"/>
          <w:szCs w:val="24"/>
        </w:rPr>
        <w:t xml:space="preserve">with operators, partners and </w:t>
      </w:r>
      <w:r w:rsidR="00A309FD" w:rsidRPr="00E255B5">
        <w:rPr>
          <w:rFonts w:ascii="Verdana" w:hAnsi="Verdana" w:cs="Arial"/>
          <w:sz w:val="24"/>
          <w:szCs w:val="24"/>
        </w:rPr>
        <w:t xml:space="preserve">colleagues within </w:t>
      </w:r>
      <w:r w:rsidRPr="00E255B5">
        <w:rPr>
          <w:rFonts w:ascii="Verdana" w:hAnsi="Verdana" w:cs="Arial"/>
          <w:sz w:val="24"/>
          <w:szCs w:val="24"/>
        </w:rPr>
        <w:t>County Council</w:t>
      </w:r>
      <w:r w:rsidR="00A309FD" w:rsidRPr="00E255B5">
        <w:rPr>
          <w:rFonts w:ascii="Verdana" w:hAnsi="Verdana" w:cs="Arial"/>
          <w:sz w:val="24"/>
          <w:szCs w:val="24"/>
        </w:rPr>
        <w:t xml:space="preserve"> services</w:t>
      </w:r>
      <w:r w:rsidRPr="00E255B5">
        <w:rPr>
          <w:rFonts w:ascii="Verdana" w:hAnsi="Verdana" w:cs="Arial"/>
          <w:sz w:val="24"/>
          <w:szCs w:val="24"/>
        </w:rPr>
        <w:t xml:space="preserve"> and all external bodies and respond to the inquiries from Members and internal and external stakeholders in relation to allocated projects.</w:t>
      </w:r>
    </w:p>
    <w:p w14:paraId="53AF846C" w14:textId="77777777" w:rsidR="00FD7A6F" w:rsidRPr="00354B80" w:rsidRDefault="00FD7A6F" w:rsidP="00354B80">
      <w:pPr>
        <w:spacing w:line="240" w:lineRule="auto"/>
        <w:rPr>
          <w:rFonts w:ascii="Verdana" w:hAnsi="Verdana" w:cs="Arial"/>
          <w:sz w:val="24"/>
          <w:szCs w:val="24"/>
        </w:rPr>
      </w:pPr>
    </w:p>
    <w:p w14:paraId="0F7801A6" w14:textId="2C847D9F" w:rsidR="00FD7A6F" w:rsidRPr="00E255B5" w:rsidRDefault="00A309FD" w:rsidP="00E255B5">
      <w:pPr>
        <w:pStyle w:val="ListParagraph"/>
        <w:numPr>
          <w:ilvl w:val="0"/>
          <w:numId w:val="23"/>
        </w:numPr>
        <w:spacing w:after="0" w:line="240" w:lineRule="auto"/>
        <w:rPr>
          <w:rFonts w:ascii="Verdana" w:hAnsi="Verdana" w:cs="Arial"/>
          <w:sz w:val="24"/>
          <w:szCs w:val="24"/>
        </w:rPr>
      </w:pPr>
      <w:r w:rsidRPr="00E255B5">
        <w:rPr>
          <w:rFonts w:ascii="Verdana" w:hAnsi="Verdana" w:cs="Arial"/>
          <w:sz w:val="24"/>
          <w:szCs w:val="24"/>
        </w:rPr>
        <w:t>Support project planning and effective delivery by</w:t>
      </w:r>
      <w:r w:rsidR="00FD7A6F" w:rsidRPr="00E255B5">
        <w:rPr>
          <w:rFonts w:ascii="Verdana" w:hAnsi="Verdana" w:cs="Arial"/>
          <w:sz w:val="24"/>
          <w:szCs w:val="24"/>
        </w:rPr>
        <w:t xml:space="preserve"> prepar</w:t>
      </w:r>
      <w:r w:rsidRPr="00E255B5">
        <w:rPr>
          <w:rFonts w:ascii="Verdana" w:hAnsi="Verdana" w:cs="Arial"/>
          <w:sz w:val="24"/>
          <w:szCs w:val="24"/>
        </w:rPr>
        <w:t>ing</w:t>
      </w:r>
      <w:r w:rsidR="00FD7A6F" w:rsidRPr="00E255B5">
        <w:rPr>
          <w:rFonts w:ascii="Verdana" w:hAnsi="Verdana" w:cs="Arial"/>
          <w:sz w:val="24"/>
          <w:szCs w:val="24"/>
        </w:rPr>
        <w:t xml:space="preserve"> reports and manag</w:t>
      </w:r>
      <w:r w:rsidRPr="00E255B5">
        <w:rPr>
          <w:rFonts w:ascii="Verdana" w:hAnsi="Verdana" w:cs="Arial"/>
          <w:sz w:val="24"/>
          <w:szCs w:val="24"/>
        </w:rPr>
        <w:t>ing</w:t>
      </w:r>
      <w:r w:rsidR="00FD7A6F" w:rsidRPr="00E255B5">
        <w:rPr>
          <w:rFonts w:ascii="Verdana" w:hAnsi="Verdana" w:cs="Arial"/>
          <w:sz w:val="24"/>
          <w:szCs w:val="24"/>
        </w:rPr>
        <w:t xml:space="preserve"> the maintenance of electronic databases, including GIS</w:t>
      </w:r>
      <w:r w:rsidRPr="00E255B5">
        <w:rPr>
          <w:rFonts w:ascii="Verdana" w:hAnsi="Verdana" w:cs="Arial"/>
          <w:sz w:val="24"/>
          <w:szCs w:val="24"/>
        </w:rPr>
        <w:t>.</w:t>
      </w:r>
    </w:p>
    <w:p w14:paraId="70658443" w14:textId="77777777" w:rsidR="00D213B5" w:rsidRDefault="00D213B5" w:rsidP="00D213B5">
      <w:pPr>
        <w:pStyle w:val="ListParagraph"/>
        <w:rPr>
          <w:rFonts w:ascii="Verdana" w:hAnsi="Verdana" w:cs="Arial"/>
          <w:sz w:val="24"/>
          <w:szCs w:val="24"/>
        </w:rPr>
      </w:pPr>
    </w:p>
    <w:p w14:paraId="3D0DFF09" w14:textId="12E99434" w:rsidR="006F57CF" w:rsidRPr="00E255B5" w:rsidRDefault="00FD7A6F" w:rsidP="00E255B5">
      <w:pPr>
        <w:pStyle w:val="ListParagraph"/>
        <w:numPr>
          <w:ilvl w:val="0"/>
          <w:numId w:val="23"/>
        </w:numPr>
        <w:spacing w:after="0" w:line="240" w:lineRule="auto"/>
        <w:rPr>
          <w:rFonts w:ascii="Verdana" w:hAnsi="Verdana" w:cs="Arial"/>
          <w:sz w:val="24"/>
          <w:szCs w:val="24"/>
        </w:rPr>
      </w:pPr>
      <w:r w:rsidRPr="00E255B5">
        <w:rPr>
          <w:rFonts w:ascii="Verdana" w:hAnsi="Verdana" w:cs="Arial"/>
          <w:sz w:val="24"/>
          <w:szCs w:val="24"/>
        </w:rPr>
        <w:t>To participate in public consultation and liaison exercises</w:t>
      </w:r>
      <w:r w:rsidR="006F57CF" w:rsidRPr="00E255B5">
        <w:rPr>
          <w:rFonts w:ascii="Verdana" w:hAnsi="Verdana" w:cs="Arial"/>
          <w:sz w:val="24"/>
          <w:szCs w:val="24"/>
        </w:rPr>
        <w:t xml:space="preserve">/meetings to gather intelligence/information to inform future connectivity projects and strategy. </w:t>
      </w:r>
    </w:p>
    <w:p w14:paraId="7492C149" w14:textId="77777777" w:rsidR="006F57CF" w:rsidRPr="00354B80" w:rsidRDefault="006F57CF" w:rsidP="00354B80">
      <w:pPr>
        <w:spacing w:after="0" w:line="240" w:lineRule="auto"/>
        <w:ind w:left="360"/>
        <w:rPr>
          <w:rFonts w:ascii="Verdana" w:hAnsi="Verdana" w:cs="Arial"/>
          <w:sz w:val="24"/>
          <w:szCs w:val="24"/>
        </w:rPr>
      </w:pPr>
    </w:p>
    <w:p w14:paraId="7CC6B70A" w14:textId="6E18A395" w:rsidR="00FD7A6F" w:rsidRPr="00E255B5" w:rsidRDefault="00354B80" w:rsidP="00E255B5">
      <w:pPr>
        <w:pStyle w:val="ListParagraph"/>
        <w:numPr>
          <w:ilvl w:val="0"/>
          <w:numId w:val="23"/>
        </w:numPr>
        <w:spacing w:after="0" w:line="240" w:lineRule="auto"/>
        <w:rPr>
          <w:rFonts w:ascii="Verdana" w:hAnsi="Verdana" w:cs="Arial"/>
          <w:sz w:val="24"/>
          <w:szCs w:val="24"/>
        </w:rPr>
      </w:pPr>
      <w:r w:rsidRPr="00E255B5">
        <w:rPr>
          <w:rFonts w:ascii="Verdana" w:hAnsi="Verdana" w:cs="Arial"/>
          <w:sz w:val="24"/>
          <w:szCs w:val="24"/>
        </w:rPr>
        <w:t>Prepare</w:t>
      </w:r>
      <w:r w:rsidR="00FD7A6F" w:rsidRPr="00E255B5">
        <w:rPr>
          <w:rFonts w:ascii="Verdana" w:hAnsi="Verdana" w:cs="Arial"/>
          <w:sz w:val="24"/>
          <w:szCs w:val="24"/>
        </w:rPr>
        <w:t xml:space="preserve"> contract documents</w:t>
      </w:r>
      <w:r w:rsidRPr="00E255B5">
        <w:rPr>
          <w:rFonts w:ascii="Verdana" w:hAnsi="Verdana" w:cs="Arial"/>
          <w:sz w:val="24"/>
          <w:szCs w:val="24"/>
        </w:rPr>
        <w:t xml:space="preserve"> to support the delivery of </w:t>
      </w:r>
      <w:r w:rsidR="001101AF" w:rsidRPr="00E255B5">
        <w:rPr>
          <w:rFonts w:ascii="Verdana" w:hAnsi="Verdana" w:cs="Arial"/>
          <w:sz w:val="24"/>
          <w:szCs w:val="24"/>
        </w:rPr>
        <w:t>projects</w:t>
      </w:r>
      <w:r w:rsidR="00FD7A6F" w:rsidRPr="00E255B5">
        <w:rPr>
          <w:rFonts w:ascii="Verdana" w:hAnsi="Verdana" w:cs="Arial"/>
          <w:sz w:val="24"/>
          <w:szCs w:val="24"/>
        </w:rPr>
        <w:t xml:space="preserve"> in relation to the commissioning of activities in the connectivity support team.</w:t>
      </w:r>
    </w:p>
    <w:p w14:paraId="6E68E7F3" w14:textId="77777777" w:rsidR="00FD7A6F" w:rsidRPr="00354B80" w:rsidRDefault="00FD7A6F" w:rsidP="00354B80">
      <w:pPr>
        <w:ind w:left="360"/>
        <w:rPr>
          <w:rFonts w:ascii="Verdana" w:hAnsi="Verdana" w:cs="Arial"/>
          <w:sz w:val="24"/>
          <w:szCs w:val="24"/>
        </w:rPr>
      </w:pPr>
    </w:p>
    <w:p w14:paraId="0727D721" w14:textId="3B8E38DA" w:rsidR="00354B80" w:rsidRPr="00E255B5" w:rsidRDefault="00A309FD" w:rsidP="00E255B5">
      <w:pPr>
        <w:pStyle w:val="ListParagraph"/>
        <w:numPr>
          <w:ilvl w:val="0"/>
          <w:numId w:val="23"/>
        </w:numPr>
        <w:spacing w:after="0" w:line="240" w:lineRule="auto"/>
        <w:rPr>
          <w:rFonts w:ascii="Verdana" w:hAnsi="Verdana" w:cs="Arial"/>
          <w:sz w:val="24"/>
          <w:szCs w:val="24"/>
        </w:rPr>
      </w:pPr>
      <w:r w:rsidRPr="00E255B5">
        <w:rPr>
          <w:rFonts w:ascii="Verdana" w:hAnsi="Verdana" w:cs="Arial"/>
          <w:sz w:val="24"/>
          <w:szCs w:val="24"/>
        </w:rPr>
        <w:t>E</w:t>
      </w:r>
      <w:r w:rsidR="00FD7A6F" w:rsidRPr="00E255B5">
        <w:rPr>
          <w:rFonts w:ascii="Verdana" w:hAnsi="Verdana" w:cs="Arial"/>
          <w:sz w:val="24"/>
          <w:szCs w:val="24"/>
        </w:rPr>
        <w:t xml:space="preserve">nsure that </w:t>
      </w:r>
      <w:r w:rsidRPr="00E255B5">
        <w:rPr>
          <w:rFonts w:ascii="Verdana" w:hAnsi="Verdana" w:cs="Arial"/>
          <w:sz w:val="24"/>
          <w:szCs w:val="24"/>
        </w:rPr>
        <w:t>statutory requirement</w:t>
      </w:r>
      <w:r w:rsidR="00AD6260" w:rsidRPr="00E255B5">
        <w:rPr>
          <w:rFonts w:ascii="Verdana" w:hAnsi="Verdana" w:cs="Arial"/>
          <w:sz w:val="24"/>
          <w:szCs w:val="24"/>
        </w:rPr>
        <w:t xml:space="preserve">, national </w:t>
      </w:r>
      <w:r w:rsidR="00354B80" w:rsidRPr="00E255B5">
        <w:rPr>
          <w:rFonts w:ascii="Verdana" w:hAnsi="Verdana" w:cs="Arial"/>
          <w:sz w:val="24"/>
          <w:szCs w:val="24"/>
        </w:rPr>
        <w:t>policy,</w:t>
      </w:r>
      <w:r w:rsidR="00AD6260" w:rsidRPr="00E255B5">
        <w:rPr>
          <w:rFonts w:ascii="Verdana" w:hAnsi="Verdana" w:cs="Arial"/>
          <w:sz w:val="24"/>
          <w:szCs w:val="24"/>
        </w:rPr>
        <w:t xml:space="preserve"> and models </w:t>
      </w:r>
      <w:r w:rsidR="00FD7A6F" w:rsidRPr="00E255B5">
        <w:rPr>
          <w:rFonts w:ascii="Verdana" w:hAnsi="Verdana" w:cs="Arial"/>
          <w:sz w:val="24"/>
          <w:szCs w:val="24"/>
        </w:rPr>
        <w:t>communicated and applied throughout the team.</w:t>
      </w:r>
    </w:p>
    <w:p w14:paraId="1E74D406" w14:textId="77777777" w:rsidR="00354B80" w:rsidRPr="00354B80" w:rsidRDefault="00354B80" w:rsidP="00354B80">
      <w:pPr>
        <w:pStyle w:val="ListParagraph"/>
        <w:rPr>
          <w:rFonts w:ascii="Verdana" w:hAnsi="Verdana" w:cs="Arial"/>
          <w:sz w:val="24"/>
          <w:szCs w:val="24"/>
        </w:rPr>
      </w:pPr>
    </w:p>
    <w:p w14:paraId="5846EE71" w14:textId="77777777" w:rsidR="00354B80" w:rsidRPr="00E255B5" w:rsidRDefault="001D2ADA" w:rsidP="00E255B5">
      <w:pPr>
        <w:pStyle w:val="ListParagraph"/>
        <w:numPr>
          <w:ilvl w:val="0"/>
          <w:numId w:val="23"/>
        </w:numPr>
        <w:spacing w:after="0" w:line="240" w:lineRule="auto"/>
        <w:rPr>
          <w:rFonts w:ascii="Verdana" w:hAnsi="Verdana" w:cs="Arial"/>
          <w:sz w:val="24"/>
          <w:szCs w:val="24"/>
        </w:rPr>
      </w:pPr>
      <w:r w:rsidRPr="00E255B5">
        <w:rPr>
          <w:rFonts w:ascii="Verdana" w:hAnsi="Verdana" w:cs="Arial"/>
          <w:sz w:val="24"/>
          <w:szCs w:val="24"/>
        </w:rPr>
        <w:t xml:space="preserve">Support the </w:t>
      </w:r>
      <w:r w:rsidR="006132F7" w:rsidRPr="00E255B5">
        <w:rPr>
          <w:rFonts w:ascii="Verdana" w:hAnsi="Verdana" w:cs="Arial"/>
          <w:sz w:val="24"/>
          <w:szCs w:val="24"/>
        </w:rPr>
        <w:t xml:space="preserve">uptake </w:t>
      </w:r>
      <w:r w:rsidR="00FD7A6F" w:rsidRPr="00E255B5">
        <w:rPr>
          <w:rFonts w:ascii="Verdana" w:hAnsi="Verdana" w:cs="Arial"/>
          <w:sz w:val="24"/>
          <w:szCs w:val="24"/>
        </w:rPr>
        <w:t xml:space="preserve">of </w:t>
      </w:r>
      <w:r w:rsidR="006132F7" w:rsidRPr="00E255B5">
        <w:rPr>
          <w:rFonts w:ascii="Verdana" w:hAnsi="Verdana" w:cs="Arial"/>
          <w:sz w:val="24"/>
          <w:szCs w:val="24"/>
        </w:rPr>
        <w:t xml:space="preserve">projects, by engaging with </w:t>
      </w:r>
      <w:r w:rsidR="006B78DA" w:rsidRPr="00E255B5">
        <w:rPr>
          <w:rFonts w:ascii="Verdana" w:hAnsi="Verdana" w:cs="Arial"/>
          <w:sz w:val="24"/>
          <w:szCs w:val="24"/>
        </w:rPr>
        <w:t>h</w:t>
      </w:r>
      <w:r w:rsidR="006132F7" w:rsidRPr="00E255B5">
        <w:rPr>
          <w:rFonts w:ascii="Verdana" w:hAnsi="Verdana" w:cs="Arial"/>
          <w:sz w:val="24"/>
          <w:szCs w:val="24"/>
        </w:rPr>
        <w:t xml:space="preserve">ealth professionals </w:t>
      </w:r>
      <w:r w:rsidR="006B78DA" w:rsidRPr="00E255B5">
        <w:rPr>
          <w:rFonts w:ascii="Verdana" w:hAnsi="Verdana" w:cs="Arial"/>
          <w:sz w:val="24"/>
          <w:szCs w:val="24"/>
        </w:rPr>
        <w:t xml:space="preserve">and external </w:t>
      </w:r>
      <w:r w:rsidR="00354B80" w:rsidRPr="00E255B5">
        <w:rPr>
          <w:rFonts w:ascii="Verdana" w:hAnsi="Verdana" w:cs="Arial"/>
          <w:sz w:val="24"/>
          <w:szCs w:val="24"/>
        </w:rPr>
        <w:t>partners</w:t>
      </w:r>
      <w:r w:rsidRPr="00E255B5">
        <w:rPr>
          <w:rFonts w:ascii="Verdana" w:hAnsi="Verdana" w:cs="Arial"/>
          <w:sz w:val="24"/>
          <w:szCs w:val="24"/>
        </w:rPr>
        <w:t xml:space="preserve"> </w:t>
      </w:r>
      <w:r w:rsidR="006132F7" w:rsidRPr="00E255B5">
        <w:rPr>
          <w:rFonts w:ascii="Verdana" w:hAnsi="Verdana" w:cs="Arial"/>
          <w:sz w:val="24"/>
          <w:szCs w:val="24"/>
        </w:rPr>
        <w:t xml:space="preserve">to encourage </w:t>
      </w:r>
      <w:r w:rsidRPr="00E255B5">
        <w:rPr>
          <w:rFonts w:ascii="Verdana" w:hAnsi="Verdana" w:cs="Arial"/>
          <w:sz w:val="24"/>
          <w:szCs w:val="24"/>
        </w:rPr>
        <w:t>participa</w:t>
      </w:r>
      <w:r w:rsidR="00354B80" w:rsidRPr="00E255B5">
        <w:rPr>
          <w:rFonts w:ascii="Verdana" w:hAnsi="Verdana" w:cs="Arial"/>
          <w:sz w:val="24"/>
          <w:szCs w:val="24"/>
        </w:rPr>
        <w:t xml:space="preserve">tion of </w:t>
      </w:r>
      <w:r w:rsidR="006132F7" w:rsidRPr="00E255B5">
        <w:rPr>
          <w:rFonts w:ascii="Verdana" w:hAnsi="Verdana" w:cs="Arial"/>
          <w:sz w:val="24"/>
          <w:szCs w:val="24"/>
        </w:rPr>
        <w:t xml:space="preserve">services available to the public. </w:t>
      </w:r>
    </w:p>
    <w:p w14:paraId="34365572" w14:textId="77777777" w:rsidR="00354B80" w:rsidRPr="00354B80" w:rsidRDefault="00354B80" w:rsidP="00354B80">
      <w:pPr>
        <w:pStyle w:val="ListParagraph"/>
        <w:rPr>
          <w:rFonts w:ascii="Verdana" w:hAnsi="Verdana" w:cs="Arial"/>
          <w:sz w:val="24"/>
          <w:szCs w:val="24"/>
        </w:rPr>
      </w:pPr>
    </w:p>
    <w:p w14:paraId="5E199D3C" w14:textId="33C607B4" w:rsidR="00FD7A6F" w:rsidRPr="00E255B5" w:rsidRDefault="0093348E" w:rsidP="00E255B5">
      <w:pPr>
        <w:pStyle w:val="ListParagraph"/>
        <w:numPr>
          <w:ilvl w:val="0"/>
          <w:numId w:val="23"/>
        </w:numPr>
        <w:spacing w:after="0" w:line="240" w:lineRule="auto"/>
        <w:rPr>
          <w:rFonts w:ascii="Verdana" w:hAnsi="Verdana" w:cs="Arial"/>
          <w:sz w:val="24"/>
          <w:szCs w:val="24"/>
        </w:rPr>
      </w:pPr>
      <w:r w:rsidRPr="00E255B5">
        <w:rPr>
          <w:rFonts w:ascii="Verdana" w:hAnsi="Verdana" w:cs="Arial"/>
          <w:sz w:val="24"/>
          <w:szCs w:val="24"/>
        </w:rPr>
        <w:t>Promote and encourage active travel by sharing project outcomes on social media/webpages</w:t>
      </w:r>
      <w:r w:rsidR="00CF6E2D" w:rsidRPr="00E255B5">
        <w:rPr>
          <w:rFonts w:ascii="Verdana" w:hAnsi="Verdana" w:cs="Arial"/>
          <w:sz w:val="24"/>
          <w:szCs w:val="24"/>
        </w:rPr>
        <w:t xml:space="preserve"> and as part of wider behaviour change campaigns</w:t>
      </w:r>
      <w:r w:rsidR="00354B80" w:rsidRPr="00E255B5">
        <w:rPr>
          <w:rFonts w:ascii="Verdana" w:hAnsi="Verdana" w:cs="Arial"/>
          <w:sz w:val="24"/>
          <w:szCs w:val="24"/>
        </w:rPr>
        <w:t>.</w:t>
      </w:r>
      <w:r w:rsidRPr="00E255B5">
        <w:rPr>
          <w:rFonts w:ascii="Verdana" w:hAnsi="Verdana" w:cs="Arial"/>
          <w:sz w:val="24"/>
          <w:szCs w:val="24"/>
        </w:rPr>
        <w:t xml:space="preserve"> </w:t>
      </w:r>
    </w:p>
    <w:p w14:paraId="399A07C2" w14:textId="77777777" w:rsidR="00354B80" w:rsidRPr="00354B80" w:rsidRDefault="00354B80" w:rsidP="00354B80">
      <w:pPr>
        <w:spacing w:after="0" w:line="240" w:lineRule="auto"/>
        <w:rPr>
          <w:rFonts w:ascii="Verdana" w:hAnsi="Verdana" w:cs="Arial"/>
          <w:sz w:val="24"/>
          <w:szCs w:val="24"/>
        </w:rPr>
      </w:pPr>
    </w:p>
    <w:p w14:paraId="16BD29FC" w14:textId="77777777" w:rsidR="001D005F" w:rsidRDefault="00FD7A6F" w:rsidP="001D005F">
      <w:pPr>
        <w:pStyle w:val="ListParagraph"/>
        <w:numPr>
          <w:ilvl w:val="0"/>
          <w:numId w:val="23"/>
        </w:numPr>
        <w:spacing w:after="0" w:line="240" w:lineRule="auto"/>
        <w:rPr>
          <w:rFonts w:ascii="Verdana" w:hAnsi="Verdana" w:cs="Arial"/>
          <w:sz w:val="24"/>
          <w:szCs w:val="24"/>
        </w:rPr>
      </w:pPr>
      <w:r w:rsidRPr="001D005F">
        <w:rPr>
          <w:rFonts w:ascii="Verdana" w:hAnsi="Verdana" w:cs="Arial"/>
          <w:sz w:val="24"/>
          <w:szCs w:val="24"/>
        </w:rPr>
        <w:lastRenderedPageBreak/>
        <w:t>To undertake such other professional duties as may be allocated from time to time in accordance with the grading of the post.</w:t>
      </w:r>
      <w:bookmarkStart w:id="0" w:name="_Hlk118912307"/>
    </w:p>
    <w:p w14:paraId="7200629D" w14:textId="77777777" w:rsidR="001D005F" w:rsidRPr="001D005F" w:rsidRDefault="001D005F" w:rsidP="001D005F">
      <w:pPr>
        <w:pStyle w:val="ListParagraph"/>
        <w:rPr>
          <w:rFonts w:ascii="Verdana" w:hAnsi="Verdana" w:cs="Arial"/>
          <w:sz w:val="24"/>
          <w:szCs w:val="24"/>
        </w:rPr>
      </w:pPr>
    </w:p>
    <w:p w14:paraId="6D7959C8" w14:textId="3FD62E5B" w:rsidR="00FD7A6F" w:rsidRPr="001D005F" w:rsidRDefault="00FD7A6F" w:rsidP="001D005F">
      <w:pPr>
        <w:pStyle w:val="ListParagraph"/>
        <w:numPr>
          <w:ilvl w:val="0"/>
          <w:numId w:val="23"/>
        </w:numPr>
        <w:spacing w:after="0" w:line="240" w:lineRule="auto"/>
        <w:rPr>
          <w:rFonts w:ascii="Verdana" w:hAnsi="Verdana" w:cs="Arial"/>
          <w:sz w:val="24"/>
          <w:szCs w:val="24"/>
        </w:rPr>
      </w:pPr>
      <w:r w:rsidRPr="001D005F">
        <w:rPr>
          <w:rFonts w:ascii="Verdana" w:hAnsi="Verdana" w:cs="Arial"/>
          <w:sz w:val="24"/>
          <w:szCs w:val="24"/>
        </w:rPr>
        <w:t>It will be necessary on occasions for the post holder to work outside of normal office hours.</w:t>
      </w:r>
    </w:p>
    <w:bookmarkEnd w:id="0"/>
    <w:p w14:paraId="58B2F8F4" w14:textId="77777777" w:rsidR="00825017" w:rsidRPr="00825017" w:rsidRDefault="00825017" w:rsidP="00825017">
      <w:pPr>
        <w:jc w:val="both"/>
        <w:rPr>
          <w:rFonts w:ascii="Verdana" w:hAnsi="Verdana" w:cs="Arial"/>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080"/>
        <w:gridCol w:w="1310"/>
      </w:tblGrid>
      <w:tr w:rsidR="0041456C" w:rsidRPr="0041456C" w14:paraId="2B37F757" w14:textId="77777777" w:rsidTr="00A27FDD">
        <w:trPr>
          <w:trHeight w:val="1489"/>
          <w:jc w:val="center"/>
        </w:trPr>
        <w:tc>
          <w:tcPr>
            <w:tcW w:w="1271" w:type="dxa"/>
            <w:shd w:val="clear" w:color="auto" w:fill="FFFFFF" w:themeFill="background1"/>
          </w:tcPr>
          <w:p w14:paraId="4E88B840" w14:textId="77777777" w:rsidR="00A27FDD" w:rsidRDefault="0041456C" w:rsidP="00A27FDD">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4F3F847" w:rsidR="0041456C" w:rsidRPr="0041456C" w:rsidRDefault="0041456C" w:rsidP="00A27FDD">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8080" w:type="dxa"/>
            <w:shd w:val="clear" w:color="auto" w:fill="FFFFFF" w:themeFill="background1"/>
          </w:tcPr>
          <w:p w14:paraId="3DC00A08" w14:textId="77777777" w:rsidR="0041456C" w:rsidRDefault="0041456C" w:rsidP="0041456C">
            <w:pPr>
              <w:keepNext/>
              <w:spacing w:after="0" w:line="240" w:lineRule="auto"/>
              <w:jc w:val="center"/>
              <w:outlineLvl w:val="2"/>
              <w:rPr>
                <w:rFonts w:ascii="Gill Sans MT" w:eastAsia="Gill Sans MT" w:hAnsi="Gill Sans MT" w:cs="Arial"/>
                <w:b/>
                <w:bCs/>
                <w:szCs w:val="24"/>
                <w:lang w:val="en-GB"/>
              </w:rPr>
            </w:pPr>
            <w:r w:rsidRPr="0041456C">
              <w:rPr>
                <w:rFonts w:ascii="Gill Sans MT" w:eastAsia="Gill Sans MT" w:hAnsi="Gill Sans MT" w:cs="Arial"/>
                <w:b/>
                <w:bCs/>
                <w:szCs w:val="24"/>
                <w:lang w:val="en-GB"/>
              </w:rPr>
              <w:t>Criteria</w:t>
            </w:r>
          </w:p>
          <w:p w14:paraId="015675FD" w14:textId="0B4DAF0C" w:rsidR="00825017" w:rsidRPr="00A27FDD" w:rsidRDefault="00825017" w:rsidP="00A27FDD">
            <w:pPr>
              <w:keepNext/>
              <w:spacing w:after="0" w:line="240" w:lineRule="auto"/>
              <w:outlineLvl w:val="2"/>
              <w:rPr>
                <w:rFonts w:ascii="Gill Sans MT" w:eastAsia="Gill Sans MT" w:hAnsi="Gill Sans MT" w:cs="Arial"/>
                <w:bCs/>
                <w:szCs w:val="24"/>
                <w:lang w:val="en-GB"/>
              </w:rPr>
            </w:pPr>
          </w:p>
        </w:tc>
        <w:tc>
          <w:tcPr>
            <w:tcW w:w="1310"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A27FDD">
        <w:trPr>
          <w:trHeight w:val="1502"/>
          <w:jc w:val="center"/>
        </w:trPr>
        <w:tc>
          <w:tcPr>
            <w:tcW w:w="1271" w:type="dxa"/>
          </w:tcPr>
          <w:p w14:paraId="1D18856C" w14:textId="4BAC3191" w:rsidR="0041456C" w:rsidRPr="0041456C" w:rsidRDefault="00717CC6" w:rsidP="0041456C">
            <w:pPr>
              <w:jc w:val="center"/>
              <w:rPr>
                <w:rFonts w:ascii="Gill Sans MT" w:eastAsia="Gill Sans MT" w:hAnsi="Gill Sans MT"/>
              </w:rPr>
            </w:pPr>
            <w:r w:rsidRPr="0041456C">
              <w:rPr>
                <w:rFonts w:ascii="Verdana" w:eastAsia="Gill Sans MT" w:hAnsi="Verdana"/>
                <w:b/>
                <w:noProof/>
              </w:rPr>
              <w:drawing>
                <wp:inline distT="0" distB="0" distL="0" distR="0" wp14:anchorId="27F66543" wp14:editId="32979029">
                  <wp:extent cx="501015" cy="243205"/>
                  <wp:effectExtent l="0" t="0" r="0" b="0"/>
                  <wp:docPr id="3"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1758E41D" w:rsidR="0041456C" w:rsidRPr="0041456C" w:rsidRDefault="0041456C" w:rsidP="0041456C">
            <w:pPr>
              <w:jc w:val="center"/>
              <w:rPr>
                <w:rFonts w:ascii="Gill Sans MT" w:eastAsia="Gill Sans MT" w:hAnsi="Gill Sans MT" w:cs="Arial"/>
              </w:rPr>
            </w:pPr>
          </w:p>
        </w:tc>
        <w:tc>
          <w:tcPr>
            <w:tcW w:w="8080" w:type="dxa"/>
          </w:tcPr>
          <w:p w14:paraId="6C52F6E6" w14:textId="64706B66"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2FB27C4" w14:textId="13F96C3B" w:rsidR="00825017" w:rsidRDefault="00825017" w:rsidP="00825017">
            <w:pPr>
              <w:numPr>
                <w:ilvl w:val="0"/>
                <w:numId w:val="6"/>
              </w:numPr>
              <w:spacing w:after="0" w:line="240" w:lineRule="auto"/>
              <w:jc w:val="both"/>
              <w:rPr>
                <w:rFonts w:ascii="Verdana" w:hAnsi="Verdana"/>
                <w:sz w:val="24"/>
                <w:szCs w:val="24"/>
              </w:rPr>
            </w:pPr>
            <w:r w:rsidRPr="00825017">
              <w:rPr>
                <w:rFonts w:ascii="Verdana" w:hAnsi="Verdana"/>
                <w:sz w:val="24"/>
                <w:szCs w:val="24"/>
              </w:rPr>
              <w:t xml:space="preserve">Education to degree standard or equivalent qualification or relevant </w:t>
            </w:r>
            <w:r w:rsidR="00330C6F" w:rsidRPr="00825017">
              <w:rPr>
                <w:rFonts w:ascii="Verdana" w:hAnsi="Verdana"/>
                <w:sz w:val="24"/>
                <w:szCs w:val="24"/>
              </w:rPr>
              <w:t>experience</w:t>
            </w:r>
            <w:r w:rsidR="00717CC6">
              <w:rPr>
                <w:rFonts w:ascii="Verdana" w:hAnsi="Verdana"/>
                <w:sz w:val="24"/>
                <w:szCs w:val="24"/>
              </w:rPr>
              <w:t xml:space="preserve"> </w:t>
            </w:r>
          </w:p>
          <w:p w14:paraId="5F12C072" w14:textId="3A1DBD10" w:rsidR="0042465A" w:rsidRPr="00717CC6" w:rsidRDefault="0042465A" w:rsidP="00825017">
            <w:pPr>
              <w:numPr>
                <w:ilvl w:val="0"/>
                <w:numId w:val="6"/>
              </w:numPr>
              <w:spacing w:after="0" w:line="240" w:lineRule="auto"/>
              <w:jc w:val="both"/>
              <w:rPr>
                <w:rFonts w:ascii="Verdana" w:hAnsi="Verdana"/>
                <w:sz w:val="24"/>
                <w:szCs w:val="24"/>
              </w:rPr>
            </w:pPr>
            <w:r w:rsidRPr="00717CC6">
              <w:rPr>
                <w:rFonts w:ascii="Verdana" w:hAnsi="Verdana"/>
                <w:sz w:val="24"/>
                <w:szCs w:val="24"/>
              </w:rPr>
              <w:t>National Standard Cycle Training Instructor – or willing to undertake training</w:t>
            </w:r>
          </w:p>
          <w:p w14:paraId="74AB4191" w14:textId="68758BB8" w:rsidR="0041456C" w:rsidRPr="00A27FDD" w:rsidRDefault="0042465A" w:rsidP="00A27FDD">
            <w:pPr>
              <w:numPr>
                <w:ilvl w:val="0"/>
                <w:numId w:val="6"/>
              </w:numPr>
              <w:spacing w:after="0" w:line="240" w:lineRule="auto"/>
              <w:jc w:val="both"/>
              <w:rPr>
                <w:rFonts w:ascii="Verdana" w:hAnsi="Verdana"/>
                <w:sz w:val="24"/>
                <w:szCs w:val="24"/>
              </w:rPr>
            </w:pPr>
            <w:r w:rsidRPr="00717CC6">
              <w:rPr>
                <w:rFonts w:ascii="Verdana" w:hAnsi="Verdana"/>
                <w:sz w:val="24"/>
                <w:szCs w:val="24"/>
              </w:rPr>
              <w:t>Walk Leader qualification – or willing to undertake training</w:t>
            </w:r>
          </w:p>
        </w:tc>
        <w:tc>
          <w:tcPr>
            <w:tcW w:w="1310" w:type="dxa"/>
          </w:tcPr>
          <w:p w14:paraId="68FF5ED8" w14:textId="77777777" w:rsidR="0041456C" w:rsidRPr="00330C6F" w:rsidRDefault="0041456C" w:rsidP="0041456C">
            <w:pPr>
              <w:rPr>
                <w:rFonts w:ascii="Verdana" w:eastAsia="Gill Sans MT" w:hAnsi="Verdana"/>
                <w:sz w:val="24"/>
                <w:szCs w:val="24"/>
              </w:rPr>
            </w:pPr>
          </w:p>
          <w:p w14:paraId="7688AE83" w14:textId="77777777" w:rsidR="00717CC6" w:rsidRDefault="00825017" w:rsidP="0041456C">
            <w:pPr>
              <w:rPr>
                <w:rFonts w:ascii="Verdana" w:eastAsia="Gill Sans MT" w:hAnsi="Verdana"/>
                <w:sz w:val="24"/>
                <w:szCs w:val="24"/>
              </w:rPr>
            </w:pPr>
            <w:r w:rsidRPr="00330C6F">
              <w:rPr>
                <w:rFonts w:ascii="Verdana" w:eastAsia="Gill Sans MT" w:hAnsi="Verdana"/>
                <w:sz w:val="24"/>
                <w:szCs w:val="24"/>
              </w:rPr>
              <w:t>A</w:t>
            </w:r>
          </w:p>
          <w:p w14:paraId="57E8DD78" w14:textId="3AE21BE7" w:rsidR="00717CC6" w:rsidRDefault="00717CC6" w:rsidP="0041456C">
            <w:pPr>
              <w:rPr>
                <w:rFonts w:ascii="Verdana" w:eastAsia="Gill Sans MT" w:hAnsi="Verdana"/>
                <w:sz w:val="24"/>
                <w:szCs w:val="24"/>
              </w:rPr>
            </w:pPr>
            <w:r>
              <w:rPr>
                <w:rFonts w:ascii="Verdana" w:eastAsia="Gill Sans MT" w:hAnsi="Verdana"/>
                <w:sz w:val="24"/>
                <w:szCs w:val="24"/>
              </w:rPr>
              <w:t>A</w:t>
            </w:r>
            <w:r w:rsidR="00E255B5">
              <w:rPr>
                <w:rFonts w:ascii="Verdana" w:eastAsia="Gill Sans MT" w:hAnsi="Verdana"/>
                <w:sz w:val="24"/>
                <w:szCs w:val="24"/>
              </w:rPr>
              <w:t>/I</w:t>
            </w:r>
          </w:p>
          <w:p w14:paraId="4FA5215D" w14:textId="19FC8FD1" w:rsidR="0041456C" w:rsidRPr="00330C6F" w:rsidRDefault="00717CC6" w:rsidP="0041456C">
            <w:pPr>
              <w:rPr>
                <w:rFonts w:ascii="Verdana" w:eastAsia="Gill Sans MT" w:hAnsi="Verdana"/>
                <w:sz w:val="24"/>
                <w:szCs w:val="24"/>
              </w:rPr>
            </w:pPr>
            <w:r>
              <w:rPr>
                <w:rFonts w:ascii="Verdana" w:eastAsia="Gill Sans MT" w:hAnsi="Verdana"/>
                <w:sz w:val="24"/>
                <w:szCs w:val="24"/>
              </w:rPr>
              <w:t>A</w:t>
            </w:r>
            <w:r w:rsidR="00E255B5">
              <w:rPr>
                <w:rFonts w:ascii="Verdana" w:eastAsia="Gill Sans MT" w:hAnsi="Verdana"/>
                <w:sz w:val="24"/>
                <w:szCs w:val="24"/>
              </w:rPr>
              <w:t>/I</w:t>
            </w:r>
          </w:p>
        </w:tc>
      </w:tr>
      <w:tr w:rsidR="0041456C" w:rsidRPr="0041456C" w14:paraId="4FFAC253" w14:textId="77777777" w:rsidTr="00A27FDD">
        <w:trPr>
          <w:trHeight w:val="2426"/>
          <w:jc w:val="center"/>
        </w:trPr>
        <w:tc>
          <w:tcPr>
            <w:tcW w:w="1271" w:type="dxa"/>
          </w:tcPr>
          <w:p w14:paraId="0234D1B6" w14:textId="1ADC29F4" w:rsidR="0041456C" w:rsidRDefault="00717CC6" w:rsidP="0041456C">
            <w:pPr>
              <w:jc w:val="center"/>
              <w:rPr>
                <w:rFonts w:ascii="Gill Sans MT" w:eastAsia="Gill Sans MT" w:hAnsi="Gill Sans MT"/>
              </w:rPr>
            </w:pPr>
            <w:r w:rsidRPr="0041456C">
              <w:rPr>
                <w:rFonts w:ascii="Verdana" w:eastAsia="Gill Sans MT" w:hAnsi="Verdana"/>
                <w:b/>
                <w:noProof/>
              </w:rPr>
              <w:drawing>
                <wp:inline distT="0" distB="0" distL="0" distR="0" wp14:anchorId="0B42291F" wp14:editId="04303593">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7A36B3" w14:textId="69911BE2" w:rsidR="00140F2A" w:rsidRDefault="00140F2A" w:rsidP="0041456C">
            <w:pPr>
              <w:jc w:val="center"/>
              <w:rPr>
                <w:rFonts w:ascii="Gill Sans MT" w:eastAsia="Gill Sans MT" w:hAnsi="Gill Sans MT"/>
              </w:rPr>
            </w:pPr>
          </w:p>
          <w:p w14:paraId="7EE7A967" w14:textId="185AE1BC" w:rsidR="00140F2A" w:rsidRDefault="00140F2A" w:rsidP="0041456C">
            <w:pPr>
              <w:jc w:val="center"/>
              <w:rPr>
                <w:rFonts w:ascii="Gill Sans MT" w:eastAsia="Gill Sans MT" w:hAnsi="Gill Sans MT"/>
              </w:rPr>
            </w:pPr>
          </w:p>
          <w:p w14:paraId="7192B2F3" w14:textId="23E80353" w:rsidR="00140F2A" w:rsidRDefault="00140F2A" w:rsidP="0041456C">
            <w:pPr>
              <w:jc w:val="center"/>
              <w:rPr>
                <w:rFonts w:ascii="Gill Sans MT" w:eastAsia="Gill Sans MT" w:hAnsi="Gill Sans MT"/>
              </w:rPr>
            </w:pPr>
          </w:p>
          <w:p w14:paraId="16D44220" w14:textId="67F9773A" w:rsidR="00140F2A" w:rsidRDefault="00140F2A" w:rsidP="0041456C">
            <w:pPr>
              <w:jc w:val="center"/>
              <w:rPr>
                <w:rFonts w:ascii="Gill Sans MT" w:eastAsia="Gill Sans MT" w:hAnsi="Gill Sans MT"/>
              </w:rPr>
            </w:pPr>
          </w:p>
          <w:p w14:paraId="32DBA6AC" w14:textId="31D6D8D9" w:rsidR="0041456C" w:rsidRDefault="0041456C" w:rsidP="0041456C">
            <w:pPr>
              <w:jc w:val="center"/>
              <w:rPr>
                <w:rFonts w:ascii="Gill Sans MT" w:eastAsia="Gill Sans MT" w:hAnsi="Gill Sans MT"/>
              </w:rPr>
            </w:pPr>
          </w:p>
          <w:p w14:paraId="0A22792A" w14:textId="1A49C2F8" w:rsidR="00140F2A" w:rsidRDefault="00140F2A" w:rsidP="0041456C">
            <w:pPr>
              <w:jc w:val="center"/>
              <w:rPr>
                <w:rFonts w:ascii="Gill Sans MT" w:eastAsia="Gill Sans MT" w:hAnsi="Gill Sans MT"/>
              </w:rPr>
            </w:pPr>
          </w:p>
          <w:p w14:paraId="07E052DA" w14:textId="564B2F0D" w:rsidR="00140F2A" w:rsidRDefault="00140F2A" w:rsidP="0041456C">
            <w:pPr>
              <w:jc w:val="center"/>
              <w:rPr>
                <w:rFonts w:ascii="Gill Sans MT" w:eastAsia="Gill Sans MT" w:hAnsi="Gill Sans MT"/>
              </w:rPr>
            </w:pPr>
          </w:p>
          <w:p w14:paraId="1D58E7BB" w14:textId="486CB226" w:rsidR="00140F2A" w:rsidRDefault="00140F2A" w:rsidP="0041456C">
            <w:pPr>
              <w:jc w:val="center"/>
              <w:rPr>
                <w:rFonts w:ascii="Gill Sans MT" w:eastAsia="Gill Sans MT" w:hAnsi="Gill Sans MT"/>
              </w:rPr>
            </w:pPr>
          </w:p>
          <w:p w14:paraId="6D2C4BB0" w14:textId="0CFB36B2" w:rsidR="0041456C" w:rsidRPr="0041456C" w:rsidRDefault="0041456C" w:rsidP="00140F2A">
            <w:pPr>
              <w:jc w:val="center"/>
              <w:rPr>
                <w:rFonts w:ascii="Gill Sans MT" w:eastAsia="Gill Sans MT" w:hAnsi="Gill Sans MT"/>
              </w:rPr>
            </w:pPr>
          </w:p>
        </w:tc>
        <w:tc>
          <w:tcPr>
            <w:tcW w:w="808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4AF2F16B">
              <w:rPr>
                <w:rFonts w:ascii="Gill Sans MT" w:eastAsia="Gill Sans MT" w:hAnsi="Gill Sans MT" w:cs="Arial"/>
                <w:b/>
                <w:bCs/>
                <w:sz w:val="24"/>
                <w:szCs w:val="24"/>
                <w:lang w:val="en-GB"/>
              </w:rPr>
              <w:t>Knowledge and Experience</w:t>
            </w:r>
          </w:p>
          <w:p w14:paraId="39EB5112" w14:textId="11C8DEBD" w:rsidR="00825017" w:rsidRPr="00825017" w:rsidRDefault="00825017" w:rsidP="003D7FCC">
            <w:pPr>
              <w:numPr>
                <w:ilvl w:val="0"/>
                <w:numId w:val="19"/>
              </w:numPr>
              <w:autoSpaceDE w:val="0"/>
              <w:autoSpaceDN w:val="0"/>
              <w:adjustRightInd w:val="0"/>
              <w:spacing w:after="0" w:line="240" w:lineRule="auto"/>
              <w:rPr>
                <w:rFonts w:ascii="Verdana" w:hAnsi="Verdana"/>
                <w:sz w:val="24"/>
                <w:szCs w:val="24"/>
              </w:rPr>
            </w:pPr>
            <w:r w:rsidRPr="00825017">
              <w:rPr>
                <w:rFonts w:ascii="Verdana" w:hAnsi="Verdana"/>
                <w:sz w:val="24"/>
                <w:szCs w:val="24"/>
              </w:rPr>
              <w:t xml:space="preserve">Experience working within </w:t>
            </w:r>
            <w:r w:rsidR="0042465A">
              <w:rPr>
                <w:rFonts w:ascii="Verdana" w:hAnsi="Verdana"/>
                <w:sz w:val="24"/>
                <w:szCs w:val="24"/>
              </w:rPr>
              <w:t xml:space="preserve">coaching, training or volunteer </w:t>
            </w:r>
            <w:r w:rsidR="0068677B">
              <w:rPr>
                <w:rFonts w:ascii="Verdana" w:hAnsi="Verdana"/>
                <w:sz w:val="24"/>
                <w:szCs w:val="24"/>
              </w:rPr>
              <w:t>organisation</w:t>
            </w:r>
            <w:r w:rsidR="00717CC6">
              <w:rPr>
                <w:rFonts w:ascii="Verdana" w:hAnsi="Verdana"/>
                <w:sz w:val="24"/>
                <w:szCs w:val="24"/>
              </w:rPr>
              <w:t>,</w:t>
            </w:r>
            <w:r w:rsidR="0042465A">
              <w:rPr>
                <w:rFonts w:ascii="Verdana" w:hAnsi="Verdana"/>
                <w:sz w:val="24"/>
                <w:szCs w:val="24"/>
              </w:rPr>
              <w:t xml:space="preserve"> engaging directly with clients</w:t>
            </w:r>
          </w:p>
          <w:p w14:paraId="1392037F" w14:textId="2D74F451" w:rsidR="00825017" w:rsidRPr="00825017" w:rsidRDefault="00825017" w:rsidP="003D7FCC">
            <w:pPr>
              <w:numPr>
                <w:ilvl w:val="0"/>
                <w:numId w:val="19"/>
              </w:numPr>
              <w:autoSpaceDE w:val="0"/>
              <w:autoSpaceDN w:val="0"/>
              <w:adjustRightInd w:val="0"/>
              <w:spacing w:after="0" w:line="240" w:lineRule="auto"/>
              <w:rPr>
                <w:rFonts w:ascii="Verdana" w:hAnsi="Verdana"/>
                <w:sz w:val="24"/>
                <w:szCs w:val="24"/>
              </w:rPr>
            </w:pPr>
            <w:r w:rsidRPr="00825017">
              <w:rPr>
                <w:rFonts w:ascii="Verdana" w:hAnsi="Verdana"/>
                <w:sz w:val="24"/>
                <w:szCs w:val="24"/>
              </w:rPr>
              <w:t xml:space="preserve">Knowledge and understanding of </w:t>
            </w:r>
            <w:r w:rsidR="0042465A">
              <w:rPr>
                <w:rFonts w:ascii="Verdana" w:hAnsi="Verdana"/>
                <w:sz w:val="24"/>
                <w:szCs w:val="24"/>
              </w:rPr>
              <w:t xml:space="preserve">the health benefits of </w:t>
            </w:r>
            <w:r w:rsidR="00B83744">
              <w:rPr>
                <w:rFonts w:ascii="Verdana" w:hAnsi="Verdana"/>
                <w:sz w:val="24"/>
                <w:szCs w:val="24"/>
              </w:rPr>
              <w:t xml:space="preserve">physical </w:t>
            </w:r>
            <w:r w:rsidR="0042465A">
              <w:rPr>
                <w:rFonts w:ascii="Verdana" w:hAnsi="Verdana"/>
                <w:sz w:val="24"/>
                <w:szCs w:val="24"/>
              </w:rPr>
              <w:t>activ</w:t>
            </w:r>
            <w:r w:rsidR="00B83744">
              <w:rPr>
                <w:rFonts w:ascii="Verdana" w:hAnsi="Verdana"/>
                <w:sz w:val="24"/>
                <w:szCs w:val="24"/>
              </w:rPr>
              <w:t>ity</w:t>
            </w:r>
            <w:r w:rsidR="0042465A">
              <w:rPr>
                <w:rFonts w:ascii="Verdana" w:hAnsi="Verdana"/>
                <w:sz w:val="24"/>
                <w:szCs w:val="24"/>
              </w:rPr>
              <w:t xml:space="preserve"> </w:t>
            </w:r>
            <w:r w:rsidRPr="00825017">
              <w:rPr>
                <w:rFonts w:ascii="Verdana" w:hAnsi="Verdana"/>
                <w:sz w:val="24"/>
                <w:szCs w:val="24"/>
              </w:rPr>
              <w:t xml:space="preserve">   </w:t>
            </w:r>
          </w:p>
          <w:p w14:paraId="140ECE47" w14:textId="759A82FD" w:rsidR="00825017" w:rsidRPr="00825017" w:rsidRDefault="0093274E" w:rsidP="003D7FCC">
            <w:pPr>
              <w:numPr>
                <w:ilvl w:val="0"/>
                <w:numId w:val="19"/>
              </w:numPr>
              <w:autoSpaceDE w:val="0"/>
              <w:autoSpaceDN w:val="0"/>
              <w:adjustRightInd w:val="0"/>
              <w:spacing w:after="0" w:line="240" w:lineRule="auto"/>
              <w:rPr>
                <w:rFonts w:ascii="Verdana" w:hAnsi="Verdana"/>
                <w:sz w:val="24"/>
                <w:szCs w:val="24"/>
              </w:rPr>
            </w:pPr>
            <w:r>
              <w:rPr>
                <w:rFonts w:ascii="Verdana" w:hAnsi="Verdana"/>
                <w:sz w:val="24"/>
                <w:szCs w:val="24"/>
              </w:rPr>
              <w:t>Experience of working with contractors and diverse public and private sector representatives</w:t>
            </w:r>
          </w:p>
          <w:p w14:paraId="170C2DDF" w14:textId="1538AF95" w:rsidR="00825017" w:rsidRPr="00825017" w:rsidRDefault="00B83744" w:rsidP="003D7FCC">
            <w:pPr>
              <w:numPr>
                <w:ilvl w:val="0"/>
                <w:numId w:val="19"/>
              </w:numPr>
              <w:autoSpaceDE w:val="0"/>
              <w:autoSpaceDN w:val="0"/>
              <w:adjustRightInd w:val="0"/>
              <w:spacing w:after="0" w:line="240" w:lineRule="auto"/>
              <w:rPr>
                <w:rFonts w:ascii="Verdana" w:hAnsi="Verdana"/>
                <w:sz w:val="24"/>
                <w:szCs w:val="24"/>
              </w:rPr>
            </w:pPr>
            <w:r>
              <w:rPr>
                <w:rFonts w:ascii="Verdana" w:hAnsi="Verdana"/>
                <w:sz w:val="24"/>
                <w:szCs w:val="24"/>
              </w:rPr>
              <w:t>Experience</w:t>
            </w:r>
            <w:r w:rsidR="00825017" w:rsidRPr="00825017">
              <w:rPr>
                <w:rFonts w:ascii="Verdana" w:hAnsi="Verdana"/>
                <w:sz w:val="24"/>
                <w:szCs w:val="24"/>
              </w:rPr>
              <w:t xml:space="preserve"> of project development</w:t>
            </w:r>
            <w:r>
              <w:rPr>
                <w:rFonts w:ascii="Verdana" w:hAnsi="Verdana"/>
                <w:sz w:val="24"/>
                <w:szCs w:val="24"/>
              </w:rPr>
              <w:t xml:space="preserve">, </w:t>
            </w:r>
            <w:r w:rsidR="005F27BE">
              <w:rPr>
                <w:rFonts w:ascii="Verdana" w:hAnsi="Verdana"/>
                <w:sz w:val="24"/>
                <w:szCs w:val="24"/>
              </w:rPr>
              <w:t>delivery,</w:t>
            </w:r>
            <w:r w:rsidR="0042465A">
              <w:rPr>
                <w:rFonts w:ascii="Verdana" w:hAnsi="Verdana"/>
                <w:sz w:val="24"/>
                <w:szCs w:val="24"/>
              </w:rPr>
              <w:t xml:space="preserve"> and management</w:t>
            </w:r>
            <w:r w:rsidR="00825017" w:rsidRPr="00825017">
              <w:rPr>
                <w:rFonts w:ascii="Verdana" w:hAnsi="Verdana"/>
                <w:sz w:val="24"/>
                <w:szCs w:val="24"/>
              </w:rPr>
              <w:t xml:space="preserve"> </w:t>
            </w:r>
          </w:p>
          <w:p w14:paraId="7D7E582C" w14:textId="77777777" w:rsidR="00825017" w:rsidRPr="00825017" w:rsidRDefault="00825017" w:rsidP="003D7FCC">
            <w:pPr>
              <w:numPr>
                <w:ilvl w:val="0"/>
                <w:numId w:val="19"/>
              </w:numPr>
              <w:autoSpaceDE w:val="0"/>
              <w:autoSpaceDN w:val="0"/>
              <w:adjustRightInd w:val="0"/>
              <w:spacing w:after="0" w:line="240" w:lineRule="auto"/>
              <w:rPr>
                <w:rFonts w:ascii="Verdana" w:hAnsi="Verdana"/>
                <w:sz w:val="24"/>
                <w:szCs w:val="24"/>
              </w:rPr>
            </w:pPr>
            <w:r w:rsidRPr="00825017">
              <w:rPr>
                <w:rFonts w:ascii="Verdana" w:hAnsi="Verdana"/>
                <w:sz w:val="24"/>
                <w:szCs w:val="24"/>
              </w:rPr>
              <w:t>Experience of working in partnership with internal and external bodies</w:t>
            </w:r>
          </w:p>
          <w:p w14:paraId="73098791" w14:textId="77777777" w:rsidR="00825017" w:rsidRPr="00825017" w:rsidRDefault="00825017" w:rsidP="003D7FCC">
            <w:pPr>
              <w:numPr>
                <w:ilvl w:val="0"/>
                <w:numId w:val="19"/>
              </w:numPr>
              <w:autoSpaceDE w:val="0"/>
              <w:autoSpaceDN w:val="0"/>
              <w:adjustRightInd w:val="0"/>
              <w:spacing w:after="0" w:line="240" w:lineRule="auto"/>
              <w:rPr>
                <w:rFonts w:ascii="Verdana" w:hAnsi="Verdana"/>
                <w:sz w:val="24"/>
                <w:szCs w:val="24"/>
              </w:rPr>
            </w:pPr>
            <w:r w:rsidRPr="00825017">
              <w:rPr>
                <w:rFonts w:ascii="Verdana" w:hAnsi="Verdana"/>
                <w:sz w:val="24"/>
                <w:szCs w:val="24"/>
              </w:rPr>
              <w:t xml:space="preserve">Experience of participating in multi-disciplinary teams </w:t>
            </w:r>
          </w:p>
          <w:p w14:paraId="17BCE825" w14:textId="1DB6A2EB" w:rsidR="0041456C" w:rsidRPr="00B8533E" w:rsidRDefault="0019051B" w:rsidP="003D7FCC">
            <w:pPr>
              <w:numPr>
                <w:ilvl w:val="0"/>
                <w:numId w:val="19"/>
              </w:numPr>
              <w:autoSpaceDE w:val="0"/>
              <w:autoSpaceDN w:val="0"/>
              <w:adjustRightInd w:val="0"/>
              <w:spacing w:after="0" w:line="240" w:lineRule="auto"/>
              <w:rPr>
                <w:rFonts w:ascii="Arial" w:hAnsi="Arial"/>
              </w:rPr>
            </w:pPr>
            <w:r>
              <w:rPr>
                <w:rFonts w:ascii="Verdana" w:hAnsi="Verdana"/>
                <w:sz w:val="24"/>
                <w:szCs w:val="24"/>
              </w:rPr>
              <w:t>E</w:t>
            </w:r>
            <w:r w:rsidR="00330C6F">
              <w:rPr>
                <w:rFonts w:ascii="Verdana" w:hAnsi="Verdana"/>
                <w:sz w:val="24"/>
                <w:szCs w:val="24"/>
              </w:rPr>
              <w:t xml:space="preserve">xperience of </w:t>
            </w:r>
            <w:r w:rsidR="00825017" w:rsidRPr="00825017">
              <w:rPr>
                <w:rFonts w:ascii="Verdana" w:hAnsi="Verdana"/>
                <w:sz w:val="24"/>
                <w:szCs w:val="24"/>
              </w:rPr>
              <w:t>work</w:t>
            </w:r>
            <w:r w:rsidR="00330C6F">
              <w:rPr>
                <w:rFonts w:ascii="Verdana" w:hAnsi="Verdana"/>
                <w:sz w:val="24"/>
                <w:szCs w:val="24"/>
              </w:rPr>
              <w:t>ing</w:t>
            </w:r>
            <w:r w:rsidR="00825017" w:rsidRPr="00825017">
              <w:rPr>
                <w:rFonts w:ascii="Verdana" w:hAnsi="Verdana"/>
                <w:sz w:val="24"/>
                <w:szCs w:val="24"/>
              </w:rPr>
              <w:t xml:space="preserve"> to time and budgetary constraints</w:t>
            </w:r>
          </w:p>
          <w:p w14:paraId="3BDE3FB9" w14:textId="77777777" w:rsidR="003D7FCC" w:rsidRPr="00815C92" w:rsidRDefault="003D7FCC" w:rsidP="003D7FCC">
            <w:pPr>
              <w:numPr>
                <w:ilvl w:val="0"/>
                <w:numId w:val="19"/>
              </w:numPr>
              <w:autoSpaceDE w:val="0"/>
              <w:autoSpaceDN w:val="0"/>
              <w:adjustRightInd w:val="0"/>
              <w:spacing w:after="0" w:line="240" w:lineRule="auto"/>
              <w:rPr>
                <w:rFonts w:ascii="Verdana" w:hAnsi="Verdana"/>
                <w:sz w:val="24"/>
                <w:szCs w:val="24"/>
              </w:rPr>
            </w:pPr>
            <w:r w:rsidRPr="00815C92">
              <w:rPr>
                <w:rFonts w:ascii="Verdana" w:hAnsi="Verdana"/>
                <w:sz w:val="24"/>
                <w:szCs w:val="24"/>
              </w:rPr>
              <w:t>Demonstrable knowledge of sustainable transport issues</w:t>
            </w:r>
          </w:p>
          <w:p w14:paraId="186B0F1C" w14:textId="0E44B04F" w:rsidR="00FD7A6F" w:rsidRPr="001D005F" w:rsidRDefault="003D7FCC" w:rsidP="001D005F">
            <w:pPr>
              <w:numPr>
                <w:ilvl w:val="0"/>
                <w:numId w:val="19"/>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Demonstrate ability to act on own initiative </w:t>
            </w:r>
          </w:p>
        </w:tc>
        <w:tc>
          <w:tcPr>
            <w:tcW w:w="1310" w:type="dxa"/>
          </w:tcPr>
          <w:p w14:paraId="185357EA" w14:textId="77777777" w:rsidR="00E255B5" w:rsidRDefault="00E255B5" w:rsidP="0041456C">
            <w:pPr>
              <w:rPr>
                <w:rFonts w:ascii="Verdana" w:eastAsia="Gill Sans MT" w:hAnsi="Verdana"/>
                <w:sz w:val="24"/>
                <w:szCs w:val="24"/>
              </w:rPr>
            </w:pPr>
          </w:p>
          <w:p w14:paraId="2ACB1DC6" w14:textId="048FB65A" w:rsidR="0093274E" w:rsidRDefault="00825017" w:rsidP="0041456C">
            <w:pPr>
              <w:rPr>
                <w:rFonts w:ascii="Verdana" w:eastAsia="Gill Sans MT" w:hAnsi="Verdana"/>
                <w:sz w:val="24"/>
                <w:szCs w:val="24"/>
              </w:rPr>
            </w:pPr>
            <w:r w:rsidRPr="00330C6F">
              <w:rPr>
                <w:rFonts w:ascii="Verdana" w:eastAsia="Gill Sans MT" w:hAnsi="Verdana"/>
                <w:sz w:val="24"/>
                <w:szCs w:val="24"/>
              </w:rPr>
              <w:t>A/I</w:t>
            </w:r>
          </w:p>
          <w:p w14:paraId="465A35BA" w14:textId="77777777" w:rsidR="001D005F" w:rsidRDefault="0093274E" w:rsidP="00E255B5">
            <w:pPr>
              <w:rPr>
                <w:rFonts w:ascii="Verdana" w:eastAsia="Gill Sans MT" w:hAnsi="Verdana"/>
                <w:sz w:val="24"/>
                <w:szCs w:val="24"/>
              </w:rPr>
            </w:pPr>
            <w:r>
              <w:rPr>
                <w:rFonts w:ascii="Verdana" w:eastAsia="Gill Sans MT" w:hAnsi="Verdana"/>
                <w:sz w:val="24"/>
                <w:szCs w:val="24"/>
              </w:rPr>
              <w:t>A/I</w:t>
            </w:r>
          </w:p>
          <w:p w14:paraId="2844233F" w14:textId="2DE85D90" w:rsidR="00E255B5" w:rsidRDefault="00E255B5" w:rsidP="00E255B5">
            <w:pPr>
              <w:rPr>
                <w:rFonts w:ascii="Verdana" w:eastAsia="Gill Sans MT" w:hAnsi="Verdana"/>
                <w:sz w:val="24"/>
                <w:szCs w:val="24"/>
              </w:rPr>
            </w:pPr>
            <w:r>
              <w:rPr>
                <w:rFonts w:ascii="Verdana" w:eastAsia="Gill Sans MT" w:hAnsi="Verdana"/>
                <w:sz w:val="24"/>
                <w:szCs w:val="24"/>
              </w:rPr>
              <w:t>A/I</w:t>
            </w:r>
          </w:p>
          <w:p w14:paraId="5908E819" w14:textId="77777777" w:rsidR="00E255B5" w:rsidRDefault="00E255B5" w:rsidP="00E255B5">
            <w:pPr>
              <w:rPr>
                <w:rFonts w:ascii="Verdana" w:eastAsia="Gill Sans MT" w:hAnsi="Verdana"/>
                <w:sz w:val="24"/>
                <w:szCs w:val="24"/>
              </w:rPr>
            </w:pPr>
            <w:r>
              <w:rPr>
                <w:rFonts w:ascii="Verdana" w:eastAsia="Gill Sans MT" w:hAnsi="Verdana"/>
                <w:sz w:val="24"/>
                <w:szCs w:val="24"/>
              </w:rPr>
              <w:t>A/I</w:t>
            </w:r>
          </w:p>
          <w:p w14:paraId="45BCFA79" w14:textId="77777777" w:rsidR="00E255B5" w:rsidRDefault="00E255B5" w:rsidP="00E255B5">
            <w:pPr>
              <w:rPr>
                <w:rFonts w:ascii="Verdana" w:eastAsia="Gill Sans MT" w:hAnsi="Verdana"/>
                <w:sz w:val="24"/>
                <w:szCs w:val="24"/>
              </w:rPr>
            </w:pPr>
            <w:r>
              <w:rPr>
                <w:rFonts w:ascii="Verdana" w:eastAsia="Gill Sans MT" w:hAnsi="Verdana"/>
                <w:sz w:val="24"/>
                <w:szCs w:val="24"/>
              </w:rPr>
              <w:t>A/I</w:t>
            </w:r>
          </w:p>
          <w:p w14:paraId="7DE1C34D" w14:textId="77777777" w:rsidR="00E255B5" w:rsidRDefault="00E255B5" w:rsidP="00E255B5">
            <w:pPr>
              <w:rPr>
                <w:rFonts w:ascii="Verdana" w:eastAsia="Gill Sans MT" w:hAnsi="Verdana"/>
                <w:sz w:val="24"/>
                <w:szCs w:val="24"/>
              </w:rPr>
            </w:pPr>
            <w:r>
              <w:rPr>
                <w:rFonts w:ascii="Verdana" w:eastAsia="Gill Sans MT" w:hAnsi="Verdana"/>
                <w:sz w:val="24"/>
                <w:szCs w:val="24"/>
              </w:rPr>
              <w:t>A/I</w:t>
            </w:r>
          </w:p>
          <w:p w14:paraId="590E6EE3" w14:textId="77777777" w:rsidR="00E255B5" w:rsidRDefault="00E255B5" w:rsidP="00E255B5">
            <w:pPr>
              <w:rPr>
                <w:rFonts w:ascii="Verdana" w:eastAsia="Gill Sans MT" w:hAnsi="Verdana"/>
                <w:sz w:val="24"/>
                <w:szCs w:val="24"/>
              </w:rPr>
            </w:pPr>
            <w:r>
              <w:rPr>
                <w:rFonts w:ascii="Verdana" w:eastAsia="Gill Sans MT" w:hAnsi="Verdana"/>
                <w:sz w:val="24"/>
                <w:szCs w:val="24"/>
              </w:rPr>
              <w:t>A/I</w:t>
            </w:r>
          </w:p>
          <w:p w14:paraId="73459890" w14:textId="06D55B46" w:rsidR="00825017" w:rsidRPr="00330C6F" w:rsidRDefault="00E255B5" w:rsidP="00E255B5">
            <w:pPr>
              <w:rPr>
                <w:rFonts w:ascii="Verdana" w:eastAsia="Gill Sans MT" w:hAnsi="Verdana"/>
                <w:sz w:val="24"/>
                <w:szCs w:val="24"/>
              </w:rPr>
            </w:pPr>
            <w:r>
              <w:rPr>
                <w:rFonts w:ascii="Verdana" w:eastAsia="Gill Sans MT" w:hAnsi="Verdana"/>
                <w:sz w:val="24"/>
                <w:szCs w:val="24"/>
              </w:rPr>
              <w:t>A/I</w:t>
            </w:r>
          </w:p>
        </w:tc>
      </w:tr>
      <w:tr w:rsidR="0041456C" w:rsidRPr="0041456C" w14:paraId="7FE7E04A" w14:textId="77777777" w:rsidTr="00A27FDD">
        <w:trPr>
          <w:jc w:val="center"/>
        </w:trPr>
        <w:tc>
          <w:tcPr>
            <w:tcW w:w="1271" w:type="dxa"/>
          </w:tcPr>
          <w:p w14:paraId="61FDC749" w14:textId="37940B8E" w:rsidR="0041456C" w:rsidRDefault="00717CC6" w:rsidP="0041456C">
            <w:pPr>
              <w:jc w:val="center"/>
              <w:rPr>
                <w:rFonts w:ascii="Gill Sans MT" w:eastAsia="Gill Sans MT" w:hAnsi="Gill Sans MT"/>
                <w:b/>
              </w:rPr>
            </w:pPr>
            <w:r w:rsidRPr="0041456C">
              <w:rPr>
                <w:rFonts w:ascii="Verdana" w:eastAsia="Gill Sans MT" w:hAnsi="Verdana"/>
                <w:b/>
                <w:noProof/>
              </w:rPr>
              <w:drawing>
                <wp:inline distT="0" distB="0" distL="0" distR="0" wp14:anchorId="458C27FE" wp14:editId="2CE71A36">
                  <wp:extent cx="501015" cy="243205"/>
                  <wp:effectExtent l="0" t="0" r="0" b="0"/>
                  <wp:docPr id="5"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3F93BB4" w14:textId="77777777" w:rsidR="00140F2A" w:rsidRPr="0041456C" w:rsidRDefault="00140F2A" w:rsidP="0041456C">
            <w:pPr>
              <w:jc w:val="center"/>
              <w:rPr>
                <w:rFonts w:ascii="Gill Sans MT" w:eastAsia="Gill Sans MT" w:hAnsi="Gill Sans MT"/>
                <w:b/>
              </w:rPr>
            </w:pPr>
          </w:p>
          <w:p w14:paraId="50351C35" w14:textId="44A146E5" w:rsidR="0041456C" w:rsidRDefault="0041456C" w:rsidP="0041456C">
            <w:pPr>
              <w:jc w:val="center"/>
              <w:rPr>
                <w:rFonts w:ascii="Gill Sans MT" w:eastAsia="Gill Sans MT" w:hAnsi="Gill Sans MT"/>
                <w:b/>
              </w:rPr>
            </w:pPr>
          </w:p>
          <w:p w14:paraId="7F009C67" w14:textId="28BCE3AD" w:rsidR="00140F2A" w:rsidRDefault="00140F2A" w:rsidP="0041456C">
            <w:pPr>
              <w:jc w:val="center"/>
              <w:rPr>
                <w:rFonts w:ascii="Gill Sans MT" w:eastAsia="Gill Sans MT" w:hAnsi="Gill Sans MT"/>
                <w:b/>
              </w:rPr>
            </w:pPr>
          </w:p>
          <w:p w14:paraId="71773897" w14:textId="77777777" w:rsidR="00140F2A" w:rsidRDefault="00140F2A" w:rsidP="0041456C">
            <w:pPr>
              <w:jc w:val="center"/>
              <w:rPr>
                <w:rFonts w:ascii="Gill Sans MT" w:eastAsia="Gill Sans MT" w:hAnsi="Gill Sans MT"/>
                <w:b/>
              </w:rPr>
            </w:pPr>
          </w:p>
          <w:p w14:paraId="5FD33341" w14:textId="1C6E0ACE" w:rsidR="00140F2A" w:rsidRPr="0041456C" w:rsidRDefault="00140F2A" w:rsidP="0041456C">
            <w:pPr>
              <w:jc w:val="center"/>
              <w:rPr>
                <w:rFonts w:ascii="Gill Sans MT" w:eastAsia="Gill Sans MT" w:hAnsi="Gill Sans MT"/>
                <w:b/>
              </w:rPr>
            </w:pPr>
          </w:p>
        </w:tc>
        <w:tc>
          <w:tcPr>
            <w:tcW w:w="808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AA82FA8" w14:textId="2ECD1AAC" w:rsidR="0058499F" w:rsidRPr="003C52CA" w:rsidRDefault="007C637E" w:rsidP="00717CC6">
            <w:pPr>
              <w:numPr>
                <w:ilvl w:val="0"/>
                <w:numId w:val="8"/>
              </w:numPr>
              <w:spacing w:after="0" w:line="240" w:lineRule="auto"/>
              <w:jc w:val="both"/>
              <w:rPr>
                <w:rFonts w:ascii="Verdana" w:hAnsi="Verdana"/>
                <w:sz w:val="24"/>
                <w:szCs w:val="24"/>
              </w:rPr>
            </w:pPr>
            <w:r w:rsidRPr="003C52CA">
              <w:rPr>
                <w:rFonts w:ascii="Verdana" w:hAnsi="Verdana"/>
                <w:sz w:val="24"/>
                <w:szCs w:val="24"/>
              </w:rPr>
              <w:t>Effective written and verbal</w:t>
            </w:r>
            <w:r w:rsidR="0058499F" w:rsidRPr="003C52CA">
              <w:rPr>
                <w:rFonts w:ascii="Verdana" w:hAnsi="Verdana"/>
                <w:sz w:val="24"/>
                <w:szCs w:val="24"/>
              </w:rPr>
              <w:t xml:space="preserve"> communication skills</w:t>
            </w:r>
          </w:p>
          <w:p w14:paraId="51394195" w14:textId="1533AF5F" w:rsidR="0058499F" w:rsidRDefault="0058499F" w:rsidP="00717CC6">
            <w:pPr>
              <w:numPr>
                <w:ilvl w:val="0"/>
                <w:numId w:val="8"/>
              </w:numPr>
              <w:spacing w:after="0" w:line="240" w:lineRule="auto"/>
              <w:jc w:val="both"/>
              <w:rPr>
                <w:rFonts w:ascii="Verdana" w:hAnsi="Verdana"/>
                <w:sz w:val="24"/>
                <w:szCs w:val="24"/>
              </w:rPr>
            </w:pPr>
            <w:r w:rsidRPr="003C52CA">
              <w:rPr>
                <w:rFonts w:ascii="Verdana" w:hAnsi="Verdana"/>
                <w:sz w:val="24"/>
                <w:szCs w:val="24"/>
              </w:rPr>
              <w:t>Political awareness</w:t>
            </w:r>
          </w:p>
          <w:p w14:paraId="7ADB9E1C" w14:textId="4D9CF66E" w:rsidR="00717CC6" w:rsidRPr="003C52CA" w:rsidRDefault="00717CC6" w:rsidP="00717CC6">
            <w:pPr>
              <w:numPr>
                <w:ilvl w:val="0"/>
                <w:numId w:val="8"/>
              </w:numPr>
              <w:spacing w:after="0" w:line="240" w:lineRule="auto"/>
              <w:jc w:val="both"/>
              <w:rPr>
                <w:rFonts w:ascii="Verdana" w:hAnsi="Verdana"/>
                <w:sz w:val="24"/>
                <w:szCs w:val="24"/>
              </w:rPr>
            </w:pPr>
            <w:r>
              <w:rPr>
                <w:rFonts w:ascii="Verdana" w:hAnsi="Verdana"/>
                <w:sz w:val="24"/>
                <w:szCs w:val="24"/>
              </w:rPr>
              <w:t xml:space="preserve">Ability to present to a wide and diverse audience </w:t>
            </w:r>
          </w:p>
          <w:p w14:paraId="1C95CD25" w14:textId="40F53BAD" w:rsidR="0058499F" w:rsidRPr="003C52CA" w:rsidRDefault="0058499F" w:rsidP="00717CC6">
            <w:pPr>
              <w:numPr>
                <w:ilvl w:val="0"/>
                <w:numId w:val="8"/>
              </w:numPr>
              <w:spacing w:after="0" w:line="240" w:lineRule="auto"/>
              <w:jc w:val="both"/>
              <w:rPr>
                <w:rFonts w:ascii="Verdana" w:hAnsi="Verdana"/>
                <w:sz w:val="24"/>
                <w:szCs w:val="24"/>
              </w:rPr>
            </w:pPr>
            <w:r w:rsidRPr="003C52CA">
              <w:rPr>
                <w:rFonts w:ascii="Verdana" w:hAnsi="Verdana"/>
                <w:sz w:val="24"/>
                <w:szCs w:val="24"/>
              </w:rPr>
              <w:t xml:space="preserve">Representational, </w:t>
            </w:r>
            <w:r w:rsidR="003557C2" w:rsidRPr="003C52CA">
              <w:rPr>
                <w:rFonts w:ascii="Verdana" w:hAnsi="Verdana"/>
                <w:sz w:val="24"/>
                <w:szCs w:val="24"/>
              </w:rPr>
              <w:t>persuasive,</w:t>
            </w:r>
            <w:r w:rsidRPr="003C52CA">
              <w:rPr>
                <w:rFonts w:ascii="Verdana" w:hAnsi="Verdana"/>
                <w:sz w:val="24"/>
                <w:szCs w:val="24"/>
              </w:rPr>
              <w:t xml:space="preserve"> and negotiating skills</w:t>
            </w:r>
          </w:p>
          <w:p w14:paraId="39EBBA04" w14:textId="1AFF2B80" w:rsidR="0058499F" w:rsidRDefault="007C637E" w:rsidP="00717CC6">
            <w:pPr>
              <w:numPr>
                <w:ilvl w:val="0"/>
                <w:numId w:val="8"/>
              </w:numPr>
              <w:spacing w:after="0" w:line="240" w:lineRule="auto"/>
              <w:jc w:val="both"/>
              <w:rPr>
                <w:rFonts w:ascii="Verdana" w:hAnsi="Verdana"/>
                <w:sz w:val="24"/>
                <w:szCs w:val="24"/>
              </w:rPr>
            </w:pPr>
            <w:r w:rsidRPr="003C52CA">
              <w:rPr>
                <w:rFonts w:ascii="Verdana" w:hAnsi="Verdana"/>
                <w:sz w:val="24"/>
                <w:szCs w:val="24"/>
              </w:rPr>
              <w:t>Ability to man</w:t>
            </w:r>
            <w:r w:rsidR="003C52CA">
              <w:rPr>
                <w:rFonts w:ascii="Verdana" w:hAnsi="Verdana"/>
                <w:sz w:val="24"/>
                <w:szCs w:val="24"/>
              </w:rPr>
              <w:t>a</w:t>
            </w:r>
            <w:r w:rsidRPr="003C52CA">
              <w:rPr>
                <w:rFonts w:ascii="Verdana" w:hAnsi="Verdana"/>
                <w:sz w:val="24"/>
                <w:szCs w:val="24"/>
              </w:rPr>
              <w:t>ge p</w:t>
            </w:r>
            <w:r w:rsidR="0058499F" w:rsidRPr="003C52CA">
              <w:rPr>
                <w:rFonts w:ascii="Verdana" w:hAnsi="Verdana"/>
                <w:sz w:val="24"/>
                <w:szCs w:val="24"/>
              </w:rPr>
              <w:t>eople and customer</w:t>
            </w:r>
            <w:r w:rsidR="003C52CA">
              <w:rPr>
                <w:rFonts w:ascii="Verdana" w:hAnsi="Verdana"/>
                <w:sz w:val="24"/>
                <w:szCs w:val="24"/>
              </w:rPr>
              <w:t xml:space="preserve"> </w:t>
            </w:r>
            <w:r w:rsidRPr="003C52CA">
              <w:rPr>
                <w:rFonts w:ascii="Verdana" w:hAnsi="Verdana"/>
                <w:sz w:val="24"/>
                <w:szCs w:val="24"/>
              </w:rPr>
              <w:t>expectations</w:t>
            </w:r>
          </w:p>
          <w:p w14:paraId="6C3E5844" w14:textId="12EA2F3E" w:rsidR="00475CC3" w:rsidRDefault="00B42197" w:rsidP="00717CC6">
            <w:pPr>
              <w:numPr>
                <w:ilvl w:val="0"/>
                <w:numId w:val="8"/>
              </w:numPr>
              <w:spacing w:after="0" w:line="240" w:lineRule="auto"/>
              <w:jc w:val="both"/>
              <w:rPr>
                <w:rFonts w:ascii="Verdana" w:hAnsi="Verdana"/>
                <w:sz w:val="24"/>
                <w:szCs w:val="24"/>
              </w:rPr>
            </w:pPr>
            <w:r>
              <w:rPr>
                <w:rFonts w:ascii="Verdana" w:hAnsi="Verdana"/>
                <w:sz w:val="24"/>
                <w:szCs w:val="24"/>
              </w:rPr>
              <w:t xml:space="preserve">Confident, </w:t>
            </w:r>
            <w:r w:rsidR="00EB728B">
              <w:rPr>
                <w:rFonts w:ascii="Verdana" w:hAnsi="Verdana"/>
                <w:sz w:val="24"/>
                <w:szCs w:val="24"/>
              </w:rPr>
              <w:t xml:space="preserve">calm and solution </w:t>
            </w:r>
            <w:r w:rsidR="000B79B9">
              <w:rPr>
                <w:rFonts w:ascii="Verdana" w:hAnsi="Verdana"/>
                <w:sz w:val="24"/>
                <w:szCs w:val="24"/>
              </w:rPr>
              <w:t>focused</w:t>
            </w:r>
          </w:p>
          <w:p w14:paraId="5A10F457" w14:textId="19FB3823" w:rsidR="000B79B9" w:rsidRDefault="000B79B9" w:rsidP="00717CC6">
            <w:pPr>
              <w:numPr>
                <w:ilvl w:val="0"/>
                <w:numId w:val="8"/>
              </w:numPr>
              <w:spacing w:after="0" w:line="240" w:lineRule="auto"/>
              <w:jc w:val="both"/>
              <w:rPr>
                <w:rFonts w:ascii="Verdana" w:hAnsi="Verdana"/>
                <w:sz w:val="24"/>
                <w:szCs w:val="24"/>
              </w:rPr>
            </w:pPr>
            <w:r>
              <w:rPr>
                <w:rFonts w:ascii="Verdana" w:hAnsi="Verdana"/>
                <w:sz w:val="24"/>
                <w:szCs w:val="24"/>
              </w:rPr>
              <w:t>Sensitive and empathetic</w:t>
            </w:r>
          </w:p>
          <w:p w14:paraId="30EB4D14" w14:textId="0D9688EE" w:rsidR="00D91039" w:rsidRDefault="00D91039" w:rsidP="00717CC6">
            <w:pPr>
              <w:numPr>
                <w:ilvl w:val="0"/>
                <w:numId w:val="8"/>
              </w:numPr>
              <w:autoSpaceDE w:val="0"/>
              <w:autoSpaceDN w:val="0"/>
              <w:adjustRightInd w:val="0"/>
              <w:spacing w:after="0" w:line="240" w:lineRule="auto"/>
              <w:rPr>
                <w:rFonts w:ascii="Verdana" w:hAnsi="Verdana"/>
                <w:sz w:val="24"/>
                <w:szCs w:val="24"/>
              </w:rPr>
            </w:pPr>
            <w:r w:rsidRPr="00815C92">
              <w:rPr>
                <w:rFonts w:ascii="Verdana" w:hAnsi="Verdana"/>
                <w:sz w:val="24"/>
                <w:szCs w:val="24"/>
              </w:rPr>
              <w:t>Ability to work both alone and as a team member</w:t>
            </w:r>
          </w:p>
          <w:p w14:paraId="57E6ABF9" w14:textId="1B442CCE" w:rsidR="00717CC6" w:rsidRPr="00815C92" w:rsidRDefault="00717CC6" w:rsidP="00717CC6">
            <w:pPr>
              <w:numPr>
                <w:ilvl w:val="0"/>
                <w:numId w:val="8"/>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Full, clean driving </w:t>
            </w:r>
            <w:r w:rsidR="00E255B5" w:rsidRPr="00815C92">
              <w:rPr>
                <w:rFonts w:ascii="Verdana" w:hAnsi="Verdana"/>
                <w:sz w:val="24"/>
                <w:szCs w:val="24"/>
              </w:rPr>
              <w:t>license</w:t>
            </w:r>
            <w:r>
              <w:rPr>
                <w:rFonts w:ascii="Verdana" w:hAnsi="Verdana"/>
                <w:sz w:val="24"/>
                <w:szCs w:val="24"/>
              </w:rPr>
              <w:t xml:space="preserve"> and ability to travel around the County, reasonable adjustments will be considered for disabled </w:t>
            </w:r>
            <w:r w:rsidR="00CC72FC">
              <w:rPr>
                <w:rFonts w:ascii="Verdana" w:hAnsi="Verdana"/>
                <w:sz w:val="24"/>
                <w:szCs w:val="24"/>
              </w:rPr>
              <w:t>applicants</w:t>
            </w:r>
            <w:r>
              <w:rPr>
                <w:rFonts w:ascii="Verdana" w:hAnsi="Verdana"/>
                <w:sz w:val="24"/>
                <w:szCs w:val="24"/>
              </w:rPr>
              <w:t>)</w:t>
            </w:r>
            <w:r w:rsidRPr="00815C92">
              <w:rPr>
                <w:rFonts w:ascii="Verdana" w:hAnsi="Verdana"/>
                <w:sz w:val="24"/>
                <w:szCs w:val="24"/>
              </w:rPr>
              <w:t xml:space="preserve"> </w:t>
            </w:r>
          </w:p>
          <w:p w14:paraId="0EFD44B0" w14:textId="490A9D44" w:rsidR="0041456C" w:rsidRPr="0041456C" w:rsidRDefault="0041456C" w:rsidP="001D005F">
            <w:pPr>
              <w:spacing w:after="0" w:line="240" w:lineRule="auto"/>
              <w:jc w:val="both"/>
              <w:rPr>
                <w:rFonts w:ascii="Arial" w:hAnsi="Arial"/>
              </w:rPr>
            </w:pPr>
          </w:p>
        </w:tc>
        <w:tc>
          <w:tcPr>
            <w:tcW w:w="1310" w:type="dxa"/>
          </w:tcPr>
          <w:p w14:paraId="48F4025E" w14:textId="23E250FD" w:rsidR="0041456C" w:rsidRPr="00330C6F" w:rsidRDefault="0041456C" w:rsidP="0041456C">
            <w:pPr>
              <w:rPr>
                <w:rFonts w:ascii="Verdana" w:eastAsia="Gill Sans MT" w:hAnsi="Verdana"/>
                <w:sz w:val="24"/>
                <w:szCs w:val="24"/>
              </w:rPr>
            </w:pPr>
          </w:p>
          <w:p w14:paraId="3C49C73D" w14:textId="33900C08" w:rsidR="00330C6F" w:rsidRPr="00330C6F" w:rsidRDefault="00330C6F" w:rsidP="0041456C">
            <w:pPr>
              <w:rPr>
                <w:rFonts w:ascii="Verdana" w:eastAsia="Gill Sans MT" w:hAnsi="Verdana"/>
                <w:sz w:val="24"/>
                <w:szCs w:val="24"/>
              </w:rPr>
            </w:pPr>
            <w:r w:rsidRPr="00330C6F">
              <w:rPr>
                <w:rFonts w:ascii="Verdana" w:eastAsia="Gill Sans MT" w:hAnsi="Verdana"/>
                <w:sz w:val="24"/>
                <w:szCs w:val="24"/>
              </w:rPr>
              <w:t>A/I/T</w:t>
            </w:r>
          </w:p>
          <w:p w14:paraId="41C6BA5A" w14:textId="77777777" w:rsidR="0041456C" w:rsidRPr="00330C6F" w:rsidRDefault="0041456C" w:rsidP="0041456C">
            <w:pPr>
              <w:jc w:val="center"/>
              <w:rPr>
                <w:rFonts w:ascii="Verdana" w:eastAsia="Gill Sans MT" w:hAnsi="Verdana"/>
                <w:sz w:val="24"/>
                <w:szCs w:val="24"/>
              </w:rPr>
            </w:pPr>
          </w:p>
        </w:tc>
      </w:tr>
    </w:tbl>
    <w:p w14:paraId="465A199A" w14:textId="77777777" w:rsidR="007C637E" w:rsidRDefault="007C637E" w:rsidP="0041456C">
      <w:pPr>
        <w:jc w:val="both"/>
        <w:rPr>
          <w:rFonts w:ascii="Verdana" w:eastAsia="Gill Sans MT" w:hAnsi="Verdana"/>
          <w:b/>
        </w:rPr>
      </w:pPr>
    </w:p>
    <w:p w14:paraId="672D82A6" w14:textId="0FD969FF" w:rsidR="00EB728B" w:rsidRDefault="00EB728B" w:rsidP="0041456C">
      <w:pPr>
        <w:jc w:val="both"/>
        <w:rPr>
          <w:rFonts w:ascii="Verdana" w:hAnsi="Verdana"/>
          <w:sz w:val="24"/>
          <w:szCs w:val="24"/>
        </w:rPr>
      </w:pPr>
      <w:r>
        <w:rPr>
          <w:rFonts w:ascii="Verdana" w:hAnsi="Verdana"/>
          <w:sz w:val="24"/>
          <w:szCs w:val="24"/>
        </w:rPr>
        <w:t>This post is subject to a full DBS disc</w:t>
      </w:r>
      <w:r w:rsidR="000B79B9">
        <w:rPr>
          <w:rFonts w:ascii="Verdana" w:hAnsi="Verdana"/>
          <w:sz w:val="24"/>
          <w:szCs w:val="24"/>
        </w:rPr>
        <w:t xml:space="preserve">losure. </w:t>
      </w:r>
    </w:p>
    <w:p w14:paraId="7C386529" w14:textId="421B50FD" w:rsidR="007C637E" w:rsidRDefault="007C637E" w:rsidP="0041456C">
      <w:pPr>
        <w:jc w:val="both"/>
        <w:rPr>
          <w:rFonts w:ascii="Verdana" w:hAnsi="Verdana"/>
          <w:sz w:val="24"/>
          <w:szCs w:val="24"/>
        </w:rPr>
      </w:pPr>
      <w:r w:rsidRPr="00330C6F">
        <w:rPr>
          <w:rFonts w:ascii="Verdana" w:hAnsi="Verdana"/>
          <w:sz w:val="24"/>
          <w:szCs w:val="24"/>
        </w:rPr>
        <w:t>This post is designated as a</w:t>
      </w:r>
      <w:r w:rsidR="001D005F">
        <w:rPr>
          <w:rFonts w:ascii="Verdana" w:hAnsi="Verdana"/>
          <w:sz w:val="24"/>
          <w:szCs w:val="24"/>
        </w:rPr>
        <w:t>n</w:t>
      </w:r>
      <w:r w:rsidRPr="00330C6F">
        <w:rPr>
          <w:rFonts w:ascii="Verdana" w:hAnsi="Verdana"/>
          <w:sz w:val="24"/>
          <w:szCs w:val="24"/>
        </w:rPr>
        <w:t xml:space="preserve"> </w:t>
      </w:r>
      <w:r w:rsidR="00E255B5">
        <w:rPr>
          <w:rFonts w:ascii="Verdana" w:hAnsi="Verdana"/>
          <w:sz w:val="24"/>
          <w:szCs w:val="24"/>
        </w:rPr>
        <w:t xml:space="preserve">essential TBC </w:t>
      </w:r>
      <w:r w:rsidRPr="00330C6F">
        <w:rPr>
          <w:rFonts w:ascii="Verdana" w:hAnsi="Verdana"/>
          <w:sz w:val="24"/>
          <w:szCs w:val="24"/>
        </w:rPr>
        <w:t xml:space="preserve"> car user</w:t>
      </w:r>
      <w:r w:rsidR="003557C2">
        <w:rPr>
          <w:rFonts w:ascii="Verdana" w:hAnsi="Verdana"/>
          <w:sz w:val="24"/>
          <w:szCs w:val="24"/>
        </w:rPr>
        <w:t xml:space="preserve">.  </w:t>
      </w:r>
    </w:p>
    <w:p w14:paraId="2AD99DD5" w14:textId="1BE0D1A5"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D49C" w14:textId="77777777" w:rsidR="00B80071" w:rsidRDefault="00B80071" w:rsidP="003E7AA3">
      <w:pPr>
        <w:spacing w:after="0" w:line="240" w:lineRule="auto"/>
      </w:pPr>
      <w:r>
        <w:separator/>
      </w:r>
    </w:p>
  </w:endnote>
  <w:endnote w:type="continuationSeparator" w:id="0">
    <w:p w14:paraId="3A3822B4" w14:textId="77777777" w:rsidR="00B80071" w:rsidRDefault="00B80071"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548A" w14:textId="77777777" w:rsidR="00D86C57" w:rsidRDefault="00D8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479A" w14:textId="49490EAE" w:rsidR="00D86C57" w:rsidRDefault="00D86C57">
    <w:pPr>
      <w:pStyle w:val="Footer"/>
    </w:pPr>
    <w:r>
      <w:t>GP 21.12.2022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7D5F" w14:textId="77777777" w:rsidR="00D86C57" w:rsidRDefault="00D8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0CA0" w14:textId="77777777" w:rsidR="00B80071" w:rsidRDefault="00B80071" w:rsidP="003E7AA3">
      <w:pPr>
        <w:spacing w:after="0" w:line="240" w:lineRule="auto"/>
      </w:pPr>
      <w:r>
        <w:separator/>
      </w:r>
    </w:p>
  </w:footnote>
  <w:footnote w:type="continuationSeparator" w:id="0">
    <w:p w14:paraId="7F4F8F43" w14:textId="77777777" w:rsidR="00B80071" w:rsidRDefault="00B80071"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A8FD" w14:textId="77777777" w:rsidR="00D86C57" w:rsidRDefault="00D86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7F69190" w:rsidR="0041456C" w:rsidRDefault="007F093F" w:rsidP="00EE50CC">
    <w:r>
      <w:rPr>
        <w:noProof/>
      </w:rPr>
      <mc:AlternateContent>
        <mc:Choice Requires="wps">
          <w:drawing>
            <wp:anchor distT="45720" distB="45720" distL="114300" distR="114300" simplePos="0" relativeHeight="251661824" behindDoc="0" locked="0" layoutInCell="1" allowOverlap="1" wp14:anchorId="7F3A27DA" wp14:editId="3EE9512F">
              <wp:simplePos x="0" y="0"/>
              <wp:positionH relativeFrom="column">
                <wp:posOffset>2537460</wp:posOffset>
              </wp:positionH>
              <wp:positionV relativeFrom="paragraph">
                <wp:posOffset>273050</wp:posOffset>
              </wp:positionV>
              <wp:extent cx="3484880" cy="5143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514350"/>
                      </a:xfrm>
                      <a:prstGeom prst="rect">
                        <a:avLst/>
                      </a:prstGeom>
                      <a:noFill/>
                      <a:ln w="9525">
                        <a:noFill/>
                        <a:miter lim="800000"/>
                        <a:headEnd/>
                        <a:tailEnd/>
                      </a:ln>
                    </wps:spPr>
                    <wps:txbx>
                      <w:txbxContent>
                        <w:p w14:paraId="6C53D0DF" w14:textId="77777777" w:rsidR="007F093F" w:rsidRDefault="007F093F" w:rsidP="007F093F">
                          <w:pPr>
                            <w:pStyle w:val="inner-page-title"/>
                          </w:pPr>
                          <w:r>
                            <w:t>Economy, Infrastructure &amp; Skills Directorate</w:t>
                          </w:r>
                          <w:r w:rsidRPr="00EE50CC">
                            <w:t xml:space="preserve"> </w:t>
                          </w:r>
                          <w:r>
                            <w:t xml:space="preserve"> </w:t>
                          </w:r>
                        </w:p>
                        <w:p w14:paraId="6680E748" w14:textId="77777777" w:rsidR="007F093F" w:rsidRPr="00EE50CC" w:rsidRDefault="007F093F" w:rsidP="007F093F">
                          <w:pPr>
                            <w:pStyle w:val="inner-page-title"/>
                            <w:rPr>
                              <w:caps/>
                            </w:rPr>
                          </w:pPr>
                          <w:r>
                            <w:t xml:space="preserve">Connectivity &amp; Sustainability </w:t>
                          </w:r>
                          <w:r w:rsidRPr="00EE50CC">
                            <w:t>Service</w:t>
                          </w:r>
                        </w:p>
                        <w:p w14:paraId="1663A4A4" w14:textId="055D6E0E"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99.8pt;margin-top:21.5pt;width:274.4pt;height:4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" filled="f" stroked="f">
              <v:textbox inset="0,0,0,0">
                <w:txbxContent>
                  <w:p w14:paraId="6C53D0DF" w14:textId="77777777" w:rsidR="007F093F" w:rsidRDefault="007F093F" w:rsidP="007F093F">
                    <w:pPr>
                      <w:pStyle w:val="inner-page-title"/>
                    </w:pPr>
                    <w:r>
                      <w:t>Economy, Infrastructure &amp; Skills Directorate</w:t>
                    </w:r>
                    <w:r w:rsidRPr="00EE50CC">
                      <w:t xml:space="preserve"> </w:t>
                    </w:r>
                    <w:r>
                      <w:t xml:space="preserve"> </w:t>
                    </w:r>
                  </w:p>
                  <w:p w14:paraId="6680E748" w14:textId="77777777" w:rsidR="007F093F" w:rsidRPr="00EE50CC" w:rsidRDefault="007F093F" w:rsidP="007F093F">
                    <w:pPr>
                      <w:pStyle w:val="inner-page-title"/>
                      <w:rPr>
                        <w:caps/>
                      </w:rPr>
                    </w:pPr>
                    <w:r>
                      <w:t xml:space="preserve">Connectivity &amp; Sustainability </w:t>
                    </w:r>
                    <w:r w:rsidRPr="00EE50CC">
                      <w:t>Service</w:t>
                    </w:r>
                  </w:p>
                  <w:p w14:paraId="1663A4A4" w14:textId="055D6E0E"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36D99CE5">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7181" w14:textId="77777777" w:rsidR="00D86C57" w:rsidRDefault="00D86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CD8"/>
    <w:multiLevelType w:val="hybridMultilevel"/>
    <w:tmpl w:val="F092B20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743DDA"/>
    <w:multiLevelType w:val="hybridMultilevel"/>
    <w:tmpl w:val="31502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45241"/>
    <w:multiLevelType w:val="hybridMultilevel"/>
    <w:tmpl w:val="7B8655F4"/>
    <w:lvl w:ilvl="0" w:tplc="0809000F">
      <w:start w:val="1"/>
      <w:numFmt w:val="decimal"/>
      <w:lvlText w:val="%1."/>
      <w:lvlJc w:val="left"/>
      <w:pPr>
        <w:tabs>
          <w:tab w:val="num" w:pos="644"/>
        </w:tabs>
        <w:ind w:left="644"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866BDC"/>
    <w:multiLevelType w:val="hybridMultilevel"/>
    <w:tmpl w:val="5892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76CF1"/>
    <w:multiLevelType w:val="hybridMultilevel"/>
    <w:tmpl w:val="39F27E26"/>
    <w:lvl w:ilvl="0" w:tplc="F496AE10">
      <w:start w:val="1"/>
      <w:numFmt w:val="bullet"/>
      <w:lvlText w:val="•"/>
      <w:lvlJc w:val="left"/>
      <w:pPr>
        <w:ind w:left="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9E058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C76C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EEEF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8AE6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A0A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09BF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C3A1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E11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056242"/>
    <w:multiLevelType w:val="hybridMultilevel"/>
    <w:tmpl w:val="08D8C296"/>
    <w:lvl w:ilvl="0" w:tplc="0809000F">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6B37D3C"/>
    <w:multiLevelType w:val="hybridMultilevel"/>
    <w:tmpl w:val="AAA8A2A0"/>
    <w:lvl w:ilvl="0" w:tplc="04090001">
      <w:start w:val="1"/>
      <w:numFmt w:val="bullet"/>
      <w:lvlText w:val=""/>
      <w:lvlJc w:val="left"/>
      <w:pPr>
        <w:tabs>
          <w:tab w:val="num" w:pos="1364"/>
        </w:tabs>
        <w:ind w:left="1364" w:hanging="360"/>
      </w:pPr>
      <w:rPr>
        <w:rFonts w:ascii="Symbol" w:hAnsi="Symbol" w:hint="default"/>
      </w:rPr>
    </w:lvl>
    <w:lvl w:ilvl="1" w:tplc="08090003">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10" w15:restartNumberingAfterBreak="0">
    <w:nsid w:val="503F5258"/>
    <w:multiLevelType w:val="hybridMultilevel"/>
    <w:tmpl w:val="956C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2527E"/>
    <w:multiLevelType w:val="hybridMultilevel"/>
    <w:tmpl w:val="752A6744"/>
    <w:lvl w:ilvl="0" w:tplc="0809000F">
      <w:start w:val="1"/>
      <w:numFmt w:val="decimal"/>
      <w:lvlText w:val="%1."/>
      <w:lvlJc w:val="left"/>
      <w:pPr>
        <w:tabs>
          <w:tab w:val="num" w:pos="644"/>
        </w:tabs>
        <w:ind w:left="644"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32D344F"/>
    <w:multiLevelType w:val="hybridMultilevel"/>
    <w:tmpl w:val="DCC65ABE"/>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14500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62147705"/>
    <w:multiLevelType w:val="hybridMultilevel"/>
    <w:tmpl w:val="B838D0E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7" w15:restartNumberingAfterBreak="0">
    <w:nsid w:val="6B975B60"/>
    <w:multiLevelType w:val="hybridMultilevel"/>
    <w:tmpl w:val="64D8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266698"/>
    <w:multiLevelType w:val="hybridMultilevel"/>
    <w:tmpl w:val="42B45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B736CA"/>
    <w:multiLevelType w:val="hybridMultilevel"/>
    <w:tmpl w:val="60BA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D7DD2"/>
    <w:multiLevelType w:val="hybridMultilevel"/>
    <w:tmpl w:val="F1921180"/>
    <w:lvl w:ilvl="0" w:tplc="B65ED162">
      <w:start w:val="1"/>
      <w:numFmt w:val="decimal"/>
      <w:lvlText w:val="%1."/>
      <w:lvlJc w:val="left"/>
      <w:pPr>
        <w:tabs>
          <w:tab w:val="num" w:pos="644"/>
        </w:tabs>
        <w:ind w:left="644"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16721206">
    <w:abstractNumId w:val="11"/>
  </w:num>
  <w:num w:numId="2" w16cid:durableId="2118404730">
    <w:abstractNumId w:val="18"/>
  </w:num>
  <w:num w:numId="3" w16cid:durableId="88476595">
    <w:abstractNumId w:val="7"/>
  </w:num>
  <w:num w:numId="4" w16cid:durableId="1337727829">
    <w:abstractNumId w:val="21"/>
  </w:num>
  <w:num w:numId="5" w16cid:durableId="1692300818">
    <w:abstractNumId w:val="9"/>
  </w:num>
  <w:num w:numId="6" w16cid:durableId="1968659170">
    <w:abstractNumId w:val="16"/>
  </w:num>
  <w:num w:numId="7" w16cid:durableId="1083651243">
    <w:abstractNumId w:val="14"/>
  </w:num>
  <w:num w:numId="8" w16cid:durableId="68769119">
    <w:abstractNumId w:val="1"/>
  </w:num>
  <w:num w:numId="9" w16cid:durableId="1500004473">
    <w:abstractNumId w:val="15"/>
  </w:num>
  <w:num w:numId="10" w16cid:durableId="260452637">
    <w:abstractNumId w:val="10"/>
  </w:num>
  <w:num w:numId="11" w16cid:durableId="1266570719">
    <w:abstractNumId w:val="0"/>
  </w:num>
  <w:num w:numId="12" w16cid:durableId="1949310303">
    <w:abstractNumId w:val="17"/>
  </w:num>
  <w:num w:numId="13" w16cid:durableId="12877168">
    <w:abstractNumId w:val="13"/>
  </w:num>
  <w:num w:numId="14" w16cid:durableId="245263511">
    <w:abstractNumId w:val="4"/>
  </w:num>
  <w:num w:numId="15" w16cid:durableId="942763428">
    <w:abstractNumId w:val="8"/>
  </w:num>
  <w:num w:numId="16" w16cid:durableId="1581985868">
    <w:abstractNumId w:val="3"/>
  </w:num>
  <w:num w:numId="17" w16cid:durableId="554898057">
    <w:abstractNumId w:val="2"/>
  </w:num>
  <w:num w:numId="18" w16cid:durableId="1699893391">
    <w:abstractNumId w:val="12"/>
  </w:num>
  <w:num w:numId="19" w16cid:durableId="468745200">
    <w:abstractNumId w:val="20"/>
  </w:num>
  <w:num w:numId="20" w16cid:durableId="748581303">
    <w:abstractNumId w:val="5"/>
  </w:num>
  <w:num w:numId="21" w16cid:durableId="1810317016">
    <w:abstractNumId w:val="6"/>
  </w:num>
  <w:num w:numId="22" w16cid:durableId="1411536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3897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B79B9"/>
    <w:rsid w:val="001101AF"/>
    <w:rsid w:val="00140F2A"/>
    <w:rsid w:val="001667C8"/>
    <w:rsid w:val="0019051B"/>
    <w:rsid w:val="001A15EA"/>
    <w:rsid w:val="001B3EDA"/>
    <w:rsid w:val="001D005F"/>
    <w:rsid w:val="001D2ADA"/>
    <w:rsid w:val="001F3113"/>
    <w:rsid w:val="002008CD"/>
    <w:rsid w:val="00261654"/>
    <w:rsid w:val="002D413B"/>
    <w:rsid w:val="00316CA7"/>
    <w:rsid w:val="00330C6F"/>
    <w:rsid w:val="00351F27"/>
    <w:rsid w:val="003527A1"/>
    <w:rsid w:val="00354B80"/>
    <w:rsid w:val="003557C2"/>
    <w:rsid w:val="003C52CA"/>
    <w:rsid w:val="003D7FCC"/>
    <w:rsid w:val="003E7AA3"/>
    <w:rsid w:val="0041456C"/>
    <w:rsid w:val="0042465A"/>
    <w:rsid w:val="0045733D"/>
    <w:rsid w:val="00465664"/>
    <w:rsid w:val="00475CC3"/>
    <w:rsid w:val="00483F7B"/>
    <w:rsid w:val="004B0363"/>
    <w:rsid w:val="004C518B"/>
    <w:rsid w:val="004E4A98"/>
    <w:rsid w:val="00535B0F"/>
    <w:rsid w:val="0058499F"/>
    <w:rsid w:val="005C2434"/>
    <w:rsid w:val="005D5128"/>
    <w:rsid w:val="005F27BE"/>
    <w:rsid w:val="006132F7"/>
    <w:rsid w:val="00671CC9"/>
    <w:rsid w:val="0068677B"/>
    <w:rsid w:val="006B78DA"/>
    <w:rsid w:val="006F57CF"/>
    <w:rsid w:val="00717CC6"/>
    <w:rsid w:val="00747B5B"/>
    <w:rsid w:val="00797BFE"/>
    <w:rsid w:val="007A6708"/>
    <w:rsid w:val="007C230A"/>
    <w:rsid w:val="007C637E"/>
    <w:rsid w:val="007F093F"/>
    <w:rsid w:val="00816AA1"/>
    <w:rsid w:val="00825017"/>
    <w:rsid w:val="00872B70"/>
    <w:rsid w:val="00877165"/>
    <w:rsid w:val="008C6E9E"/>
    <w:rsid w:val="008F16E1"/>
    <w:rsid w:val="00916AB6"/>
    <w:rsid w:val="0093274E"/>
    <w:rsid w:val="0093348E"/>
    <w:rsid w:val="009446C3"/>
    <w:rsid w:val="009541F6"/>
    <w:rsid w:val="00977EA1"/>
    <w:rsid w:val="009803E3"/>
    <w:rsid w:val="00A02F94"/>
    <w:rsid w:val="00A2503B"/>
    <w:rsid w:val="00A27FDD"/>
    <w:rsid w:val="00A309FD"/>
    <w:rsid w:val="00A645DA"/>
    <w:rsid w:val="00AD6260"/>
    <w:rsid w:val="00AD6686"/>
    <w:rsid w:val="00B42197"/>
    <w:rsid w:val="00B80071"/>
    <w:rsid w:val="00B83744"/>
    <w:rsid w:val="00B8533E"/>
    <w:rsid w:val="00B9509B"/>
    <w:rsid w:val="00B96EFC"/>
    <w:rsid w:val="00BB233B"/>
    <w:rsid w:val="00BB4EF1"/>
    <w:rsid w:val="00BC499F"/>
    <w:rsid w:val="00C35E93"/>
    <w:rsid w:val="00C86E78"/>
    <w:rsid w:val="00CC72FC"/>
    <w:rsid w:val="00CD038B"/>
    <w:rsid w:val="00CF6E2D"/>
    <w:rsid w:val="00D213B5"/>
    <w:rsid w:val="00D30E34"/>
    <w:rsid w:val="00D54144"/>
    <w:rsid w:val="00D86C57"/>
    <w:rsid w:val="00D91039"/>
    <w:rsid w:val="00DC7894"/>
    <w:rsid w:val="00DD0B4C"/>
    <w:rsid w:val="00DF0A92"/>
    <w:rsid w:val="00DF45D9"/>
    <w:rsid w:val="00E255B5"/>
    <w:rsid w:val="00E5376F"/>
    <w:rsid w:val="00E9413E"/>
    <w:rsid w:val="00E94DDE"/>
    <w:rsid w:val="00EB728B"/>
    <w:rsid w:val="00EC0C4E"/>
    <w:rsid w:val="00EE50CC"/>
    <w:rsid w:val="00F062A9"/>
    <w:rsid w:val="00F144CB"/>
    <w:rsid w:val="00F63983"/>
    <w:rsid w:val="00F72F3D"/>
    <w:rsid w:val="00FD7A6F"/>
    <w:rsid w:val="00FE2173"/>
    <w:rsid w:val="00FE28F9"/>
    <w:rsid w:val="00FF19E2"/>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42465A"/>
    <w:pPr>
      <w:ind w:left="720"/>
      <w:contextualSpacing/>
    </w:pPr>
  </w:style>
  <w:style w:type="paragraph" w:styleId="Revision">
    <w:name w:val="Revision"/>
    <w:hidden/>
    <w:uiPriority w:val="99"/>
    <w:semiHidden/>
    <w:rsid w:val="00FD7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68213">
      <w:bodyDiv w:val="1"/>
      <w:marLeft w:val="0"/>
      <w:marRight w:val="0"/>
      <w:marTop w:val="0"/>
      <w:marBottom w:val="0"/>
      <w:divBdr>
        <w:top w:val="none" w:sz="0" w:space="0" w:color="auto"/>
        <w:left w:val="none" w:sz="0" w:space="0" w:color="auto"/>
        <w:bottom w:val="none" w:sz="0" w:space="0" w:color="auto"/>
        <w:right w:val="none" w:sz="0" w:space="0" w:color="auto"/>
      </w:divBdr>
    </w:div>
    <w:div w:id="12817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1485</Words>
  <Characters>8258</Characters>
  <Application>Microsoft Office Word</Application>
  <DocSecurity>0</DocSecurity>
  <Lines>550</Lines>
  <Paragraphs>231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Smith, Claire (Corporate)</cp:lastModifiedBy>
  <cp:revision>5</cp:revision>
  <dcterms:created xsi:type="dcterms:W3CDTF">2022-11-11T10:45:00Z</dcterms:created>
  <dcterms:modified xsi:type="dcterms:W3CDTF">2022-12-22T11:03:00Z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