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C87255C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011FF874">
            <wp:simplePos x="0" y="0"/>
            <wp:positionH relativeFrom="column">
              <wp:posOffset>-95250</wp:posOffset>
            </wp:positionH>
            <wp:positionV relativeFrom="paragraph">
              <wp:posOffset>-91440</wp:posOffset>
            </wp:positionV>
            <wp:extent cx="6116320" cy="7924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>:</w:t>
      </w:r>
      <w:r w:rsidR="00AE5F80">
        <w:t xml:space="preserve"> Audit</w:t>
      </w:r>
      <w:r w:rsidR="000B20AC">
        <w:t xml:space="preserve"> Assistant</w:t>
      </w:r>
      <w:r w:rsidR="3F44E853">
        <w:t xml:space="preserve"> </w:t>
      </w:r>
      <w:r>
        <w:br/>
      </w:r>
      <w:r w:rsidR="10F4C3C6">
        <w:t>Grade</w:t>
      </w:r>
      <w:r w:rsidR="60B7468B">
        <w:t>:</w:t>
      </w:r>
      <w:r w:rsidR="00AE5F80">
        <w:t xml:space="preserve"> </w:t>
      </w:r>
      <w:r w:rsidR="000B20AC">
        <w:t>07</w:t>
      </w:r>
    </w:p>
    <w:p w14:paraId="05EF42B5" w14:textId="47C4D435" w:rsidR="001F3113" w:rsidRDefault="00816AA1" w:rsidP="001F3113">
      <w:pPr>
        <w:pStyle w:val="Body-Bold"/>
      </w:pPr>
      <w:r w:rsidRPr="001F3113">
        <w:t>Our Vision</w:t>
      </w:r>
    </w:p>
    <w:p w14:paraId="650DC520" w14:textId="12BFCAF9" w:rsidR="0020240C" w:rsidRPr="0020240C" w:rsidRDefault="0020240C" w:rsidP="008B4F3B">
      <w:pPr>
        <w:autoSpaceDE w:val="0"/>
        <w:autoSpaceDN w:val="0"/>
        <w:spacing w:after="227" w:line="288" w:lineRule="auto"/>
        <w:jc w:val="both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 xml:space="preserve">We have a clear vision for Staffordshire - an innovative, </w:t>
      </w:r>
      <w:proofErr w:type="gramStart"/>
      <w:r>
        <w:rPr>
          <w:rFonts w:ascii="Verdana" w:hAnsi="Verdana"/>
          <w:color w:val="000000"/>
          <w:sz w:val="24"/>
          <w:szCs w:val="24"/>
          <w:lang w:eastAsia="en-GB"/>
        </w:rPr>
        <w:t>ambitious</w:t>
      </w:r>
      <w:proofErr w:type="gramEnd"/>
      <w:r>
        <w:rPr>
          <w:rFonts w:ascii="Verdana" w:hAnsi="Verdana"/>
          <w:color w:val="000000"/>
          <w:sz w:val="24"/>
          <w:szCs w:val="24"/>
          <w:lang w:eastAsia="en-GB"/>
        </w:rPr>
        <w:t xml:space="preserve"> and sustainable county, where everyone has the opportunity to prosper, be healthy and happy</w:t>
      </w:r>
      <w:r w:rsidR="00312D21">
        <w:rPr>
          <w:rFonts w:ascii="Verdana" w:hAnsi="Verdana"/>
          <w:color w:val="000000"/>
          <w:sz w:val="24"/>
          <w:szCs w:val="24"/>
          <w:lang w:eastAsia="en-GB"/>
        </w:rPr>
        <w:t>.</w:t>
      </w:r>
    </w:p>
    <w:p w14:paraId="0905C3AB" w14:textId="77777777" w:rsidR="0020240C" w:rsidRDefault="0020240C" w:rsidP="001F3113">
      <w:pPr>
        <w:pStyle w:val="Body-Bold"/>
      </w:pPr>
    </w:p>
    <w:p w14:paraId="7C9A647E" w14:textId="04068415" w:rsidR="00816AA1" w:rsidRDefault="00816AA1" w:rsidP="001F3113">
      <w:pPr>
        <w:pStyle w:val="Body-Bold"/>
      </w:pPr>
      <w:r w:rsidRPr="00816AA1">
        <w:t>Our Outcomes</w:t>
      </w:r>
    </w:p>
    <w:p w14:paraId="5A80803B" w14:textId="77777777" w:rsidR="0020240C" w:rsidRDefault="0020240C" w:rsidP="008B4F3B">
      <w:pPr>
        <w:autoSpaceDE w:val="0"/>
        <w:autoSpaceDN w:val="0"/>
        <w:spacing w:after="227"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We want everyone in Staffordshire to:</w:t>
      </w:r>
    </w:p>
    <w:p w14:paraId="0EC438FE" w14:textId="77777777" w:rsidR="0020240C" w:rsidRPr="0020240C" w:rsidRDefault="0020240C" w:rsidP="008B4F3B">
      <w:pPr>
        <w:pStyle w:val="ListParagraph"/>
        <w:numPr>
          <w:ilvl w:val="0"/>
          <w:numId w:val="9"/>
        </w:numPr>
        <w:autoSpaceDE w:val="0"/>
        <w:autoSpaceDN w:val="0"/>
        <w:spacing w:before="240"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Have access to more good jobs and share the benefit of economic </w:t>
      </w:r>
      <w:proofErr w:type="gramStart"/>
      <w:r w:rsidRPr="0020240C">
        <w:rPr>
          <w:rFonts w:ascii="Verdana" w:hAnsi="Verdana"/>
          <w:color w:val="000000"/>
          <w:sz w:val="24"/>
          <w:szCs w:val="24"/>
          <w:lang w:eastAsia="en-GB"/>
        </w:rPr>
        <w:t>growth</w:t>
      </w:r>
      <w:proofErr w:type="gramEnd"/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 </w:t>
      </w:r>
    </w:p>
    <w:p w14:paraId="18CB2EC9" w14:textId="77777777" w:rsidR="0020240C" w:rsidRPr="0020240C" w:rsidRDefault="0020240C" w:rsidP="008B4F3B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20240C">
        <w:rPr>
          <w:rFonts w:ascii="Verdana" w:hAnsi="Verdana"/>
          <w:sz w:val="24"/>
          <w:szCs w:val="24"/>
        </w:rPr>
        <w:t>Live in thriving and sustainable communities</w:t>
      </w:r>
    </w:p>
    <w:p w14:paraId="6FB6C9BC" w14:textId="4ACD6FEF" w:rsidR="0020240C" w:rsidRPr="0020240C" w:rsidRDefault="0020240C" w:rsidP="008B4F3B">
      <w:pPr>
        <w:pStyle w:val="ListParagraph"/>
        <w:numPr>
          <w:ilvl w:val="0"/>
          <w:numId w:val="9"/>
        </w:numPr>
        <w:autoSpaceDE w:val="0"/>
        <w:autoSpaceDN w:val="0"/>
        <w:spacing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Be healthier and more independent for </w:t>
      </w:r>
      <w:proofErr w:type="gramStart"/>
      <w:r w:rsidRPr="0020240C">
        <w:rPr>
          <w:rFonts w:ascii="Verdana" w:hAnsi="Verdana"/>
          <w:color w:val="000000"/>
          <w:sz w:val="24"/>
          <w:szCs w:val="24"/>
          <w:lang w:eastAsia="en-GB"/>
        </w:rPr>
        <w:t>longer</w:t>
      </w:r>
      <w:proofErr w:type="gramEnd"/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 </w:t>
      </w:r>
    </w:p>
    <w:p w14:paraId="6D7B56E3" w14:textId="3D3026C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35856490" w:rsidR="00816AA1" w:rsidRPr="00816AA1" w:rsidRDefault="00816AA1" w:rsidP="008B4F3B">
      <w:pPr>
        <w:pStyle w:val="Body-text"/>
        <w:jc w:val="both"/>
      </w:pPr>
      <w:r>
        <w:t>Our People Strategy sets out what we all need to do to make Staffordshire County Council a great place to work, where people are supported to develop,</w:t>
      </w:r>
      <w:r w:rsidR="66B49E77" w:rsidRPr="66B49E77">
        <w:t xml:space="preserve"> flourish and contribute to our ambitious plans. Our values are at the heart of</w:t>
      </w:r>
      <w:r>
        <w:t xml:space="preserve"> the Strategy to ensure that the focus is on what is important to the organisation and the people it serves:</w:t>
      </w:r>
    </w:p>
    <w:p w14:paraId="75F2D393" w14:textId="1588E978" w:rsidR="00816AA1" w:rsidRPr="001F3113" w:rsidRDefault="00816AA1" w:rsidP="008B4F3B">
      <w:pPr>
        <w:pStyle w:val="Bullets"/>
        <w:spacing w:before="240"/>
        <w:jc w:val="both"/>
      </w:pPr>
      <w:r>
        <w:t xml:space="preserve">Ambitious – We are ambitious for our communities and </w:t>
      </w:r>
      <w:proofErr w:type="gramStart"/>
      <w:r>
        <w:t>citizens</w:t>
      </w:r>
      <w:proofErr w:type="gramEnd"/>
    </w:p>
    <w:p w14:paraId="7FAB97AC" w14:textId="58EF0E79" w:rsidR="00816AA1" w:rsidRPr="001F3113" w:rsidRDefault="00816AA1" w:rsidP="008B4F3B">
      <w:pPr>
        <w:pStyle w:val="Bullets"/>
        <w:jc w:val="both"/>
      </w:pPr>
      <w:r>
        <w:t xml:space="preserve">Courageous – We recognise our challenges and are prepared to make </w:t>
      </w:r>
      <w:r>
        <w:br/>
        <w:t xml:space="preserve">courageous </w:t>
      </w:r>
      <w:proofErr w:type="gramStart"/>
      <w:r>
        <w:t>decisions</w:t>
      </w:r>
      <w:proofErr w:type="gramEnd"/>
    </w:p>
    <w:p w14:paraId="74E6A9A0" w14:textId="553A484D" w:rsidR="00816AA1" w:rsidRPr="001F3113" w:rsidRDefault="00816AA1" w:rsidP="008B4F3B">
      <w:pPr>
        <w:pStyle w:val="Bullets"/>
        <w:jc w:val="both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5716D9B7" w:rsidR="00816AA1" w:rsidRPr="001F3113" w:rsidRDefault="00816AA1" w:rsidP="001F3113">
      <w:pPr>
        <w:pStyle w:val="Body-Bold"/>
      </w:pPr>
      <w:r>
        <w:t>About the Service</w:t>
      </w:r>
    </w:p>
    <w:p w14:paraId="5EABCC60" w14:textId="5712FDC3" w:rsidR="00D41DC2" w:rsidRPr="00D41DC2" w:rsidRDefault="00D41DC2" w:rsidP="00D41DC2">
      <w:pPr>
        <w:jc w:val="both"/>
        <w:rPr>
          <w:rFonts w:ascii="Verdana" w:eastAsia="Gill Sans MT" w:hAnsi="Verdana" w:cs="Arial"/>
          <w:bCs/>
          <w:sz w:val="24"/>
          <w:szCs w:val="24"/>
          <w:lang w:val="en"/>
        </w:rPr>
      </w:pP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The </w:t>
      </w:r>
      <w:r w:rsidRPr="00D41DC2">
        <w:rPr>
          <w:rFonts w:ascii="Verdana" w:eastAsia="Gill Sans MT" w:hAnsi="Verdana" w:cs="Arial"/>
          <w:b/>
          <w:bCs/>
          <w:sz w:val="24"/>
          <w:szCs w:val="24"/>
          <w:lang w:val="en"/>
        </w:rPr>
        <w:t>Internal Audit</w:t>
      </w: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 </w:t>
      </w:r>
      <w:r w:rsidRPr="00C0107E">
        <w:rPr>
          <w:rFonts w:ascii="Verdana" w:eastAsia="Gill Sans MT" w:hAnsi="Verdana" w:cs="Arial"/>
          <w:b/>
          <w:sz w:val="24"/>
          <w:szCs w:val="24"/>
          <w:lang w:val="en"/>
        </w:rPr>
        <w:t xml:space="preserve">Section </w:t>
      </w: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provides a range of services to the County Council and external partner </w:t>
      </w:r>
      <w:proofErr w:type="spellStart"/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>organisations</w:t>
      </w:r>
      <w:proofErr w:type="spellEnd"/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 with the aim of providing strategic and operational advice on the systems of internal control, securing stewardship, and supporting effective decision making.</w:t>
      </w:r>
    </w:p>
    <w:p w14:paraId="7FCC733C" w14:textId="77777777" w:rsidR="00D41DC2" w:rsidRPr="00D41DC2" w:rsidRDefault="00D41DC2" w:rsidP="00D41DC2">
      <w:pPr>
        <w:spacing w:after="0" w:line="240" w:lineRule="auto"/>
        <w:jc w:val="both"/>
        <w:rPr>
          <w:rFonts w:ascii="Verdana" w:eastAsia="Gill Sans MT" w:hAnsi="Verdana" w:cs="Arial"/>
          <w:bCs/>
          <w:sz w:val="24"/>
          <w:szCs w:val="24"/>
          <w:lang w:val="en"/>
        </w:rPr>
      </w:pPr>
    </w:p>
    <w:p w14:paraId="616DC85F" w14:textId="1CDBB10A" w:rsidR="00D41DC2" w:rsidRPr="00D41DC2" w:rsidRDefault="00D41DC2" w:rsidP="00D41DC2">
      <w:pPr>
        <w:spacing w:after="0" w:line="240" w:lineRule="auto"/>
        <w:jc w:val="both"/>
        <w:rPr>
          <w:rFonts w:ascii="Verdana" w:eastAsia="Gill Sans MT" w:hAnsi="Verdana" w:cs="Arial"/>
          <w:bCs/>
          <w:sz w:val="24"/>
          <w:szCs w:val="24"/>
          <w:lang w:val="en"/>
        </w:rPr>
      </w:pP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lastRenderedPageBreak/>
        <w:t xml:space="preserve">The </w:t>
      </w:r>
      <w:r w:rsidRPr="00D41DC2">
        <w:rPr>
          <w:rFonts w:ascii="Verdana" w:eastAsia="Gill Sans MT" w:hAnsi="Verdana" w:cs="Arial"/>
          <w:b/>
          <w:bCs/>
          <w:sz w:val="24"/>
          <w:szCs w:val="24"/>
          <w:lang w:val="en"/>
        </w:rPr>
        <w:t>Internal Audit Service</w:t>
      </w: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 is </w:t>
      </w:r>
      <w:r w:rsidR="00C54491">
        <w:rPr>
          <w:rFonts w:ascii="Verdana" w:eastAsia="Gill Sans MT" w:hAnsi="Verdana" w:cs="Arial"/>
          <w:bCs/>
          <w:sz w:val="24"/>
          <w:szCs w:val="24"/>
          <w:lang w:val="en"/>
        </w:rPr>
        <w:t>the</w:t>
      </w: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 key player in influencing and informing the decision</w:t>
      </w:r>
      <w:r w:rsidR="00731C86">
        <w:rPr>
          <w:rFonts w:ascii="Verdana" w:eastAsia="Gill Sans MT" w:hAnsi="Verdana" w:cs="Arial"/>
          <w:bCs/>
          <w:sz w:val="24"/>
          <w:szCs w:val="24"/>
          <w:lang w:val="en"/>
        </w:rPr>
        <w:t>-</w:t>
      </w: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making process on the control environment of the County Council and its partner </w:t>
      </w:r>
      <w:proofErr w:type="spellStart"/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>organisations</w:t>
      </w:r>
      <w:proofErr w:type="spellEnd"/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 to provide a primary source of assurance on strategic and operational objectives to ensure </w:t>
      </w:r>
      <w:proofErr w:type="spellStart"/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>organisational</w:t>
      </w:r>
      <w:proofErr w:type="spellEnd"/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 outcomes are achieved.</w:t>
      </w:r>
    </w:p>
    <w:p w14:paraId="69AE0A73" w14:textId="148E4FE6" w:rsidR="000D2236" w:rsidRPr="000D2236" w:rsidRDefault="00EF1D34" w:rsidP="000D2236">
      <w:pPr>
        <w:pStyle w:val="Body-Bold"/>
        <w:rPr>
          <w:b w:val="0"/>
          <w:bCs w:val="0"/>
        </w:rPr>
      </w:pPr>
      <w:r w:rsidRPr="00EF1D34">
        <w:rPr>
          <w:b w:val="0"/>
          <w:bCs w:val="0"/>
        </w:rPr>
        <w:t>Th</w:t>
      </w:r>
      <w:r>
        <w:rPr>
          <w:b w:val="0"/>
          <w:bCs w:val="0"/>
        </w:rPr>
        <w:t xml:space="preserve">e </w:t>
      </w:r>
      <w:r w:rsidRPr="00EF1D34">
        <w:t>Audit</w:t>
      </w:r>
      <w:r w:rsidR="000D2236">
        <w:t xml:space="preserve"> Assistant</w:t>
      </w:r>
      <w:r w:rsidRPr="00EF1D34">
        <w:t xml:space="preserve"> role</w:t>
      </w:r>
      <w:r w:rsidRPr="00EF1D34">
        <w:rPr>
          <w:b w:val="0"/>
          <w:bCs w:val="0"/>
        </w:rPr>
        <w:t xml:space="preserve"> </w:t>
      </w:r>
      <w:r w:rsidR="000D2236" w:rsidRPr="000D2236">
        <w:rPr>
          <w:b w:val="0"/>
          <w:bCs w:val="0"/>
        </w:rPr>
        <w:t xml:space="preserve">is responsible for delivering specified elements of the Audit Plans by undertaking compliance audits and assisting in the delivery of </w:t>
      </w:r>
      <w:proofErr w:type="gramStart"/>
      <w:r w:rsidR="000D2236" w:rsidRPr="000D2236">
        <w:rPr>
          <w:b w:val="0"/>
          <w:bCs w:val="0"/>
        </w:rPr>
        <w:t>system based</w:t>
      </w:r>
      <w:proofErr w:type="gramEnd"/>
      <w:r w:rsidR="000D2236" w:rsidRPr="000D2236">
        <w:rPr>
          <w:b w:val="0"/>
          <w:bCs w:val="0"/>
        </w:rPr>
        <w:t xml:space="preserve"> audits within agreed timescales.</w:t>
      </w:r>
    </w:p>
    <w:p w14:paraId="03748CA4" w14:textId="54D3C9D3" w:rsidR="00731C86" w:rsidRPr="00EF1D34" w:rsidRDefault="000D2236" w:rsidP="000D2236">
      <w:pPr>
        <w:pStyle w:val="Body-Bold"/>
        <w:rPr>
          <w:b w:val="0"/>
          <w:bCs w:val="0"/>
        </w:rPr>
      </w:pPr>
      <w:r w:rsidRPr="000D2236">
        <w:rPr>
          <w:b w:val="0"/>
          <w:bCs w:val="0"/>
        </w:rPr>
        <w:t>This role also assists with counter-fraud and special investigations work.</w:t>
      </w:r>
    </w:p>
    <w:p w14:paraId="1D78993F" w14:textId="77777777" w:rsidR="00707E97" w:rsidRDefault="00707E97" w:rsidP="001F3113">
      <w:pPr>
        <w:pStyle w:val="Body-Bold"/>
      </w:pPr>
    </w:p>
    <w:p w14:paraId="1FC3286B" w14:textId="49355131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35486313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0D2236">
        <w:t>Auditor</w:t>
      </w:r>
    </w:p>
    <w:p w14:paraId="65B575FA" w14:textId="368F7339" w:rsidR="0041456C" w:rsidRDefault="0041456C" w:rsidP="11053D4C">
      <w:pPr>
        <w:pStyle w:val="Body-Bold"/>
        <w:spacing w:line="240" w:lineRule="auto"/>
      </w:pPr>
      <w:r>
        <w:t xml:space="preserve">Key Accountabilities: </w:t>
      </w:r>
    </w:p>
    <w:p w14:paraId="4F20BB21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>Contribute, as a team member, to the delivery of internal audit services compliant with Public Sector Internal Audit standards and Accounts &amp; Audit Regulations, for Staffordshire County Council and other public sector partners.</w:t>
      </w:r>
    </w:p>
    <w:p w14:paraId="35B7C997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66BD6F35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 xml:space="preserve">Responsible for ensuring all appropriate information required for an internal audit is identified, collected, correctly </w:t>
      </w:r>
      <w:proofErr w:type="gramStart"/>
      <w:r w:rsidRPr="000D2236">
        <w:rPr>
          <w:rFonts w:ascii="Verdana" w:eastAsia="Gill Sans MT" w:hAnsi="Verdana" w:cs="Arial"/>
          <w:sz w:val="24"/>
        </w:rPr>
        <w:t>recorded</w:t>
      </w:r>
      <w:proofErr w:type="gramEnd"/>
      <w:r w:rsidRPr="000D2236">
        <w:rPr>
          <w:rFonts w:ascii="Verdana" w:eastAsia="Gill Sans MT" w:hAnsi="Verdana" w:cs="Arial"/>
          <w:sz w:val="24"/>
        </w:rPr>
        <w:t xml:space="preserve"> and taken into account when undertaking internal audits. </w:t>
      </w:r>
    </w:p>
    <w:p w14:paraId="0C603DCB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632F39AF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 xml:space="preserve">Responsible for drawing up reports of findings and recommendations (as assigned), including gaining agreement of head teachers or responsible business managers across the </w:t>
      </w:r>
      <w:proofErr w:type="spellStart"/>
      <w:r w:rsidRPr="000D2236">
        <w:rPr>
          <w:rFonts w:ascii="Verdana" w:eastAsia="Gill Sans MT" w:hAnsi="Verdana" w:cs="Arial"/>
          <w:sz w:val="24"/>
        </w:rPr>
        <w:t>organisation</w:t>
      </w:r>
      <w:proofErr w:type="spellEnd"/>
      <w:r w:rsidRPr="000D2236">
        <w:rPr>
          <w:rFonts w:ascii="Verdana" w:eastAsia="Gill Sans MT" w:hAnsi="Verdana" w:cs="Arial"/>
          <w:sz w:val="24"/>
        </w:rPr>
        <w:t xml:space="preserve"> and partners.</w:t>
      </w:r>
    </w:p>
    <w:p w14:paraId="25C4DD78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0C7117D8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 xml:space="preserve">Collaborate in the detection and monitoring of fraud or other irregularities, including conduct of/ assist with investigation interviews, liaison with police and court attendance as required. </w:t>
      </w:r>
    </w:p>
    <w:p w14:paraId="69AC6560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15B9FEA7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 xml:space="preserve">Provide Operational Managers with regular, non-complex advice regarding business processes and the </w:t>
      </w:r>
      <w:proofErr w:type="spellStart"/>
      <w:r w:rsidRPr="000D2236">
        <w:rPr>
          <w:rFonts w:ascii="Verdana" w:eastAsia="Gill Sans MT" w:hAnsi="Verdana" w:cs="Arial"/>
          <w:sz w:val="24"/>
        </w:rPr>
        <w:t>organisational</w:t>
      </w:r>
      <w:proofErr w:type="spellEnd"/>
      <w:r w:rsidRPr="000D2236">
        <w:rPr>
          <w:rFonts w:ascii="Verdana" w:eastAsia="Gill Sans MT" w:hAnsi="Verdana" w:cs="Arial"/>
          <w:sz w:val="24"/>
        </w:rPr>
        <w:t xml:space="preserve"> control environment to support delivery of business objectives.</w:t>
      </w:r>
    </w:p>
    <w:p w14:paraId="1B6AF9ED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7202C7D8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>Undertake a variety of site visits throughout Staffordshire as part of conducting audits.</w:t>
      </w:r>
    </w:p>
    <w:p w14:paraId="6FB9A5FF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402223A5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 xml:space="preserve">Liaise effectively and maintain proactive working relationships with corporate and external clients.  Use these working relationships to actively </w:t>
      </w:r>
      <w:r w:rsidRPr="000D2236">
        <w:rPr>
          <w:rFonts w:ascii="Verdana" w:eastAsia="Gill Sans MT" w:hAnsi="Verdana" w:cs="Arial"/>
          <w:sz w:val="24"/>
        </w:rPr>
        <w:lastRenderedPageBreak/>
        <w:t>promote an anti-fraud, anti-bribery and anti-corruption culture within the Council to aid the prevention and detection of fraud.</w:t>
      </w:r>
    </w:p>
    <w:p w14:paraId="78BE3C17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6849DA4A" w14:textId="351445AD" w:rsid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>Ensure adherence to the corporate governance framework as part of Internal Audit work.</w:t>
      </w:r>
    </w:p>
    <w:p w14:paraId="0F7686FA" w14:textId="7151611C" w:rsidR="00256826" w:rsidRDefault="00256826" w:rsidP="00256826">
      <w:pPr>
        <w:pStyle w:val="ListParagraph"/>
        <w:rPr>
          <w:rFonts w:ascii="Verdana" w:eastAsia="Gill Sans MT" w:hAnsi="Verdana" w:cs="Arial"/>
          <w:sz w:val="24"/>
          <w:szCs w:val="24"/>
        </w:rPr>
      </w:pP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2A706615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4A6F9CB5" w14:textId="1E909D20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1B9551CB" w:rsidR="0041456C" w:rsidRP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FB403C" w:rsidRDefault="0041456C" w:rsidP="0041456C">
      <w:pPr>
        <w:pStyle w:val="Default"/>
        <w:rPr>
          <w:rFonts w:ascii="Verdana" w:eastAsiaTheme="minorHAnsi" w:hAnsi="Verdana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FB403C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FB403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FB403C">
        <w:rPr>
          <w:rFonts w:ascii="Verdana" w:hAnsi="Verdana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Pr="00FB403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FB403C">
        <w:rPr>
          <w:rFonts w:ascii="Verdana" w:hAnsi="Verdana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160"/>
        <w:gridCol w:w="1946"/>
      </w:tblGrid>
      <w:tr w:rsidR="0041456C" w:rsidRPr="00FB403C" w14:paraId="2B37F757" w14:textId="77777777" w:rsidTr="0020240C">
        <w:trPr>
          <w:trHeight w:val="1489"/>
          <w:jc w:val="center"/>
        </w:trPr>
        <w:tc>
          <w:tcPr>
            <w:tcW w:w="1555" w:type="dxa"/>
            <w:shd w:val="clear" w:color="auto" w:fill="FFFFFF" w:themeFill="background1"/>
          </w:tcPr>
          <w:p w14:paraId="6341332E" w14:textId="77777777" w:rsidR="0041456C" w:rsidRPr="00FB403C" w:rsidRDefault="0041456C" w:rsidP="0020240C">
            <w:pPr>
              <w:spacing w:line="240" w:lineRule="auto"/>
              <w:contextualSpacing/>
              <w:jc w:val="both"/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B403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Minimum Criteria for Disability Confident</w:t>
            </w:r>
          </w:p>
          <w:p w14:paraId="57556026" w14:textId="203BEEA3" w:rsidR="0041456C" w:rsidRPr="00FB403C" w:rsidRDefault="0041456C" w:rsidP="0020240C">
            <w:pPr>
              <w:spacing w:line="240" w:lineRule="auto"/>
              <w:contextualSpacing/>
              <w:jc w:val="both"/>
              <w:rPr>
                <w:rFonts w:ascii="Verdana" w:eastAsia="Gill Sans MT" w:hAnsi="Verdana"/>
                <w:sz w:val="16"/>
                <w:szCs w:val="16"/>
              </w:rPr>
            </w:pPr>
            <w:r w:rsidRPr="00FB403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Scheme*</w:t>
            </w:r>
          </w:p>
        </w:tc>
        <w:tc>
          <w:tcPr>
            <w:tcW w:w="7160" w:type="dxa"/>
            <w:shd w:val="clear" w:color="auto" w:fill="FFFFFF" w:themeFill="background1"/>
          </w:tcPr>
          <w:p w14:paraId="015675FD" w14:textId="77777777" w:rsidR="0041456C" w:rsidRPr="00FB403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Verdana" w:eastAsia="Gill Sans MT" w:hAnsi="Verdana" w:cs="Arial"/>
                <w:bCs/>
                <w:szCs w:val="24"/>
                <w:lang w:val="en-GB"/>
              </w:rPr>
            </w:pPr>
            <w:r w:rsidRPr="00FB403C">
              <w:rPr>
                <w:rFonts w:ascii="Verdana" w:eastAsia="Gill Sans MT" w:hAnsi="Verdana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FB403C" w:rsidRDefault="0041456C" w:rsidP="0041456C">
            <w:pPr>
              <w:jc w:val="center"/>
              <w:rPr>
                <w:rFonts w:ascii="Verdana" w:eastAsia="Gill Sans MT" w:hAnsi="Verdana"/>
                <w:b/>
              </w:rPr>
            </w:pPr>
            <w:r w:rsidRPr="00FB403C">
              <w:rPr>
                <w:rFonts w:ascii="Verdana" w:eastAsia="Gill Sans MT" w:hAnsi="Verdana"/>
                <w:b/>
              </w:rPr>
              <w:t>Measured by</w:t>
            </w:r>
          </w:p>
        </w:tc>
      </w:tr>
      <w:tr w:rsidR="004B5CA8" w:rsidRPr="00FB403C" w14:paraId="0CFDDDDB" w14:textId="77777777" w:rsidTr="0020240C">
        <w:trPr>
          <w:trHeight w:val="1502"/>
          <w:jc w:val="center"/>
        </w:trPr>
        <w:tc>
          <w:tcPr>
            <w:tcW w:w="1555" w:type="dxa"/>
          </w:tcPr>
          <w:p w14:paraId="1D18856C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  <w:p w14:paraId="50C33848" w14:textId="77777777" w:rsidR="004B5CA8" w:rsidRPr="00FB403C" w:rsidRDefault="004B5CA8" w:rsidP="004B5CA8">
            <w:pPr>
              <w:jc w:val="center"/>
              <w:rPr>
                <w:rFonts w:ascii="Verdana" w:eastAsia="Gill Sans MT" w:hAnsi="Verdana" w:cs="Arial"/>
              </w:rPr>
            </w:pPr>
            <w:r w:rsidRPr="00FB403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0D34DE97" w14:textId="7699484A" w:rsidR="004B5CA8" w:rsidRDefault="004B5CA8" w:rsidP="002A6084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  <w:r>
              <w:rPr>
                <w:rFonts w:ascii="Gill Sans MT" w:eastAsia="Gill Sans MT" w:hAnsi="Gill Sans MT" w:cs="Arial"/>
                <w:b/>
              </w:rPr>
              <w:t>Qualifications/Professional membership</w:t>
            </w:r>
          </w:p>
          <w:p w14:paraId="74AB4191" w14:textId="404BF144" w:rsidR="004B5CA8" w:rsidRPr="00FB403C" w:rsidRDefault="004B5CA8" w:rsidP="002A608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Verdana" w:eastAsia="Cambria" w:hAnsi="Verdana" w:cs="Arial"/>
                <w:lang w:val="en-GB" w:eastAsia="en-GB"/>
              </w:rPr>
            </w:pPr>
            <w:r>
              <w:rPr>
                <w:rFonts w:ascii="Gill Sans MT" w:eastAsia="Cambria" w:hAnsi="Gill Sans MT" w:cs="Arial"/>
                <w:lang w:val="en-GB" w:eastAsia="en-GB"/>
              </w:rPr>
              <w:t xml:space="preserve">AAT qualified or </w:t>
            </w:r>
            <w:r>
              <w:rPr>
                <w:rFonts w:ascii="Gill Sans MT" w:eastAsia="Gill Sans MT" w:hAnsi="Gill Sans MT"/>
              </w:rPr>
              <w:t>part qualified Institute of Internal Auditors</w:t>
            </w:r>
          </w:p>
        </w:tc>
        <w:tc>
          <w:tcPr>
            <w:tcW w:w="1946" w:type="dxa"/>
          </w:tcPr>
          <w:p w14:paraId="4211408A" w14:textId="055D5085" w:rsidR="002E69A2" w:rsidRPr="0045568E" w:rsidRDefault="002E69A2" w:rsidP="002A6084">
            <w:pPr>
              <w:spacing w:after="0" w:line="240" w:lineRule="auto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4FA5215D" w14:textId="504AA6E7" w:rsidR="004B5CA8" w:rsidRPr="00883522" w:rsidRDefault="004B5CA8" w:rsidP="002A6084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</w:tc>
      </w:tr>
      <w:tr w:rsidR="004B5CA8" w:rsidRPr="00FB403C" w14:paraId="4FFAC253" w14:textId="77777777" w:rsidTr="0020240C">
        <w:trPr>
          <w:trHeight w:val="2426"/>
          <w:jc w:val="center"/>
        </w:trPr>
        <w:tc>
          <w:tcPr>
            <w:tcW w:w="1555" w:type="dxa"/>
          </w:tcPr>
          <w:p w14:paraId="0234D1B6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  <w:p w14:paraId="32DBA6AC" w14:textId="62C78598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  <w:r w:rsidRPr="00FB403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  <w:p w14:paraId="2647E35D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  <w:p w14:paraId="2EEA3845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  <w:p w14:paraId="6A7D8A37" w14:textId="549C98D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  <w:p w14:paraId="6D2C4BB0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7160" w:type="dxa"/>
          </w:tcPr>
          <w:p w14:paraId="4BFDB7EE" w14:textId="77777777" w:rsidR="004B5CA8" w:rsidRDefault="004B5CA8" w:rsidP="00DE6162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  <w:r>
              <w:rPr>
                <w:rFonts w:ascii="Gill Sans MT" w:eastAsia="Gill Sans MT" w:hAnsi="Gill Sans MT" w:cs="Arial"/>
                <w:b/>
              </w:rPr>
              <w:t>Knowledge and Experience</w:t>
            </w:r>
          </w:p>
          <w:p w14:paraId="5F86158D" w14:textId="77777777" w:rsidR="004B5CA8" w:rsidRDefault="004B5CA8" w:rsidP="00DE6162">
            <w:pPr>
              <w:numPr>
                <w:ilvl w:val="0"/>
                <w:numId w:val="16"/>
              </w:numPr>
              <w:spacing w:after="0" w:line="240" w:lineRule="auto"/>
              <w:ind w:left="357" w:firstLine="0"/>
              <w:rPr>
                <w:rFonts w:ascii="Gill Sans MT" w:eastAsia="Gill Sans MT" w:hAnsi="Gill Sans MT" w:cs="Times New Roman"/>
              </w:rPr>
            </w:pPr>
            <w:r>
              <w:rPr>
                <w:rFonts w:ascii="Gill Sans MT" w:eastAsia="Gill Sans MT" w:hAnsi="Gill Sans MT"/>
              </w:rPr>
              <w:t xml:space="preserve">Experience of presenting audit issues to different audiences. </w:t>
            </w:r>
          </w:p>
          <w:p w14:paraId="35F5B83C" w14:textId="77777777" w:rsidR="004B5CA8" w:rsidRDefault="004B5CA8" w:rsidP="00DE6162">
            <w:pPr>
              <w:numPr>
                <w:ilvl w:val="0"/>
                <w:numId w:val="16"/>
              </w:numPr>
              <w:spacing w:after="0" w:line="240" w:lineRule="auto"/>
              <w:ind w:firstLine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Practical experience in the areas of finance, internal audit and reporting</w:t>
            </w:r>
          </w:p>
          <w:p w14:paraId="2EA9B2DC" w14:textId="77777777" w:rsidR="004B5CA8" w:rsidRDefault="004B5CA8" w:rsidP="00DE6162">
            <w:pPr>
              <w:numPr>
                <w:ilvl w:val="0"/>
                <w:numId w:val="16"/>
              </w:numPr>
              <w:spacing w:after="0" w:line="240" w:lineRule="auto"/>
              <w:ind w:firstLine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Experience of using financial information systems and interpreting reports</w:t>
            </w:r>
          </w:p>
          <w:p w14:paraId="3F3F6C53" w14:textId="77777777" w:rsidR="004B5CA8" w:rsidRDefault="004B5CA8" w:rsidP="00DE6162">
            <w:pPr>
              <w:numPr>
                <w:ilvl w:val="0"/>
                <w:numId w:val="16"/>
              </w:numPr>
              <w:spacing w:after="0" w:line="240" w:lineRule="auto"/>
              <w:ind w:firstLine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Experience of using non-financial systems and interpretation of reports/results</w:t>
            </w:r>
          </w:p>
          <w:p w14:paraId="7F2B9426" w14:textId="77777777" w:rsidR="004B5CA8" w:rsidRDefault="004B5CA8" w:rsidP="00DE61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Sound knowledge of the principles of Internal Audit </w:t>
            </w:r>
          </w:p>
          <w:p w14:paraId="45DF7A81" w14:textId="77777777" w:rsidR="004B5CA8" w:rsidRDefault="004B5CA8" w:rsidP="00DE61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Knowledge of Public Service Internal Audit standards and Accounts &amp; Audit Regulations. </w:t>
            </w:r>
          </w:p>
          <w:p w14:paraId="296B74B7" w14:textId="77777777" w:rsidR="004B5CA8" w:rsidRDefault="004B5CA8" w:rsidP="00DE61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Experience of using analytical reviews </w:t>
            </w:r>
          </w:p>
          <w:p w14:paraId="1A695FC2" w14:textId="77777777" w:rsidR="004B5CA8" w:rsidRDefault="004B5CA8" w:rsidP="00DE61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Understanding of the</w:t>
            </w:r>
            <w:r>
              <w:rPr>
                <w:rFonts w:ascii="Gill Sans MT" w:eastAsia="Gill Sans MT" w:hAnsi="Gill Sans MT"/>
                <w:lang w:val="en-GB"/>
              </w:rPr>
              <w:t xml:space="preserve"> organisation’s</w:t>
            </w:r>
            <w:r>
              <w:rPr>
                <w:rFonts w:ascii="Gill Sans MT" w:eastAsia="Gill Sans MT" w:hAnsi="Gill Sans MT"/>
              </w:rPr>
              <w:t xml:space="preserve"> culture, including the contribution of Internal Audit to achieving business outcomes</w:t>
            </w:r>
          </w:p>
          <w:p w14:paraId="186B0F1C" w14:textId="7ADB3F96" w:rsidR="004B5CA8" w:rsidRPr="0004098D" w:rsidRDefault="004B5CA8" w:rsidP="00DE616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1946" w:type="dxa"/>
          </w:tcPr>
          <w:p w14:paraId="167D3EAD" w14:textId="77777777" w:rsidR="004B5CA8" w:rsidRPr="0045568E" w:rsidRDefault="004B5CA8" w:rsidP="00DE6162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  <w:p w14:paraId="5DDA329C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E426C6E" w14:textId="77777777" w:rsidR="001C4561" w:rsidRDefault="001C4561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16D47A9E" w14:textId="5B8A9351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40FECC3" w14:textId="77777777" w:rsidR="009940A3" w:rsidRDefault="009940A3" w:rsidP="00DE6162">
            <w:pPr>
              <w:spacing w:after="0" w:line="240" w:lineRule="auto"/>
              <w:rPr>
                <w:rFonts w:ascii="Gill Sans MT" w:eastAsia="Gill Sans MT" w:hAnsi="Gill Sans MT"/>
              </w:rPr>
            </w:pPr>
          </w:p>
          <w:p w14:paraId="30AD347A" w14:textId="09251BCE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6DE13F0" w14:textId="77777777" w:rsidR="009940A3" w:rsidRDefault="009940A3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563407F" w14:textId="42F54EEB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80B9D52" w14:textId="77777777" w:rsidR="00DE6162" w:rsidRDefault="00DE6162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BAE4FD4" w14:textId="635FAA0D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939766B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2621A354" w14:textId="77777777" w:rsidR="001C4561" w:rsidRDefault="001C4561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54E63B56" w14:textId="175B56E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1B033364" w14:textId="77777777" w:rsidR="001C4561" w:rsidRDefault="001C4561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1F7F39B8" w14:textId="73839BF6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3459890" w14:textId="49D94E50" w:rsidR="004B5CA8" w:rsidRPr="0004098D" w:rsidRDefault="004B5CA8" w:rsidP="00DE6162">
            <w:pPr>
              <w:spacing w:after="0" w:line="240" w:lineRule="auto"/>
              <w:contextualSpacing/>
              <w:jc w:val="center"/>
              <w:rPr>
                <w:rFonts w:ascii="Verdana" w:eastAsia="Gill Sans MT" w:hAnsi="Verdana"/>
              </w:rPr>
            </w:pPr>
          </w:p>
        </w:tc>
      </w:tr>
      <w:tr w:rsidR="004B5CA8" w:rsidRPr="00FB403C" w14:paraId="7FE7E04A" w14:textId="77777777" w:rsidTr="0020240C">
        <w:trPr>
          <w:jc w:val="center"/>
        </w:trPr>
        <w:tc>
          <w:tcPr>
            <w:tcW w:w="1555" w:type="dxa"/>
          </w:tcPr>
          <w:p w14:paraId="61FDC749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5FD33341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  <w:b/>
              </w:rPr>
            </w:pPr>
            <w:r w:rsidRPr="00FB403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26F3F277" w14:textId="77777777" w:rsidR="004B5CA8" w:rsidRPr="0045568E" w:rsidRDefault="004B5CA8" w:rsidP="00DE6162">
            <w:pPr>
              <w:spacing w:after="0" w:line="240" w:lineRule="auto"/>
              <w:jc w:val="both"/>
              <w:rPr>
                <w:rFonts w:ascii="Gill Sans MT" w:eastAsia="Gill Sans MT" w:hAnsi="Gill Sans MT"/>
                <w:b/>
                <w:sz w:val="24"/>
                <w:szCs w:val="24"/>
              </w:rPr>
            </w:pPr>
            <w:r w:rsidRPr="0045568E">
              <w:rPr>
                <w:rFonts w:ascii="Gill Sans MT" w:eastAsia="Gill Sans MT" w:hAnsi="Gill Sans MT"/>
                <w:b/>
                <w:sz w:val="24"/>
                <w:szCs w:val="24"/>
              </w:rPr>
              <w:t>Skills</w:t>
            </w:r>
          </w:p>
          <w:p w14:paraId="77A984FC" w14:textId="77777777" w:rsidR="004B5CA8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Ability to use analytical data to draw conclusions and plan </w:t>
            </w:r>
            <w:proofErr w:type="gramStart"/>
            <w:r>
              <w:rPr>
                <w:rFonts w:ascii="Gill Sans MT" w:eastAsia="Gill Sans MT" w:hAnsi="Gill Sans MT"/>
              </w:rPr>
              <w:t>action</w:t>
            </w:r>
            <w:proofErr w:type="gramEnd"/>
            <w:r>
              <w:rPr>
                <w:rFonts w:ascii="Gill Sans MT" w:eastAsia="Gill Sans MT" w:hAnsi="Gill Sans MT"/>
              </w:rPr>
              <w:t xml:space="preserve"> </w:t>
            </w:r>
          </w:p>
          <w:p w14:paraId="3D5FBBDF" w14:textId="77777777" w:rsidR="004B5CA8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Ability to write clear and concise </w:t>
            </w:r>
            <w:proofErr w:type="gramStart"/>
            <w:r>
              <w:rPr>
                <w:rFonts w:ascii="Gill Sans MT" w:eastAsia="Gill Sans MT" w:hAnsi="Gill Sans MT"/>
              </w:rPr>
              <w:t>reports</w:t>
            </w:r>
            <w:proofErr w:type="gramEnd"/>
            <w:r>
              <w:rPr>
                <w:rFonts w:ascii="Gill Sans MT" w:eastAsia="Gill Sans MT" w:hAnsi="Gill Sans MT"/>
              </w:rPr>
              <w:t xml:space="preserve"> </w:t>
            </w:r>
          </w:p>
          <w:p w14:paraId="1CB72B76" w14:textId="77777777" w:rsidR="004B5CA8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Ability to understand and deal with difficult problems and </w:t>
            </w:r>
            <w:proofErr w:type="gramStart"/>
            <w:r>
              <w:rPr>
                <w:rFonts w:ascii="Gill Sans MT" w:eastAsia="Gill Sans MT" w:hAnsi="Gill Sans MT"/>
              </w:rPr>
              <w:t>situations</w:t>
            </w:r>
            <w:proofErr w:type="gramEnd"/>
          </w:p>
          <w:p w14:paraId="3A0B125A" w14:textId="77777777" w:rsidR="004B5CA8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Ability to maintain productive relationships with team and </w:t>
            </w:r>
            <w:proofErr w:type="gramStart"/>
            <w:r>
              <w:rPr>
                <w:rFonts w:ascii="Gill Sans MT" w:eastAsia="Gill Sans MT" w:hAnsi="Gill Sans MT"/>
              </w:rPr>
              <w:t>customers</w:t>
            </w:r>
            <w:proofErr w:type="gramEnd"/>
          </w:p>
          <w:p w14:paraId="55CBE148" w14:textId="77777777" w:rsidR="004B5CA8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Ability to </w:t>
            </w:r>
            <w:proofErr w:type="spellStart"/>
            <w:r>
              <w:rPr>
                <w:rFonts w:ascii="Gill Sans MT" w:eastAsia="Gill Sans MT" w:hAnsi="Gill Sans MT"/>
              </w:rPr>
              <w:t>prioritise</w:t>
            </w:r>
            <w:proofErr w:type="spellEnd"/>
            <w:r>
              <w:rPr>
                <w:rFonts w:ascii="Gill Sans MT" w:eastAsia="Gill Sans MT" w:hAnsi="Gill Sans MT"/>
              </w:rPr>
              <w:t xml:space="preserve"> activity and meet deadlines, in accordance with agreed </w:t>
            </w:r>
            <w:proofErr w:type="gramStart"/>
            <w:r>
              <w:rPr>
                <w:rFonts w:ascii="Gill Sans MT" w:eastAsia="Gill Sans MT" w:hAnsi="Gill Sans MT"/>
              </w:rPr>
              <w:t>schedules</w:t>
            </w:r>
            <w:proofErr w:type="gramEnd"/>
          </w:p>
          <w:p w14:paraId="098E7827" w14:textId="77777777" w:rsidR="004B5CA8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Ability to work on own initiative.</w:t>
            </w:r>
          </w:p>
          <w:p w14:paraId="0EFD44B0" w14:textId="1415EC3D" w:rsidR="004B5CA8" w:rsidRPr="00E44217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Good interpersonal skills with ability to flex communication style depending on audience</w:t>
            </w:r>
          </w:p>
        </w:tc>
        <w:tc>
          <w:tcPr>
            <w:tcW w:w="1946" w:type="dxa"/>
          </w:tcPr>
          <w:p w14:paraId="2306273D" w14:textId="77777777" w:rsidR="004B5CA8" w:rsidRPr="0045568E" w:rsidRDefault="004B5CA8" w:rsidP="00DE6162">
            <w:pPr>
              <w:spacing w:after="0" w:line="240" w:lineRule="auto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3E1C0CE7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527C72B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210A0DF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2F88C91" w14:textId="505886FF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F3FBF39" w14:textId="77777777" w:rsidR="0045568E" w:rsidRDefault="0045568E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14354C67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BC0C7F6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DC41039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C474F93" w14:textId="77777777" w:rsidR="0045568E" w:rsidRDefault="0045568E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35AF04BE" w14:textId="7B97DEB2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1C6BA5A" w14:textId="7B792D4D" w:rsidR="004B5CA8" w:rsidRPr="00773230" w:rsidRDefault="004B5CA8" w:rsidP="00E44217">
            <w:pPr>
              <w:spacing w:after="0" w:line="240" w:lineRule="auto"/>
              <w:contextualSpacing/>
              <w:rPr>
                <w:rFonts w:ascii="Verdana" w:eastAsia="Gill Sans MT" w:hAnsi="Verdana"/>
              </w:rPr>
            </w:pPr>
          </w:p>
        </w:tc>
      </w:tr>
    </w:tbl>
    <w:p w14:paraId="66A26FF5" w14:textId="4141B72F" w:rsidR="0041456C" w:rsidRPr="0020240C" w:rsidRDefault="0020240C" w:rsidP="0041456C">
      <w:pPr>
        <w:jc w:val="both"/>
        <w:rPr>
          <w:rFonts w:ascii="Verdana" w:hAnsi="Verdana"/>
        </w:rPr>
      </w:pPr>
      <w:r w:rsidRPr="0020240C">
        <w:rPr>
          <w:rFonts w:ascii="Verdana" w:hAnsi="Verdana"/>
        </w:rPr>
        <w:t>This post is designated as a casual/</w:t>
      </w:r>
      <w:r w:rsidR="008B4F3B">
        <w:rPr>
          <w:rFonts w:ascii="Verdana" w:hAnsi="Verdana"/>
        </w:rPr>
        <w:t>e</w:t>
      </w:r>
      <w:r w:rsidRPr="0020240C">
        <w:rPr>
          <w:rFonts w:ascii="Verdana" w:hAnsi="Verdana"/>
        </w:rPr>
        <w:t xml:space="preserve">ssential car </w:t>
      </w:r>
      <w:proofErr w:type="gramStart"/>
      <w:r w:rsidRPr="0020240C">
        <w:rPr>
          <w:rFonts w:ascii="Verdana" w:hAnsi="Verdana"/>
        </w:rPr>
        <w:t>user</w:t>
      </w:r>
      <w:proofErr w:type="gramEnd"/>
      <w:r w:rsidRPr="0020240C">
        <w:rPr>
          <w:rFonts w:ascii="Verdana" w:hAnsi="Verdana"/>
        </w:rPr>
        <w:t xml:space="preserve"> 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83F30FE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r w:rsidR="00312D21">
        <w:rPr>
          <w:rFonts w:ascii="Verdana" w:eastAsia="Gill Sans MT" w:hAnsi="Verdana" w:cs="Arial"/>
        </w:rPr>
        <w:t>C</w:t>
      </w:r>
      <w:r w:rsidRPr="0041456C">
        <w:rPr>
          <w:rFonts w:ascii="Verdana" w:eastAsia="Gill Sans MT" w:hAnsi="Verdana" w:cs="Arial"/>
        </w:rPr>
        <w:t xml:space="preserve">entre </w:t>
      </w:r>
      <w:r w:rsidR="009450F6">
        <w:rPr>
          <w:rFonts w:ascii="Verdana" w:eastAsia="Gill Sans MT" w:hAnsi="Verdana" w:cs="Arial"/>
        </w:rPr>
        <w:t>P</w:t>
      </w:r>
      <w:r w:rsidRPr="0041456C">
        <w:rPr>
          <w:rFonts w:ascii="Verdana" w:eastAsia="Gill Sans MT" w:hAnsi="Verdana" w:cs="Arial"/>
        </w:rPr>
        <w:t>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6B11" w14:textId="77777777" w:rsidR="00AB3407" w:rsidRDefault="00AB3407" w:rsidP="003E7AA3">
      <w:pPr>
        <w:spacing w:after="0" w:line="240" w:lineRule="auto"/>
      </w:pPr>
      <w:r>
        <w:separator/>
      </w:r>
    </w:p>
  </w:endnote>
  <w:endnote w:type="continuationSeparator" w:id="0">
    <w:p w14:paraId="7552637F" w14:textId="77777777" w:rsidR="00AB3407" w:rsidRDefault="00AB3407" w:rsidP="003E7AA3">
      <w:pPr>
        <w:spacing w:after="0" w:line="240" w:lineRule="auto"/>
      </w:pPr>
      <w:r>
        <w:continuationSeparator/>
      </w:r>
    </w:p>
  </w:endnote>
  <w:endnote w:type="continuationNotice" w:id="1">
    <w:p w14:paraId="05D011A1" w14:textId="77777777" w:rsidR="00AB3407" w:rsidRDefault="00AB3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41FA" w14:textId="77777777" w:rsidR="00AB3407" w:rsidRDefault="00AB3407" w:rsidP="003E7AA3">
      <w:pPr>
        <w:spacing w:after="0" w:line="240" w:lineRule="auto"/>
      </w:pPr>
      <w:r>
        <w:separator/>
      </w:r>
    </w:p>
  </w:footnote>
  <w:footnote w:type="continuationSeparator" w:id="0">
    <w:p w14:paraId="26896EC0" w14:textId="77777777" w:rsidR="00AB3407" w:rsidRDefault="00AB3407" w:rsidP="003E7AA3">
      <w:pPr>
        <w:spacing w:after="0" w:line="240" w:lineRule="auto"/>
      </w:pPr>
      <w:r>
        <w:continuationSeparator/>
      </w:r>
    </w:p>
  </w:footnote>
  <w:footnote w:type="continuationNotice" w:id="1">
    <w:p w14:paraId="70167DBE" w14:textId="77777777" w:rsidR="00AB3407" w:rsidRDefault="00AB3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11BC62B4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</w:t>
                          </w:r>
                          <w:r w:rsidR="00A10786">
                            <w:t>Finance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11BC62B4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</w:t>
                    </w:r>
                    <w:r w:rsidR="00A10786">
                      <w:t>Finance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6C77"/>
    <w:multiLevelType w:val="hybridMultilevel"/>
    <w:tmpl w:val="84981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F7EE7"/>
    <w:multiLevelType w:val="hybridMultilevel"/>
    <w:tmpl w:val="47307504"/>
    <w:lvl w:ilvl="0" w:tplc="BF22F50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0F13"/>
    <w:multiLevelType w:val="hybridMultilevel"/>
    <w:tmpl w:val="16726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66C8D"/>
    <w:multiLevelType w:val="hybridMultilevel"/>
    <w:tmpl w:val="99799372"/>
    <w:lvl w:ilvl="0" w:tplc="EC620E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1C26690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230608F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836C3F6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81B2FF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3F76EA0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07244E0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DDDE3F1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6E18F49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1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771412">
    <w:abstractNumId w:val="4"/>
  </w:num>
  <w:num w:numId="2" w16cid:durableId="864103356">
    <w:abstractNumId w:val="3"/>
  </w:num>
  <w:num w:numId="3" w16cid:durableId="369576262">
    <w:abstractNumId w:val="12"/>
  </w:num>
  <w:num w:numId="4" w16cid:durableId="67575695">
    <w:abstractNumId w:val="1"/>
  </w:num>
  <w:num w:numId="5" w16cid:durableId="297147903">
    <w:abstractNumId w:val="11"/>
  </w:num>
  <w:num w:numId="6" w16cid:durableId="1552837837">
    <w:abstractNumId w:val="6"/>
  </w:num>
  <w:num w:numId="7" w16cid:durableId="1271661775">
    <w:abstractNumId w:val="13"/>
  </w:num>
  <w:num w:numId="8" w16cid:durableId="1247568003">
    <w:abstractNumId w:val="5"/>
  </w:num>
  <w:num w:numId="9" w16cid:durableId="1898469271">
    <w:abstractNumId w:val="0"/>
  </w:num>
  <w:num w:numId="10" w16cid:durableId="424497856">
    <w:abstractNumId w:val="7"/>
  </w:num>
  <w:num w:numId="11" w16cid:durableId="921986700">
    <w:abstractNumId w:val="2"/>
  </w:num>
  <w:num w:numId="12" w16cid:durableId="566379153">
    <w:abstractNumId w:val="9"/>
  </w:num>
  <w:num w:numId="13" w16cid:durableId="861823278">
    <w:abstractNumId w:val="10"/>
  </w:num>
  <w:num w:numId="14" w16cid:durableId="1621300879">
    <w:abstractNumId w:val="8"/>
  </w:num>
  <w:num w:numId="15" w16cid:durableId="11256122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0659254">
    <w:abstractNumId w:val="9"/>
  </w:num>
  <w:num w:numId="17" w16cid:durableId="1681424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098D"/>
    <w:rsid w:val="0004578C"/>
    <w:rsid w:val="00052C5A"/>
    <w:rsid w:val="000B20AC"/>
    <w:rsid w:val="000D2236"/>
    <w:rsid w:val="0011565B"/>
    <w:rsid w:val="00141D89"/>
    <w:rsid w:val="001667C8"/>
    <w:rsid w:val="001A15EA"/>
    <w:rsid w:val="001C4561"/>
    <w:rsid w:val="001F3113"/>
    <w:rsid w:val="0020240C"/>
    <w:rsid w:val="00213480"/>
    <w:rsid w:val="002354E3"/>
    <w:rsid w:val="00256826"/>
    <w:rsid w:val="00261654"/>
    <w:rsid w:val="00265281"/>
    <w:rsid w:val="00265F32"/>
    <w:rsid w:val="002A6084"/>
    <w:rsid w:val="002D413B"/>
    <w:rsid w:val="002E69A2"/>
    <w:rsid w:val="00312D21"/>
    <w:rsid w:val="00316CA7"/>
    <w:rsid w:val="003E2556"/>
    <w:rsid w:val="003E7AA3"/>
    <w:rsid w:val="003F50AB"/>
    <w:rsid w:val="0041456C"/>
    <w:rsid w:val="0045568E"/>
    <w:rsid w:val="00465664"/>
    <w:rsid w:val="004B5CA8"/>
    <w:rsid w:val="004E3B56"/>
    <w:rsid w:val="00511456"/>
    <w:rsid w:val="00535B0F"/>
    <w:rsid w:val="0058709D"/>
    <w:rsid w:val="005D4066"/>
    <w:rsid w:val="005F4C1A"/>
    <w:rsid w:val="00671CC9"/>
    <w:rsid w:val="00682490"/>
    <w:rsid w:val="006A3AE1"/>
    <w:rsid w:val="00707E97"/>
    <w:rsid w:val="00731C86"/>
    <w:rsid w:val="00770B6C"/>
    <w:rsid w:val="00773230"/>
    <w:rsid w:val="00797BFE"/>
    <w:rsid w:val="007A6708"/>
    <w:rsid w:val="007B30FB"/>
    <w:rsid w:val="0080309F"/>
    <w:rsid w:val="00816AA1"/>
    <w:rsid w:val="00872B70"/>
    <w:rsid w:val="00883522"/>
    <w:rsid w:val="008B4F3B"/>
    <w:rsid w:val="00930040"/>
    <w:rsid w:val="009446C3"/>
    <w:rsid w:val="009450F6"/>
    <w:rsid w:val="0096580A"/>
    <w:rsid w:val="00977EA1"/>
    <w:rsid w:val="009940A3"/>
    <w:rsid w:val="0099470D"/>
    <w:rsid w:val="00A10299"/>
    <w:rsid w:val="00A10786"/>
    <w:rsid w:val="00A34FE9"/>
    <w:rsid w:val="00A645DA"/>
    <w:rsid w:val="00AB3407"/>
    <w:rsid w:val="00AD6686"/>
    <w:rsid w:val="00AE5F80"/>
    <w:rsid w:val="00B34EE5"/>
    <w:rsid w:val="00B9509B"/>
    <w:rsid w:val="00BB233B"/>
    <w:rsid w:val="00BB5BF6"/>
    <w:rsid w:val="00C00F83"/>
    <w:rsid w:val="00C0107E"/>
    <w:rsid w:val="00C20BE9"/>
    <w:rsid w:val="00C54491"/>
    <w:rsid w:val="00C86E78"/>
    <w:rsid w:val="00CD038B"/>
    <w:rsid w:val="00CF33CD"/>
    <w:rsid w:val="00D41DC2"/>
    <w:rsid w:val="00DA4460"/>
    <w:rsid w:val="00DB297C"/>
    <w:rsid w:val="00DB7AFF"/>
    <w:rsid w:val="00DD6F6C"/>
    <w:rsid w:val="00DE6162"/>
    <w:rsid w:val="00DF0A92"/>
    <w:rsid w:val="00E03359"/>
    <w:rsid w:val="00E360F8"/>
    <w:rsid w:val="00E44217"/>
    <w:rsid w:val="00EB58DD"/>
    <w:rsid w:val="00EC0C4E"/>
    <w:rsid w:val="00EE50CC"/>
    <w:rsid w:val="00EF1D34"/>
    <w:rsid w:val="00EF7EB3"/>
    <w:rsid w:val="00F611BD"/>
    <w:rsid w:val="00F72F3D"/>
    <w:rsid w:val="00F95EA5"/>
    <w:rsid w:val="00FB403C"/>
    <w:rsid w:val="00FC632D"/>
    <w:rsid w:val="00FD1269"/>
    <w:rsid w:val="00FE28F9"/>
    <w:rsid w:val="00FE537E"/>
    <w:rsid w:val="00FF635B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B49E7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F95E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95E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2236"/>
    <w:pPr>
      <w:spacing w:after="120" w:line="240" w:lineRule="auto"/>
      <w:ind w:left="283"/>
    </w:pPr>
    <w:rPr>
      <w:rFonts w:ascii="Arial" w:eastAsia="Times New Roman" w:hAnsi="Arial" w:cs="Times New Roman"/>
      <w:color w:val="43474F"/>
      <w:sz w:val="1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236"/>
    <w:rPr>
      <w:rFonts w:ascii="Arial" w:eastAsia="Times New Roman" w:hAnsi="Arial" w:cs="Times New Roman"/>
      <w:color w:val="43474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1" ma:contentTypeDescription="Create a new document." ma:contentTypeScope="" ma:versionID="0efb302007a0a44767cf9e46b46fc76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3B438-6354-4D66-B88B-82CFF919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Cannon, Alex (Finance)</cp:lastModifiedBy>
  <cp:revision>9</cp:revision>
  <dcterms:created xsi:type="dcterms:W3CDTF">2023-05-03T15:37:00Z</dcterms:created>
  <dcterms:modified xsi:type="dcterms:W3CDTF">2024-01-15T20:36:00Z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