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6BB1F7" w14:textId="46D18B00" w:rsidR="00816AA1" w:rsidRDefault="001F3113" w:rsidP="001F3113">
      <w:pPr>
        <w:pStyle w:val="JobTitle"/>
      </w:pPr>
      <w:r w:rsidRPr="001F3113">
        <w:drawing>
          <wp:anchor distT="0" distB="0" distL="114300" distR="114300" simplePos="0" relativeHeight="251658240" behindDoc="1" locked="0" layoutInCell="1" allowOverlap="1" wp14:anchorId="1A849A04" wp14:editId="1173B169">
            <wp:simplePos x="0" y="0"/>
            <wp:positionH relativeFrom="column">
              <wp:posOffset>-96520</wp:posOffset>
            </wp:positionH>
            <wp:positionV relativeFrom="paragraph">
              <wp:posOffset>-94425</wp:posOffset>
            </wp:positionV>
            <wp:extent cx="6116320" cy="923925"/>
            <wp:effectExtent l="0" t="0" r="0" b="9525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456C">
        <w:t>Job title</w:t>
      </w:r>
      <w:r w:rsidR="0090406E">
        <w:t xml:space="preserve"> </w:t>
      </w:r>
      <w:r w:rsidR="00D81519">
        <w:t xml:space="preserve">Visiting </w:t>
      </w:r>
      <w:r w:rsidR="0090406E">
        <w:t>Skills for Life Tutor</w:t>
      </w:r>
      <w:r w:rsidR="00B23A25">
        <w:t xml:space="preserve"> - ESOL</w:t>
      </w:r>
    </w:p>
    <w:p w14:paraId="4F20251A" w14:textId="7D06A66D" w:rsidR="00161FE8" w:rsidRPr="001F3113" w:rsidRDefault="00161FE8" w:rsidP="001F3113">
      <w:pPr>
        <w:pStyle w:val="JobTitle"/>
      </w:pPr>
      <w:r>
        <w:t>Grade</w:t>
      </w:r>
      <w:r w:rsidR="0090406E">
        <w:t xml:space="preserve"> 9</w:t>
      </w:r>
    </w:p>
    <w:p w14:paraId="3151C0DC" w14:textId="5C8A5127" w:rsidR="00816AA1" w:rsidRPr="00816AA1" w:rsidRDefault="00816AA1" w:rsidP="4D3618BE">
      <w:pPr>
        <w:pStyle w:val="JobTitle"/>
      </w:pPr>
    </w:p>
    <w:p w14:paraId="05EF42B5" w14:textId="77777777" w:rsidR="001F3113" w:rsidRDefault="00816AA1" w:rsidP="001F3113">
      <w:pPr>
        <w:pStyle w:val="Body-Bold"/>
      </w:pPr>
      <w:r>
        <w:t>Our Vision</w:t>
      </w:r>
    </w:p>
    <w:p w14:paraId="0CD5DDD9" w14:textId="7B901CBC" w:rsidR="1777271E" w:rsidRDefault="1777271E" w:rsidP="18B353DE">
      <w:pPr>
        <w:spacing w:line="288" w:lineRule="auto"/>
        <w:jc w:val="both"/>
        <w:rPr>
          <w:rFonts w:ascii="Verdana" w:eastAsia="Verdana" w:hAnsi="Verdana" w:cs="Verdana"/>
          <w:sz w:val="24"/>
          <w:szCs w:val="24"/>
        </w:rPr>
      </w:pPr>
      <w:r w:rsidRPr="18B353DE">
        <w:rPr>
          <w:rFonts w:ascii="Segoe UI" w:eastAsia="Segoe UI" w:hAnsi="Segoe UI" w:cs="Segoe UI"/>
          <w:color w:val="323130"/>
          <w:sz w:val="27"/>
          <w:szCs w:val="27"/>
        </w:rPr>
        <w:t xml:space="preserve">An innovative, ambitious and sustainable county, where everyone </w:t>
      </w:r>
      <w:proofErr w:type="gramStart"/>
      <w:r w:rsidRPr="18B353DE">
        <w:rPr>
          <w:rFonts w:ascii="Segoe UI" w:eastAsia="Segoe UI" w:hAnsi="Segoe UI" w:cs="Segoe UI"/>
          <w:color w:val="323130"/>
          <w:sz w:val="27"/>
          <w:szCs w:val="27"/>
        </w:rPr>
        <w:t>has the opportunity to</w:t>
      </w:r>
      <w:proofErr w:type="gramEnd"/>
      <w:r w:rsidRPr="18B353DE">
        <w:rPr>
          <w:rFonts w:ascii="Segoe UI" w:eastAsia="Segoe UI" w:hAnsi="Segoe UI" w:cs="Segoe UI"/>
          <w:color w:val="323130"/>
          <w:sz w:val="27"/>
          <w:szCs w:val="27"/>
        </w:rPr>
        <w:t xml:space="preserve"> prosper, be healthy and happy.</w:t>
      </w:r>
    </w:p>
    <w:p w14:paraId="700EC88E" w14:textId="0C8C33A8" w:rsidR="2B77B527" w:rsidRDefault="2B77B527" w:rsidP="2B77B527">
      <w:pPr>
        <w:pStyle w:val="Body-text"/>
      </w:pPr>
    </w:p>
    <w:p w14:paraId="7C9A647E" w14:textId="6874233B" w:rsidR="00816AA1" w:rsidRDefault="00816AA1" w:rsidP="001F3113">
      <w:pPr>
        <w:pStyle w:val="Body-Bold"/>
        <w:rPr>
          <w:rFonts w:cs="Avenir Roman"/>
        </w:rPr>
      </w:pPr>
      <w:r>
        <w:t>Our Outcomes</w:t>
      </w:r>
    </w:p>
    <w:p w14:paraId="4300B294" w14:textId="7071A81E" w:rsidR="72F261EF" w:rsidRDefault="72F261EF" w:rsidP="2B77B527">
      <w:pPr>
        <w:pStyle w:val="Bullets"/>
        <w:numPr>
          <w:ilvl w:val="0"/>
          <w:numId w:val="0"/>
        </w:numPr>
      </w:pPr>
      <w:r w:rsidRPr="2B77B527">
        <w:rPr>
          <w:rFonts w:eastAsia="Verdana" w:cs="Verdana"/>
          <w:color w:val="000000" w:themeColor="text1"/>
          <w:lang w:val="en-US"/>
        </w:rPr>
        <w:t>We want everyone in Staffordshire to:</w:t>
      </w:r>
    </w:p>
    <w:p w14:paraId="22B254F2" w14:textId="3FE008E1" w:rsidR="72F261EF" w:rsidRDefault="72F261EF" w:rsidP="002B4738">
      <w:pPr>
        <w:pStyle w:val="ListParagraph"/>
        <w:numPr>
          <w:ilvl w:val="0"/>
          <w:numId w:val="16"/>
        </w:numPr>
        <w:spacing w:line="288" w:lineRule="auto"/>
        <w:rPr>
          <w:rFonts w:ascii="Verdana" w:eastAsia="Verdana" w:hAnsi="Verdana" w:cs="Verdana"/>
          <w:sz w:val="24"/>
          <w:szCs w:val="24"/>
        </w:rPr>
      </w:pPr>
      <w:r w:rsidRPr="2B77B527">
        <w:rPr>
          <w:rFonts w:ascii="Verdana" w:eastAsia="Verdana" w:hAnsi="Verdana" w:cs="Verdana"/>
          <w:color w:val="000000" w:themeColor="text1"/>
          <w:sz w:val="24"/>
          <w:szCs w:val="24"/>
        </w:rPr>
        <w:t>Have access to more good jobs and share the benefit of economic growth</w:t>
      </w:r>
    </w:p>
    <w:p w14:paraId="28E3450F" w14:textId="6DC08311" w:rsidR="72F261EF" w:rsidRDefault="72F261EF" w:rsidP="002B4738">
      <w:pPr>
        <w:pStyle w:val="ListParagraph"/>
        <w:numPr>
          <w:ilvl w:val="0"/>
          <w:numId w:val="16"/>
        </w:numPr>
        <w:spacing w:line="288" w:lineRule="auto"/>
        <w:rPr>
          <w:rFonts w:ascii="Verdana" w:eastAsia="Verdana" w:hAnsi="Verdana" w:cs="Verdana"/>
          <w:sz w:val="24"/>
          <w:szCs w:val="24"/>
        </w:rPr>
      </w:pPr>
      <w:r w:rsidRPr="2B77B527">
        <w:rPr>
          <w:rFonts w:ascii="Verdana" w:eastAsia="Verdana" w:hAnsi="Verdana" w:cs="Verdana"/>
          <w:sz w:val="24"/>
          <w:szCs w:val="24"/>
        </w:rPr>
        <w:t>Live in thriving and sustainable communities</w:t>
      </w:r>
    </w:p>
    <w:p w14:paraId="1AC7E5C4" w14:textId="199BFDC8" w:rsidR="72F261EF" w:rsidRDefault="72F261EF" w:rsidP="002B4738">
      <w:pPr>
        <w:pStyle w:val="ListParagraph"/>
        <w:numPr>
          <w:ilvl w:val="0"/>
          <w:numId w:val="16"/>
        </w:numPr>
        <w:spacing w:line="288" w:lineRule="auto"/>
        <w:rPr>
          <w:rFonts w:ascii="Verdana" w:eastAsia="Verdana" w:hAnsi="Verdana" w:cs="Verdana"/>
          <w:color w:val="000000" w:themeColor="text1"/>
          <w:sz w:val="24"/>
          <w:szCs w:val="24"/>
        </w:rPr>
      </w:pPr>
      <w:r w:rsidRPr="2B77B527">
        <w:rPr>
          <w:rFonts w:ascii="Verdana" w:eastAsia="Verdana" w:hAnsi="Verdana" w:cs="Verdana"/>
          <w:color w:val="000000" w:themeColor="text1"/>
          <w:sz w:val="24"/>
          <w:szCs w:val="24"/>
        </w:rPr>
        <w:t>Be healthier and more independent for longer</w:t>
      </w:r>
    </w:p>
    <w:p w14:paraId="35A0B2AC" w14:textId="1328242B" w:rsidR="2B77B527" w:rsidRDefault="2B77B527" w:rsidP="2B77B527">
      <w:pPr>
        <w:pStyle w:val="Bullets"/>
        <w:numPr>
          <w:ilvl w:val="0"/>
          <w:numId w:val="0"/>
        </w:numPr>
      </w:pPr>
    </w:p>
    <w:p w14:paraId="6D7B56E3" w14:textId="77777777" w:rsidR="00816AA1" w:rsidRDefault="00816AA1" w:rsidP="001F3113">
      <w:pPr>
        <w:pStyle w:val="Body-Bold"/>
        <w:rPr>
          <w:rFonts w:cs="Avenir Roman"/>
        </w:rPr>
      </w:pPr>
      <w:r w:rsidRPr="00816AA1">
        <w:t>Our Values</w:t>
      </w:r>
    </w:p>
    <w:p w14:paraId="3D86C2FA" w14:textId="65AD5103" w:rsidR="00816AA1" w:rsidRPr="00816AA1" w:rsidRDefault="00816AA1" w:rsidP="001F3113">
      <w:pPr>
        <w:pStyle w:val="Body-text"/>
      </w:pPr>
      <w:r>
        <w:t>Our People Strategy sets out what we all need to do to make Staffordshire County Council a great place to work, where people are supported to develop,</w:t>
      </w:r>
      <w:r w:rsidR="223EC753" w:rsidRPr="45275101">
        <w:rPr>
          <w:rFonts w:ascii="Calibri" w:eastAsia="Calibri" w:hAnsi="Calibri" w:cs="Calibri"/>
          <w:sz w:val="22"/>
          <w:szCs w:val="22"/>
          <w:lang w:val="en-US"/>
        </w:rPr>
        <w:t xml:space="preserve"> </w:t>
      </w:r>
      <w:r w:rsidR="223EC753" w:rsidRPr="45275101">
        <w:rPr>
          <w:rFonts w:eastAsiaTheme="minorEastAsia"/>
          <w:color w:val="000000" w:themeColor="text1"/>
          <w:lang w:val="en-US"/>
        </w:rPr>
        <w:t>flourish and contribute to our ambitious plans.  Our values are at the heart of</w:t>
      </w:r>
      <w:r w:rsidR="66B49E77" w:rsidRPr="45275101">
        <w:rPr>
          <w:rFonts w:eastAsiaTheme="minorEastAsia"/>
          <w:color w:val="000000" w:themeColor="text1"/>
        </w:rPr>
        <w:t xml:space="preserve"> </w:t>
      </w:r>
      <w:r>
        <w:t>the Strategy to ensure that the focus is on what is important to the organisation and the people it serves:</w:t>
      </w:r>
    </w:p>
    <w:p w14:paraId="75F2D393" w14:textId="1588E978" w:rsidR="00816AA1" w:rsidRPr="001F3113" w:rsidRDefault="00816AA1" w:rsidP="001F3113">
      <w:pPr>
        <w:pStyle w:val="Bullets"/>
        <w:spacing w:before="240"/>
      </w:pPr>
      <w:r>
        <w:t>Ambitious – We are ambitious for our communities and citizens</w:t>
      </w:r>
    </w:p>
    <w:p w14:paraId="7FAB97AC" w14:textId="58EF0E79" w:rsidR="00816AA1" w:rsidRPr="001F3113" w:rsidRDefault="00816AA1" w:rsidP="001F3113">
      <w:pPr>
        <w:pStyle w:val="Bullets"/>
      </w:pPr>
      <w:r>
        <w:t xml:space="preserve">Courageous – We recognise our challenges and are prepared to make </w:t>
      </w:r>
      <w:r>
        <w:br/>
        <w:t>courageous decisions</w:t>
      </w:r>
    </w:p>
    <w:p w14:paraId="74E6A9A0" w14:textId="553A484D" w:rsidR="00816AA1" w:rsidRDefault="00816AA1" w:rsidP="001F3113">
      <w:pPr>
        <w:pStyle w:val="Bullets"/>
      </w:pPr>
      <w:r>
        <w:t xml:space="preserve">Empowering – We empower and support our people by giving them </w:t>
      </w:r>
      <w:r>
        <w:br/>
        <w:t>the opportunity to do their jobs well.</w:t>
      </w:r>
    </w:p>
    <w:p w14:paraId="70FDF74F" w14:textId="77777777" w:rsidR="00B105B6" w:rsidRDefault="00B105B6" w:rsidP="00B105B6">
      <w:pPr>
        <w:pStyle w:val="Bullets"/>
        <w:numPr>
          <w:ilvl w:val="0"/>
          <w:numId w:val="0"/>
        </w:numPr>
        <w:ind w:left="720" w:hanging="360"/>
      </w:pPr>
    </w:p>
    <w:p w14:paraId="20FAB0D7" w14:textId="77777777" w:rsidR="00B105B6" w:rsidRDefault="00B105B6" w:rsidP="00B105B6">
      <w:pPr>
        <w:pStyle w:val="Bullets"/>
        <w:numPr>
          <w:ilvl w:val="0"/>
          <w:numId w:val="0"/>
        </w:numPr>
        <w:ind w:left="720" w:hanging="360"/>
      </w:pPr>
    </w:p>
    <w:p w14:paraId="7370175E" w14:textId="77777777" w:rsidR="00B105B6" w:rsidRDefault="00B105B6" w:rsidP="00B105B6">
      <w:pPr>
        <w:pStyle w:val="Bullets"/>
        <w:numPr>
          <w:ilvl w:val="0"/>
          <w:numId w:val="0"/>
        </w:numPr>
        <w:ind w:left="720" w:hanging="360"/>
      </w:pPr>
    </w:p>
    <w:p w14:paraId="05FBBDD4" w14:textId="77777777" w:rsidR="00B105B6" w:rsidRDefault="00B105B6" w:rsidP="00B105B6">
      <w:pPr>
        <w:pStyle w:val="Bullets"/>
        <w:numPr>
          <w:ilvl w:val="0"/>
          <w:numId w:val="0"/>
        </w:numPr>
        <w:ind w:left="720" w:hanging="360"/>
      </w:pPr>
    </w:p>
    <w:p w14:paraId="2472CE82" w14:textId="77777777" w:rsidR="00B105B6" w:rsidRPr="001F3113" w:rsidRDefault="00B105B6" w:rsidP="00B105B6">
      <w:pPr>
        <w:pStyle w:val="Bullets"/>
        <w:numPr>
          <w:ilvl w:val="0"/>
          <w:numId w:val="0"/>
        </w:numPr>
        <w:ind w:left="720" w:hanging="360"/>
      </w:pPr>
    </w:p>
    <w:p w14:paraId="71006729" w14:textId="270CB8A9" w:rsidR="0090406E" w:rsidRPr="001F3113" w:rsidRDefault="00816AA1" w:rsidP="001F3113">
      <w:pPr>
        <w:pStyle w:val="Body-Bold"/>
      </w:pPr>
      <w:r>
        <w:lastRenderedPageBreak/>
        <w:t>About the Service</w:t>
      </w:r>
    </w:p>
    <w:p w14:paraId="52C71D3C" w14:textId="77777777" w:rsidR="0090406E" w:rsidRDefault="0090406E" w:rsidP="0090406E">
      <w:pPr>
        <w:pStyle w:val="Body-text"/>
      </w:pPr>
      <w:r>
        <w:t xml:space="preserve">The purpose of the Skills &amp; Employability department is to improve people’s lives through learning and training, leading to employment and/or increased personal fulfilment, and to support the growth of Staffordshire’s economy and </w:t>
      </w:r>
      <w:proofErr w:type="gramStart"/>
      <w:r>
        <w:t>society;</w:t>
      </w:r>
      <w:proofErr w:type="gramEnd"/>
    </w:p>
    <w:p w14:paraId="3BB96D99" w14:textId="6E7B5AAB" w:rsidR="0090406E" w:rsidRDefault="0090406E" w:rsidP="0090406E">
      <w:pPr>
        <w:pStyle w:val="Body-text"/>
        <w:numPr>
          <w:ilvl w:val="0"/>
          <w:numId w:val="17"/>
        </w:numPr>
        <w:tabs>
          <w:tab w:val="clear" w:pos="397"/>
        </w:tabs>
        <w:suppressAutoHyphens w:val="0"/>
        <w:adjustRightInd/>
        <w:textAlignment w:val="auto"/>
      </w:pPr>
      <w:r>
        <w:t>Ensuring provision of a wide range of high-quality learning opportunities to reflect identified local needs and wishes of Staffordshire’s 1</w:t>
      </w:r>
      <w:r w:rsidR="00112510">
        <w:t>9</w:t>
      </w:r>
      <w:r>
        <w:t xml:space="preserve">+ residents, by enabling </w:t>
      </w:r>
      <w:r w:rsidR="00644E02">
        <w:t>development of ex</w:t>
      </w:r>
      <w:r w:rsidR="00110F9D">
        <w:t>t</w:t>
      </w:r>
      <w:r w:rsidR="00644E02">
        <w:t xml:space="preserve">ernal/internal </w:t>
      </w:r>
      <w:r>
        <w:t>partnerships</w:t>
      </w:r>
      <w:r w:rsidR="00110F9D">
        <w:t xml:space="preserve">, </w:t>
      </w:r>
      <w:r>
        <w:t>through direct delivery.</w:t>
      </w:r>
    </w:p>
    <w:p w14:paraId="53AE6883" w14:textId="77777777" w:rsidR="0090406E" w:rsidRDefault="0090406E" w:rsidP="0090406E">
      <w:pPr>
        <w:pStyle w:val="Body-text"/>
        <w:numPr>
          <w:ilvl w:val="0"/>
          <w:numId w:val="17"/>
        </w:numPr>
        <w:tabs>
          <w:tab w:val="clear" w:pos="397"/>
        </w:tabs>
        <w:suppressAutoHyphens w:val="0"/>
        <w:adjustRightInd/>
        <w:textAlignment w:val="auto"/>
      </w:pPr>
      <w:r>
        <w:t>Providing support, with a focus on targeted groups, to improve participation in learning across Staffordshire.</w:t>
      </w:r>
    </w:p>
    <w:p w14:paraId="64EC52F0" w14:textId="77777777" w:rsidR="0090406E" w:rsidRDefault="0090406E" w:rsidP="0090406E">
      <w:pPr>
        <w:pStyle w:val="Body-text"/>
        <w:numPr>
          <w:ilvl w:val="0"/>
          <w:numId w:val="17"/>
        </w:numPr>
        <w:tabs>
          <w:tab w:val="clear" w:pos="397"/>
        </w:tabs>
        <w:suppressAutoHyphens w:val="0"/>
        <w:adjustRightInd/>
        <w:textAlignment w:val="auto"/>
      </w:pPr>
      <w:r>
        <w:t>Ensuring provision of work-related experience and advice to increase the employability of targeted groups and/or individuals.</w:t>
      </w:r>
    </w:p>
    <w:p w14:paraId="5936A9DC" w14:textId="77777777" w:rsidR="0090406E" w:rsidRDefault="0090406E" w:rsidP="0090406E">
      <w:pPr>
        <w:pStyle w:val="Body-text"/>
        <w:numPr>
          <w:ilvl w:val="0"/>
          <w:numId w:val="17"/>
        </w:numPr>
        <w:tabs>
          <w:tab w:val="clear" w:pos="397"/>
        </w:tabs>
        <w:suppressAutoHyphens w:val="0"/>
        <w:adjustRightInd/>
        <w:textAlignment w:val="auto"/>
      </w:pPr>
      <w:r>
        <w:t xml:space="preserve">Working with providers and partners to ensure that Staffordshire’s social, employment and economic demands are met. </w:t>
      </w:r>
    </w:p>
    <w:p w14:paraId="27784B25" w14:textId="77777777" w:rsidR="00110F9D" w:rsidRDefault="00110F9D" w:rsidP="00633987">
      <w:pPr>
        <w:pStyle w:val="Body-text"/>
        <w:tabs>
          <w:tab w:val="clear" w:pos="397"/>
        </w:tabs>
        <w:suppressAutoHyphens w:val="0"/>
        <w:adjustRightInd/>
        <w:ind w:left="360"/>
        <w:textAlignment w:val="auto"/>
      </w:pPr>
    </w:p>
    <w:p w14:paraId="275B6D13" w14:textId="2F84FC80" w:rsidR="002D413B" w:rsidRPr="002D413B" w:rsidRDefault="00745777" w:rsidP="0C09183C">
      <w:pPr>
        <w:pStyle w:val="Body-text"/>
        <w:rPr>
          <w:b/>
          <w:bCs/>
          <w:color w:val="000000" w:themeColor="text1"/>
        </w:rPr>
      </w:pPr>
      <w:r w:rsidRPr="00745777">
        <w:t>The Community Learning Service is part of the Skills and Employability department and is the County Council’s Lead for the commissioning and delivery of accredited and non-accredited courses.  The Service holds a varied portfolio of Providers and provision</w:t>
      </w:r>
      <w:r w:rsidR="00110F9D">
        <w:t>, including the Direct Delivery Unit (DDU)</w:t>
      </w:r>
      <w:r w:rsidR="004B75CC">
        <w:t xml:space="preserve">, </w:t>
      </w:r>
      <w:r w:rsidRPr="00745777">
        <w:t>across Staffordshire.</w:t>
      </w:r>
      <w:r>
        <w:t>   </w:t>
      </w:r>
    </w:p>
    <w:p w14:paraId="1D74F45E" w14:textId="77777777" w:rsidR="0020240C" w:rsidRDefault="0020240C" w:rsidP="00D01CE1">
      <w:pPr>
        <w:pStyle w:val="Body-text"/>
      </w:pPr>
    </w:p>
    <w:p w14:paraId="1FC3286B" w14:textId="77777777" w:rsidR="00816AA1" w:rsidRPr="00816AA1" w:rsidRDefault="00816AA1" w:rsidP="001F3113">
      <w:pPr>
        <w:pStyle w:val="Body-Bold"/>
      </w:pPr>
      <w:r w:rsidRPr="00816AA1">
        <w:t>Reporting Relationships</w:t>
      </w:r>
    </w:p>
    <w:p w14:paraId="16C6032D" w14:textId="61A93711" w:rsidR="0041456C" w:rsidRDefault="00816AA1" w:rsidP="001F3113">
      <w:pPr>
        <w:pStyle w:val="Body-Bold"/>
      </w:pPr>
      <w:r>
        <w:t xml:space="preserve">Responsible to: </w:t>
      </w:r>
      <w:r w:rsidR="00745777">
        <w:t>Programme Manager, Community Learning</w:t>
      </w:r>
    </w:p>
    <w:p w14:paraId="4A748012" w14:textId="6BE11B34" w:rsidR="0C09183C" w:rsidRDefault="0C09183C" w:rsidP="0C09183C">
      <w:pPr>
        <w:pStyle w:val="Body-Bold"/>
        <w:spacing w:line="240" w:lineRule="auto"/>
      </w:pPr>
    </w:p>
    <w:p w14:paraId="0ADF243F" w14:textId="77777777" w:rsidR="0041456C" w:rsidRPr="00153F0B" w:rsidRDefault="0041456C" w:rsidP="0041456C">
      <w:pPr>
        <w:pStyle w:val="Body-Bold"/>
        <w:spacing w:line="240" w:lineRule="auto"/>
      </w:pPr>
      <w:r>
        <w:t xml:space="preserve">Key Accountabilities: </w:t>
      </w:r>
    </w:p>
    <w:p w14:paraId="65B575FA" w14:textId="7C265FF8" w:rsidR="0041456C" w:rsidRPr="00D0766C" w:rsidRDefault="002F5102" w:rsidP="00633987">
      <w:pPr>
        <w:pStyle w:val="Body-Bold"/>
        <w:numPr>
          <w:ilvl w:val="3"/>
          <w:numId w:val="8"/>
        </w:numPr>
        <w:ind w:left="709" w:hanging="709"/>
      </w:pPr>
      <w:r w:rsidRPr="002F5102">
        <w:rPr>
          <w:rFonts w:cs="Arial"/>
        </w:rPr>
        <w:t>To deliver a high-quality learning experience to learners on programmes in community venues</w:t>
      </w:r>
      <w:r w:rsidR="00B50024">
        <w:rPr>
          <w:rFonts w:cs="Arial"/>
        </w:rPr>
        <w:t>.</w:t>
      </w:r>
      <w:r w:rsidRPr="002F5102">
        <w:rPr>
          <w:rFonts w:cs="Arial"/>
        </w:rPr>
        <w:t xml:space="preserve"> </w:t>
      </w:r>
      <w:r w:rsidR="00B50024">
        <w:rPr>
          <w:rFonts w:cs="Arial"/>
        </w:rPr>
        <w:t>U</w:t>
      </w:r>
      <w:r w:rsidRPr="002F5102">
        <w:rPr>
          <w:rFonts w:cs="Arial"/>
        </w:rPr>
        <w:t>sing a range of teaching methods and learning resources</w:t>
      </w:r>
      <w:r w:rsidR="00754960">
        <w:rPr>
          <w:rFonts w:cs="Arial"/>
        </w:rPr>
        <w:t xml:space="preserve"> to support the delivery of vibrant </w:t>
      </w:r>
      <w:r w:rsidR="00754960">
        <w:rPr>
          <w:rFonts w:cs="Arial"/>
        </w:rPr>
        <w:lastRenderedPageBreak/>
        <w:t xml:space="preserve">programmes that promote progression and support the priority outcomes of the </w:t>
      </w:r>
      <w:r w:rsidR="00B50024">
        <w:rPr>
          <w:rFonts w:cs="Arial"/>
        </w:rPr>
        <w:t>Council</w:t>
      </w:r>
      <w:r w:rsidR="00F119C4">
        <w:rPr>
          <w:rFonts w:cs="Arial"/>
          <w:color w:val="auto"/>
        </w:rPr>
        <w:t>.</w:t>
      </w:r>
    </w:p>
    <w:p w14:paraId="0D66628F" w14:textId="71398FB0" w:rsidR="00D0766C" w:rsidRPr="00F119C4" w:rsidRDefault="00D0766C" w:rsidP="00633987">
      <w:pPr>
        <w:numPr>
          <w:ilvl w:val="3"/>
          <w:numId w:val="8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pacing w:after="0" w:line="240" w:lineRule="auto"/>
        <w:ind w:left="709" w:hanging="709"/>
        <w:jc w:val="both"/>
        <w:rPr>
          <w:rFonts w:ascii="Verdana" w:hAnsi="Verdana"/>
          <w:b/>
          <w:bCs/>
          <w:sz w:val="24"/>
          <w:szCs w:val="24"/>
        </w:rPr>
      </w:pPr>
      <w:r w:rsidRPr="00F119C4">
        <w:rPr>
          <w:rFonts w:ascii="Verdana" w:hAnsi="Verdana"/>
          <w:b/>
          <w:bCs/>
          <w:sz w:val="24"/>
          <w:szCs w:val="24"/>
        </w:rPr>
        <w:t xml:space="preserve">To plan learning </w:t>
      </w:r>
      <w:proofErr w:type="spellStart"/>
      <w:r w:rsidRPr="00F119C4">
        <w:rPr>
          <w:rFonts w:ascii="Verdana" w:hAnsi="Verdana"/>
          <w:b/>
          <w:bCs/>
          <w:sz w:val="24"/>
          <w:szCs w:val="24"/>
        </w:rPr>
        <w:t>programmes</w:t>
      </w:r>
      <w:proofErr w:type="spellEnd"/>
      <w:r w:rsidRPr="00F119C4">
        <w:rPr>
          <w:rFonts w:ascii="Verdana" w:hAnsi="Verdana"/>
          <w:b/>
          <w:bCs/>
          <w:sz w:val="24"/>
          <w:szCs w:val="24"/>
        </w:rPr>
        <w:t xml:space="preserve"> </w:t>
      </w:r>
      <w:r w:rsidRPr="00D11D93">
        <w:rPr>
          <w:rFonts w:ascii="Verdana" w:hAnsi="Verdana"/>
          <w:b/>
          <w:bCs/>
          <w:sz w:val="24"/>
          <w:szCs w:val="24"/>
        </w:rPr>
        <w:t>to meet the needs of individual learners and groups across Staffordshire.</w:t>
      </w:r>
    </w:p>
    <w:p w14:paraId="4A713547" w14:textId="77777777" w:rsidR="004A5D2A" w:rsidRPr="00D0766C" w:rsidRDefault="004A5D2A" w:rsidP="00633987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pacing w:after="0" w:line="240" w:lineRule="auto"/>
        <w:ind w:left="709" w:hanging="709"/>
        <w:jc w:val="both"/>
        <w:rPr>
          <w:rFonts w:ascii="Verdana" w:hAnsi="Verdana"/>
          <w:b/>
          <w:bCs/>
          <w:sz w:val="24"/>
          <w:szCs w:val="24"/>
        </w:rPr>
      </w:pPr>
    </w:p>
    <w:p w14:paraId="28FA8785" w14:textId="2D89A3E1" w:rsidR="00B14CDD" w:rsidRDefault="004A5D2A" w:rsidP="00633987">
      <w:pPr>
        <w:numPr>
          <w:ilvl w:val="3"/>
          <w:numId w:val="8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pacing w:after="0" w:line="240" w:lineRule="auto"/>
        <w:ind w:left="709" w:hanging="709"/>
        <w:jc w:val="both"/>
        <w:rPr>
          <w:rFonts w:ascii="Verdana" w:hAnsi="Verdana"/>
          <w:b/>
          <w:bCs/>
          <w:sz w:val="24"/>
          <w:szCs w:val="24"/>
        </w:rPr>
      </w:pPr>
      <w:r w:rsidRPr="004A5D2A">
        <w:rPr>
          <w:rFonts w:ascii="Verdana" w:hAnsi="Verdana"/>
          <w:b/>
          <w:bCs/>
          <w:sz w:val="24"/>
          <w:szCs w:val="24"/>
        </w:rPr>
        <w:t>To produce learning materials and resources to meet both learner needs and quality assurance standards.</w:t>
      </w:r>
    </w:p>
    <w:p w14:paraId="5F32707D" w14:textId="77777777" w:rsidR="00B14CDD" w:rsidRPr="00B14CDD" w:rsidRDefault="00B14CDD" w:rsidP="00633987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pacing w:after="0" w:line="240" w:lineRule="auto"/>
        <w:ind w:left="709" w:hanging="709"/>
        <w:jc w:val="both"/>
        <w:rPr>
          <w:rFonts w:ascii="Verdana" w:hAnsi="Verdana"/>
          <w:b/>
          <w:bCs/>
          <w:sz w:val="24"/>
          <w:szCs w:val="24"/>
        </w:rPr>
      </w:pPr>
    </w:p>
    <w:p w14:paraId="0C484D57" w14:textId="77777777" w:rsidR="00B14CDD" w:rsidRPr="00B14CDD" w:rsidRDefault="00B14CDD" w:rsidP="00633987">
      <w:pPr>
        <w:numPr>
          <w:ilvl w:val="3"/>
          <w:numId w:val="8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pacing w:after="0" w:line="240" w:lineRule="auto"/>
        <w:ind w:left="709" w:hanging="709"/>
        <w:jc w:val="both"/>
        <w:rPr>
          <w:rFonts w:ascii="Arial" w:hAnsi="Arial"/>
          <w:b/>
          <w:bCs/>
          <w:sz w:val="24"/>
          <w:szCs w:val="24"/>
        </w:rPr>
      </w:pPr>
      <w:r w:rsidRPr="00B14CDD">
        <w:rPr>
          <w:rFonts w:ascii="Verdana" w:hAnsi="Verdana"/>
          <w:b/>
          <w:bCs/>
          <w:sz w:val="24"/>
          <w:szCs w:val="24"/>
        </w:rPr>
        <w:t xml:space="preserve">To assess individual and group learning goals/needs and </w:t>
      </w:r>
      <w:r w:rsidRPr="00D11D93">
        <w:rPr>
          <w:rFonts w:ascii="Verdana" w:hAnsi="Verdana"/>
          <w:b/>
          <w:bCs/>
          <w:sz w:val="24"/>
          <w:szCs w:val="24"/>
        </w:rPr>
        <w:t>incorporate these into teaching practice</w:t>
      </w:r>
      <w:r w:rsidRPr="00D11D93">
        <w:rPr>
          <w:rFonts w:ascii="Arial" w:hAnsi="Arial"/>
          <w:b/>
          <w:bCs/>
          <w:sz w:val="24"/>
          <w:szCs w:val="24"/>
        </w:rPr>
        <w:t>.</w:t>
      </w:r>
    </w:p>
    <w:p w14:paraId="497653E3" w14:textId="77777777" w:rsidR="00B14CDD" w:rsidRPr="00AB4E98" w:rsidRDefault="00B14CDD" w:rsidP="00633987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pacing w:after="0" w:line="240" w:lineRule="auto"/>
        <w:ind w:left="709" w:hanging="709"/>
        <w:jc w:val="both"/>
        <w:rPr>
          <w:rFonts w:ascii="Verdana" w:hAnsi="Verdana"/>
          <w:b/>
          <w:bCs/>
          <w:sz w:val="24"/>
          <w:szCs w:val="24"/>
        </w:rPr>
      </w:pPr>
    </w:p>
    <w:p w14:paraId="6BEAC7A9" w14:textId="2B7B98DD" w:rsidR="00B14CDD" w:rsidRDefault="00AB4E98" w:rsidP="00633987">
      <w:pPr>
        <w:numPr>
          <w:ilvl w:val="3"/>
          <w:numId w:val="8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pacing w:after="0" w:line="240" w:lineRule="auto"/>
        <w:ind w:left="709" w:hanging="709"/>
        <w:jc w:val="both"/>
        <w:rPr>
          <w:rFonts w:ascii="Verdana" w:hAnsi="Verdana"/>
          <w:b/>
          <w:bCs/>
          <w:sz w:val="24"/>
          <w:szCs w:val="24"/>
        </w:rPr>
      </w:pPr>
      <w:r w:rsidRPr="00AB4E98">
        <w:rPr>
          <w:rFonts w:ascii="Verdana" w:hAnsi="Verdana"/>
          <w:b/>
          <w:bCs/>
          <w:sz w:val="24"/>
          <w:szCs w:val="24"/>
        </w:rPr>
        <w:t xml:space="preserve">To review and evaluate individual sessions and learning </w:t>
      </w:r>
      <w:proofErr w:type="spellStart"/>
      <w:r w:rsidRPr="00AB4E98">
        <w:rPr>
          <w:rFonts w:ascii="Verdana" w:hAnsi="Verdana"/>
          <w:b/>
          <w:bCs/>
          <w:sz w:val="24"/>
          <w:szCs w:val="24"/>
        </w:rPr>
        <w:t>programme</w:t>
      </w:r>
      <w:r w:rsidR="00B50024">
        <w:rPr>
          <w:rFonts w:ascii="Verdana" w:hAnsi="Verdana"/>
          <w:b/>
          <w:bCs/>
          <w:sz w:val="24"/>
          <w:szCs w:val="24"/>
        </w:rPr>
        <w:t>s</w:t>
      </w:r>
      <w:proofErr w:type="spellEnd"/>
      <w:r w:rsidR="00754960">
        <w:rPr>
          <w:rFonts w:ascii="Verdana" w:hAnsi="Verdana"/>
          <w:b/>
          <w:bCs/>
          <w:sz w:val="24"/>
          <w:szCs w:val="24"/>
        </w:rPr>
        <w:t xml:space="preserve"> to support the achievement of key performance indicators</w:t>
      </w:r>
      <w:r w:rsidR="00B50024">
        <w:rPr>
          <w:rFonts w:ascii="Verdana" w:hAnsi="Verdana"/>
          <w:b/>
          <w:bCs/>
          <w:sz w:val="24"/>
          <w:szCs w:val="24"/>
        </w:rPr>
        <w:t>,</w:t>
      </w:r>
      <w:r w:rsidR="00754960">
        <w:rPr>
          <w:rFonts w:ascii="Verdana" w:hAnsi="Verdana"/>
          <w:b/>
          <w:bCs/>
          <w:sz w:val="24"/>
          <w:szCs w:val="24"/>
        </w:rPr>
        <w:t xml:space="preserve"> whilst </w:t>
      </w:r>
      <w:r w:rsidR="00793FDB">
        <w:rPr>
          <w:rFonts w:ascii="Verdana" w:hAnsi="Verdana"/>
          <w:b/>
          <w:bCs/>
          <w:sz w:val="24"/>
          <w:szCs w:val="24"/>
        </w:rPr>
        <w:t>complying with funding requirements</w:t>
      </w:r>
      <w:r w:rsidRPr="00AB4E98">
        <w:rPr>
          <w:rFonts w:ascii="Verdana" w:hAnsi="Verdana"/>
          <w:b/>
          <w:bCs/>
          <w:sz w:val="24"/>
          <w:szCs w:val="24"/>
        </w:rPr>
        <w:t>.</w:t>
      </w:r>
    </w:p>
    <w:p w14:paraId="06A4C29F" w14:textId="77777777" w:rsidR="008B1575" w:rsidRDefault="008B1575" w:rsidP="00633987">
      <w:pPr>
        <w:pStyle w:val="ListParagraph"/>
        <w:ind w:left="709" w:hanging="709"/>
        <w:rPr>
          <w:rFonts w:ascii="Verdana" w:hAnsi="Verdana"/>
          <w:b/>
          <w:bCs/>
          <w:sz w:val="24"/>
          <w:szCs w:val="24"/>
        </w:rPr>
      </w:pPr>
    </w:p>
    <w:p w14:paraId="3CE58A39" w14:textId="6A16D693" w:rsidR="008B1575" w:rsidRPr="008B1575" w:rsidRDefault="008B1575" w:rsidP="00633987">
      <w:pPr>
        <w:numPr>
          <w:ilvl w:val="3"/>
          <w:numId w:val="8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pacing w:after="0" w:line="240" w:lineRule="auto"/>
        <w:ind w:left="709" w:hanging="709"/>
        <w:jc w:val="both"/>
        <w:rPr>
          <w:rFonts w:ascii="Verdana" w:hAnsi="Verdana"/>
          <w:b/>
          <w:bCs/>
          <w:sz w:val="24"/>
          <w:szCs w:val="24"/>
        </w:rPr>
      </w:pPr>
      <w:r w:rsidRPr="008B1575">
        <w:rPr>
          <w:rFonts w:ascii="Verdana" w:hAnsi="Verdana"/>
          <w:b/>
          <w:bCs/>
          <w:sz w:val="24"/>
          <w:szCs w:val="24"/>
        </w:rPr>
        <w:t xml:space="preserve">To provide effective course administration, including the completion of </w:t>
      </w:r>
      <w:r w:rsidR="00067957">
        <w:rPr>
          <w:rFonts w:ascii="Verdana" w:hAnsi="Verdana"/>
          <w:b/>
          <w:bCs/>
          <w:sz w:val="24"/>
          <w:szCs w:val="24"/>
        </w:rPr>
        <w:t>Community</w:t>
      </w:r>
      <w:r w:rsidRPr="008B1575">
        <w:rPr>
          <w:rFonts w:ascii="Verdana" w:hAnsi="Verdana"/>
          <w:b/>
          <w:bCs/>
          <w:sz w:val="24"/>
          <w:szCs w:val="24"/>
        </w:rPr>
        <w:t xml:space="preserve"> Service </w:t>
      </w:r>
      <w:r w:rsidR="00067957">
        <w:rPr>
          <w:rFonts w:ascii="Verdana" w:hAnsi="Verdana"/>
          <w:b/>
          <w:bCs/>
          <w:sz w:val="24"/>
          <w:szCs w:val="24"/>
        </w:rPr>
        <w:t>l</w:t>
      </w:r>
      <w:r w:rsidRPr="008B1575">
        <w:rPr>
          <w:rFonts w:ascii="Verdana" w:hAnsi="Verdana"/>
          <w:b/>
          <w:bCs/>
          <w:sz w:val="24"/>
          <w:szCs w:val="24"/>
        </w:rPr>
        <w:t xml:space="preserve">earner and </w:t>
      </w:r>
      <w:r w:rsidR="00067957">
        <w:rPr>
          <w:rFonts w:ascii="Verdana" w:hAnsi="Verdana"/>
          <w:b/>
          <w:bCs/>
          <w:sz w:val="24"/>
          <w:szCs w:val="24"/>
        </w:rPr>
        <w:t>t</w:t>
      </w:r>
      <w:r w:rsidRPr="008B1575">
        <w:rPr>
          <w:rFonts w:ascii="Verdana" w:hAnsi="Verdana"/>
          <w:b/>
          <w:bCs/>
          <w:sz w:val="24"/>
          <w:szCs w:val="24"/>
        </w:rPr>
        <w:t xml:space="preserve">utor documentation and maintain appropriate learner and </w:t>
      </w:r>
      <w:proofErr w:type="spellStart"/>
      <w:r w:rsidRPr="008B1575">
        <w:rPr>
          <w:rFonts w:ascii="Verdana" w:hAnsi="Verdana"/>
          <w:b/>
          <w:bCs/>
          <w:sz w:val="24"/>
          <w:szCs w:val="24"/>
        </w:rPr>
        <w:t>programme</w:t>
      </w:r>
      <w:proofErr w:type="spellEnd"/>
      <w:r w:rsidRPr="008B1575">
        <w:rPr>
          <w:rFonts w:ascii="Verdana" w:hAnsi="Verdana"/>
          <w:b/>
          <w:bCs/>
          <w:sz w:val="24"/>
          <w:szCs w:val="24"/>
        </w:rPr>
        <w:t xml:space="preserve"> records</w:t>
      </w:r>
      <w:r w:rsidRPr="002E5764">
        <w:rPr>
          <w:rFonts w:ascii="Verdana" w:hAnsi="Verdana"/>
          <w:b/>
          <w:bCs/>
          <w:sz w:val="24"/>
          <w:szCs w:val="24"/>
        </w:rPr>
        <w:t xml:space="preserve">, </w:t>
      </w:r>
      <w:r w:rsidRPr="00D11D93">
        <w:rPr>
          <w:rFonts w:ascii="Verdana" w:hAnsi="Verdana"/>
          <w:b/>
          <w:bCs/>
          <w:sz w:val="24"/>
          <w:szCs w:val="24"/>
        </w:rPr>
        <w:t xml:space="preserve">including schemes of works </w:t>
      </w:r>
      <w:r w:rsidR="00067957">
        <w:rPr>
          <w:rFonts w:ascii="Verdana" w:hAnsi="Verdana"/>
          <w:b/>
          <w:bCs/>
          <w:sz w:val="24"/>
          <w:szCs w:val="24"/>
        </w:rPr>
        <w:t xml:space="preserve">and </w:t>
      </w:r>
      <w:r w:rsidRPr="00D11D93">
        <w:rPr>
          <w:rFonts w:ascii="Verdana" w:hAnsi="Verdana"/>
          <w:b/>
          <w:bCs/>
          <w:sz w:val="24"/>
          <w:szCs w:val="24"/>
        </w:rPr>
        <w:t>lesson plans.</w:t>
      </w:r>
    </w:p>
    <w:p w14:paraId="7D284830" w14:textId="1C660829" w:rsidR="00D0766C" w:rsidRPr="00D11D93" w:rsidRDefault="000A46AD" w:rsidP="00633987">
      <w:pPr>
        <w:pStyle w:val="Body-Bold"/>
        <w:numPr>
          <w:ilvl w:val="3"/>
          <w:numId w:val="8"/>
        </w:numPr>
        <w:ind w:left="709" w:hanging="709"/>
        <w:rPr>
          <w:color w:val="auto"/>
        </w:rPr>
      </w:pPr>
      <w:r w:rsidRPr="00D11D93">
        <w:rPr>
          <w:rFonts w:cs="Arial"/>
          <w:color w:val="auto"/>
        </w:rPr>
        <w:t>To assist in identifying progression routes and supporting learners into further learning, volunteering and/or employment</w:t>
      </w:r>
      <w:r w:rsidR="00793FDB" w:rsidRPr="00D11D93">
        <w:rPr>
          <w:rFonts w:cs="Arial"/>
          <w:color w:val="auto"/>
        </w:rPr>
        <w:t xml:space="preserve"> by offering a curriculum designed to meet with local </w:t>
      </w:r>
      <w:r w:rsidR="00B50024" w:rsidRPr="00D11D93">
        <w:rPr>
          <w:rFonts w:cs="Arial"/>
          <w:color w:val="auto"/>
        </w:rPr>
        <w:t xml:space="preserve">personal and economic </w:t>
      </w:r>
      <w:r w:rsidR="00793FDB" w:rsidRPr="00D11D93">
        <w:rPr>
          <w:rFonts w:cs="Arial"/>
          <w:color w:val="auto"/>
        </w:rPr>
        <w:t>need and support</w:t>
      </w:r>
      <w:r w:rsidR="00B50024" w:rsidRPr="00D11D93">
        <w:rPr>
          <w:rFonts w:cs="Arial"/>
          <w:color w:val="auto"/>
        </w:rPr>
        <w:t>s</w:t>
      </w:r>
      <w:r w:rsidR="00793FDB" w:rsidRPr="00D11D93">
        <w:rPr>
          <w:rFonts w:cs="Arial"/>
          <w:color w:val="auto"/>
        </w:rPr>
        <w:t xml:space="preserve"> the Councils priority outcomes.</w:t>
      </w:r>
    </w:p>
    <w:p w14:paraId="7E2BA228" w14:textId="25252FB6" w:rsidR="00434815" w:rsidRPr="00434815" w:rsidRDefault="00434815" w:rsidP="00633987">
      <w:pPr>
        <w:pStyle w:val="Body-Bold"/>
        <w:numPr>
          <w:ilvl w:val="3"/>
          <w:numId w:val="8"/>
        </w:numPr>
        <w:tabs>
          <w:tab w:val="left" w:pos="709"/>
        </w:tabs>
        <w:ind w:left="709" w:hanging="709"/>
        <w:rPr>
          <w:color w:val="auto"/>
        </w:rPr>
      </w:pPr>
      <w:r>
        <w:t>P</w:t>
      </w:r>
      <w:r w:rsidR="00C452BE">
        <w:t xml:space="preserve">lan, prepare, deliver and support learners for examinations and liaise with other assessors </w:t>
      </w:r>
      <w:r>
        <w:t>whilst complying</w:t>
      </w:r>
      <w:r w:rsidR="00C452BE">
        <w:t xml:space="preserve"> with internal processes and external awarding body requirements. </w:t>
      </w:r>
    </w:p>
    <w:p w14:paraId="08F0870A" w14:textId="2D8B77B0" w:rsidR="00002D0D" w:rsidRPr="00D11D93" w:rsidRDefault="00002D0D" w:rsidP="00633987">
      <w:pPr>
        <w:pStyle w:val="Body-Bold"/>
        <w:numPr>
          <w:ilvl w:val="3"/>
          <w:numId w:val="8"/>
        </w:numPr>
        <w:tabs>
          <w:tab w:val="left" w:pos="709"/>
        </w:tabs>
        <w:ind w:left="709" w:hanging="709"/>
        <w:rPr>
          <w:color w:val="auto"/>
        </w:rPr>
      </w:pPr>
      <w:r w:rsidRPr="00D11D93">
        <w:rPr>
          <w:color w:val="auto"/>
        </w:rPr>
        <w:t>To attend and play an active role in team meetings, staff</w:t>
      </w:r>
      <w:r w:rsidR="004C5345" w:rsidRPr="00D11D93">
        <w:rPr>
          <w:color w:val="auto"/>
        </w:rPr>
        <w:t xml:space="preserve"> </w:t>
      </w:r>
      <w:r w:rsidRPr="00D11D93">
        <w:rPr>
          <w:color w:val="auto"/>
        </w:rPr>
        <w:t>development and complete mandat</w:t>
      </w:r>
      <w:r w:rsidR="003B44BA">
        <w:rPr>
          <w:color w:val="auto"/>
        </w:rPr>
        <w:t xml:space="preserve">ory </w:t>
      </w:r>
      <w:r w:rsidR="00FC1313">
        <w:rPr>
          <w:color w:val="auto"/>
        </w:rPr>
        <w:t>Continual Professional Development</w:t>
      </w:r>
      <w:r w:rsidR="00054600" w:rsidRPr="00D11D93">
        <w:rPr>
          <w:color w:val="auto"/>
        </w:rPr>
        <w:t xml:space="preserve"> </w:t>
      </w:r>
      <w:r w:rsidR="00B50024" w:rsidRPr="00D11D93">
        <w:rPr>
          <w:color w:val="auto"/>
        </w:rPr>
        <w:t xml:space="preserve">to </w:t>
      </w:r>
      <w:r w:rsidR="00054600" w:rsidRPr="00D11D93">
        <w:rPr>
          <w:color w:val="auto"/>
        </w:rPr>
        <w:t>ensur</w:t>
      </w:r>
      <w:r w:rsidR="00B50024" w:rsidRPr="00D11D93">
        <w:rPr>
          <w:color w:val="auto"/>
        </w:rPr>
        <w:t>e</w:t>
      </w:r>
      <w:r w:rsidR="00ED483C">
        <w:rPr>
          <w:color w:val="auto"/>
        </w:rPr>
        <w:t xml:space="preserve"> </w:t>
      </w:r>
      <w:r w:rsidR="00054600" w:rsidRPr="00D11D93">
        <w:rPr>
          <w:color w:val="auto"/>
        </w:rPr>
        <w:t>curriculum delivery is current</w:t>
      </w:r>
      <w:r w:rsidR="00B50024" w:rsidRPr="00D11D93">
        <w:rPr>
          <w:color w:val="auto"/>
        </w:rPr>
        <w:t xml:space="preserve"> and</w:t>
      </w:r>
      <w:r w:rsidR="00054600" w:rsidRPr="00D11D93">
        <w:rPr>
          <w:color w:val="auto"/>
        </w:rPr>
        <w:t xml:space="preserve"> promotes opportunities for the service to deliver priority outcomes of the Council</w:t>
      </w:r>
      <w:r w:rsidR="00B50024" w:rsidRPr="00D11D93">
        <w:rPr>
          <w:color w:val="auto"/>
        </w:rPr>
        <w:t>.</w:t>
      </w:r>
    </w:p>
    <w:p w14:paraId="3A78EC18" w14:textId="4D11B874" w:rsidR="005B4AF2" w:rsidRPr="00C5301B" w:rsidRDefault="0087414F" w:rsidP="00633987">
      <w:pPr>
        <w:pStyle w:val="Body-Bold"/>
        <w:numPr>
          <w:ilvl w:val="3"/>
          <w:numId w:val="8"/>
        </w:numPr>
        <w:ind w:left="709" w:hanging="709"/>
      </w:pPr>
      <w:r w:rsidRPr="00C5301B">
        <w:rPr>
          <w:rFonts w:cs="Arial"/>
        </w:rPr>
        <w:t xml:space="preserve">Responsible for collecting </w:t>
      </w:r>
      <w:r w:rsidR="00054600">
        <w:rPr>
          <w:rFonts w:cs="Arial"/>
        </w:rPr>
        <w:t xml:space="preserve">course fees </w:t>
      </w:r>
      <w:r w:rsidRPr="00C5301B">
        <w:rPr>
          <w:rFonts w:cs="Arial"/>
        </w:rPr>
        <w:t>and accounting in accord</w:t>
      </w:r>
      <w:r w:rsidR="00D4262A">
        <w:rPr>
          <w:rFonts w:cs="Arial"/>
        </w:rPr>
        <w:t>ance</w:t>
      </w:r>
      <w:r w:rsidRPr="00C5301B">
        <w:rPr>
          <w:rFonts w:cs="Arial"/>
        </w:rPr>
        <w:t xml:space="preserve"> with County Council’s financial procedures. </w:t>
      </w:r>
    </w:p>
    <w:p w14:paraId="6630F0B7" w14:textId="77777777" w:rsidR="00937289" w:rsidRPr="00937289" w:rsidRDefault="008B4999" w:rsidP="00633987">
      <w:pPr>
        <w:pStyle w:val="ListParagraph"/>
        <w:numPr>
          <w:ilvl w:val="3"/>
          <w:numId w:val="8"/>
        </w:numPr>
        <w:tabs>
          <w:tab w:val="left" w:pos="8309"/>
        </w:tabs>
        <w:ind w:left="709" w:hanging="709"/>
        <w:jc w:val="both"/>
        <w:rPr>
          <w:rFonts w:ascii="Verdana" w:eastAsia="Calibri" w:hAnsi="Verdana" w:cs="Avenir Roman"/>
          <w:color w:val="000000"/>
          <w:sz w:val="24"/>
          <w:szCs w:val="24"/>
          <w:lang w:val="en-GB"/>
        </w:rPr>
      </w:pPr>
      <w:r w:rsidRPr="00633987">
        <w:rPr>
          <w:rFonts w:ascii="Verdana" w:hAnsi="Verdana" w:cs="Arial"/>
          <w:b/>
          <w:bCs/>
          <w:sz w:val="24"/>
          <w:szCs w:val="24"/>
        </w:rPr>
        <w:t xml:space="preserve">To </w:t>
      </w:r>
      <w:r w:rsidR="00054600" w:rsidRPr="00633987">
        <w:rPr>
          <w:rFonts w:ascii="Verdana" w:hAnsi="Verdana" w:cs="Arial"/>
          <w:b/>
          <w:bCs/>
          <w:sz w:val="24"/>
          <w:szCs w:val="24"/>
        </w:rPr>
        <w:t xml:space="preserve">promote   </w:t>
      </w:r>
      <w:r w:rsidR="00054600" w:rsidRPr="00D11D93">
        <w:rPr>
          <w:rFonts w:ascii="Verdana" w:eastAsia="Calibri" w:hAnsi="Verdana" w:cs="Avenir Roman"/>
          <w:b/>
          <w:bCs/>
          <w:color w:val="000000"/>
          <w:sz w:val="24"/>
          <w:szCs w:val="24"/>
          <w:lang w:val="en-GB"/>
        </w:rPr>
        <w:t xml:space="preserve">a work environment that protects people’s health and safety and that promotes welfare, and which is in accordance with the Council’s Health &amp; Safety </w:t>
      </w:r>
      <w:r w:rsidR="00194DE9" w:rsidRPr="00D11D93">
        <w:rPr>
          <w:rFonts w:ascii="Verdana" w:eastAsia="Calibri" w:hAnsi="Verdana" w:cs="Avenir Roman"/>
          <w:b/>
          <w:bCs/>
          <w:color w:val="000000"/>
          <w:sz w:val="24"/>
          <w:szCs w:val="24"/>
          <w:lang w:val="en-GB"/>
        </w:rPr>
        <w:t xml:space="preserve">policy. </w:t>
      </w:r>
    </w:p>
    <w:p w14:paraId="49E0B3B1" w14:textId="2194D80B" w:rsidR="00054600" w:rsidRPr="00633987" w:rsidRDefault="00194DE9" w:rsidP="00633987">
      <w:pPr>
        <w:pStyle w:val="ListParagraph"/>
        <w:numPr>
          <w:ilvl w:val="3"/>
          <w:numId w:val="8"/>
        </w:numPr>
        <w:tabs>
          <w:tab w:val="left" w:pos="8309"/>
        </w:tabs>
        <w:ind w:left="709" w:hanging="709"/>
        <w:jc w:val="both"/>
        <w:rPr>
          <w:rFonts w:ascii="Verdana" w:eastAsia="Calibri" w:hAnsi="Verdana" w:cs="Avenir Roman"/>
          <w:color w:val="000000"/>
          <w:sz w:val="24"/>
          <w:szCs w:val="24"/>
          <w:lang w:val="en-GB"/>
        </w:rPr>
      </w:pPr>
      <w:r w:rsidRPr="00D11D93">
        <w:rPr>
          <w:rFonts w:ascii="Verdana" w:eastAsia="Calibri" w:hAnsi="Verdana" w:cs="Avenir Roman"/>
          <w:b/>
          <w:bCs/>
          <w:color w:val="000000"/>
          <w:sz w:val="24"/>
          <w:szCs w:val="24"/>
          <w:lang w:val="en-GB"/>
        </w:rPr>
        <w:lastRenderedPageBreak/>
        <w:t>Commitment</w:t>
      </w:r>
      <w:r w:rsidR="00054600" w:rsidRPr="00D11D93">
        <w:rPr>
          <w:rFonts w:ascii="Verdana" w:eastAsia="Calibri" w:hAnsi="Verdana" w:cs="Avenir Roman"/>
          <w:b/>
          <w:bCs/>
          <w:color w:val="000000"/>
          <w:sz w:val="24"/>
          <w:szCs w:val="24"/>
          <w:lang w:val="en-GB"/>
        </w:rPr>
        <w:t xml:space="preserve"> to safeguarding and promoting the welfare of vulnerable groups</w:t>
      </w:r>
      <w:r w:rsidR="00054600" w:rsidRPr="00633987">
        <w:rPr>
          <w:rFonts w:ascii="Verdana" w:eastAsia="Calibri" w:hAnsi="Verdana" w:cs="Avenir Roman"/>
          <w:color w:val="000000"/>
          <w:sz w:val="24"/>
          <w:szCs w:val="24"/>
          <w:lang w:val="en-GB"/>
        </w:rPr>
        <w:t>.</w:t>
      </w:r>
    </w:p>
    <w:p w14:paraId="1170E1C6" w14:textId="0A9194E8" w:rsidR="008B4999" w:rsidRPr="00D11D93" w:rsidRDefault="00735C10" w:rsidP="00633987">
      <w:pPr>
        <w:pStyle w:val="Body-Bold"/>
        <w:numPr>
          <w:ilvl w:val="3"/>
          <w:numId w:val="8"/>
        </w:numPr>
        <w:ind w:left="709" w:hanging="709"/>
      </w:pPr>
      <w:r w:rsidRPr="00D11D93">
        <w:rPr>
          <w:rFonts w:cs="Arial"/>
        </w:rPr>
        <w:t>To undertake other duties commensurate to the grade as required.</w:t>
      </w:r>
    </w:p>
    <w:p w14:paraId="3E7F65FD" w14:textId="38787593" w:rsidR="0041456C" w:rsidRDefault="0041456C" w:rsidP="001F3113">
      <w:pPr>
        <w:pStyle w:val="Body-Bold"/>
      </w:pPr>
    </w:p>
    <w:p w14:paraId="00435A01" w14:textId="32E0846C" w:rsidR="0041456C" w:rsidRDefault="0041456C" w:rsidP="001F3113">
      <w:pPr>
        <w:pStyle w:val="Body-Bold"/>
      </w:pPr>
    </w:p>
    <w:p w14:paraId="264EBD66" w14:textId="7A210A6A" w:rsidR="6AE4C042" w:rsidRPr="00F13CE4" w:rsidRDefault="6AE4C042" w:rsidP="0C09183C">
      <w:pPr>
        <w:jc w:val="both"/>
        <w:rPr>
          <w:rFonts w:ascii="Verdana" w:eastAsia="Verdana" w:hAnsi="Verdana" w:cs="Verdana"/>
          <w:b/>
          <w:bCs/>
          <w:sz w:val="24"/>
          <w:szCs w:val="24"/>
        </w:rPr>
      </w:pPr>
      <w:r w:rsidRPr="00F13CE4">
        <w:rPr>
          <w:rFonts w:ascii="Verdana" w:eastAsia="Verdana" w:hAnsi="Verdana" w:cs="Verdana"/>
          <w:b/>
          <w:bCs/>
          <w:sz w:val="24"/>
          <w:szCs w:val="24"/>
        </w:rPr>
        <w:t xml:space="preserve">This post is designated as a casual car </w:t>
      </w:r>
      <w:r w:rsidR="00F13CE4" w:rsidRPr="00F13CE4">
        <w:rPr>
          <w:rFonts w:ascii="Verdana" w:eastAsia="Verdana" w:hAnsi="Verdana" w:cs="Verdana"/>
          <w:b/>
          <w:bCs/>
          <w:sz w:val="24"/>
          <w:szCs w:val="24"/>
        </w:rPr>
        <w:t>user.</w:t>
      </w:r>
      <w:r w:rsidRPr="00F13CE4">
        <w:rPr>
          <w:rFonts w:ascii="Verdana" w:eastAsia="Verdana" w:hAnsi="Verdana" w:cs="Verdana"/>
          <w:b/>
          <w:bCs/>
          <w:sz w:val="24"/>
          <w:szCs w:val="24"/>
        </w:rPr>
        <w:t xml:space="preserve"> </w:t>
      </w:r>
    </w:p>
    <w:p w14:paraId="4ED52C41" w14:textId="77777777" w:rsidR="007C0B6B" w:rsidRDefault="007C0B6B" w:rsidP="0C09183C">
      <w:pPr>
        <w:jc w:val="both"/>
        <w:rPr>
          <w:rFonts w:ascii="Verdana" w:eastAsia="Verdana" w:hAnsi="Verdana" w:cs="Verdana"/>
          <w:sz w:val="24"/>
          <w:szCs w:val="24"/>
        </w:rPr>
      </w:pPr>
    </w:p>
    <w:p w14:paraId="3AED7B58" w14:textId="77777777" w:rsidR="0041456C" w:rsidRPr="00CB325D" w:rsidRDefault="0041456C" w:rsidP="0041456C">
      <w:pPr>
        <w:jc w:val="both"/>
        <w:rPr>
          <w:rFonts w:ascii="Gill Sans MT" w:eastAsia="Gill Sans MT" w:hAnsi="Gill Sans MT" w:cs="Arial"/>
          <w:b/>
          <w:sz w:val="16"/>
          <w:szCs w:val="16"/>
          <w:u w:val="single"/>
        </w:rPr>
      </w:pPr>
      <w:r w:rsidRPr="00AB3803">
        <w:rPr>
          <w:rFonts w:ascii="Verdana" w:hAnsi="Verdana" w:cs="Avenir Heavy"/>
          <w:b/>
          <w:color w:val="000000"/>
          <w:sz w:val="24"/>
          <w:szCs w:val="24"/>
          <w:lang w:val="en-GB"/>
        </w:rPr>
        <w:t>Professional Accountabilities:</w:t>
      </w:r>
    </w:p>
    <w:p w14:paraId="43A1A3C1" w14:textId="77777777" w:rsidR="0041456C" w:rsidRDefault="0041456C" w:rsidP="0041456C">
      <w:pPr>
        <w:jc w:val="both"/>
        <w:rPr>
          <w:rFonts w:ascii="Verdana" w:eastAsia="Calibri" w:hAnsi="Verdana" w:cs="Avenir Roman"/>
          <w:color w:val="000000"/>
          <w:sz w:val="24"/>
          <w:szCs w:val="24"/>
          <w:lang w:val="en-GB"/>
        </w:rPr>
      </w:pPr>
      <w:r w:rsidRPr="00AB3803">
        <w:rPr>
          <w:rFonts w:ascii="Verdana" w:eastAsia="Calibri" w:hAnsi="Verdana" w:cs="Avenir Roman"/>
          <w:color w:val="000000"/>
          <w:sz w:val="24"/>
          <w:szCs w:val="24"/>
          <w:lang w:val="en-GB"/>
        </w:rPr>
        <w:t>The post holder is required to contribute to the achievement of the Council objectives through:</w:t>
      </w:r>
    </w:p>
    <w:p w14:paraId="2B13F337" w14:textId="77777777" w:rsidR="0041456C" w:rsidRDefault="0041456C" w:rsidP="0041456C">
      <w:pPr>
        <w:jc w:val="both"/>
        <w:rPr>
          <w:rFonts w:ascii="Verdana" w:eastAsia="Calibri" w:hAnsi="Verdana" w:cs="Avenir Roman"/>
          <w:color w:val="000000"/>
          <w:sz w:val="24"/>
          <w:szCs w:val="24"/>
          <w:lang w:val="en-GB"/>
        </w:rPr>
      </w:pPr>
    </w:p>
    <w:p w14:paraId="37663F20" w14:textId="77777777" w:rsidR="0041456C" w:rsidRPr="00AB3803" w:rsidRDefault="0041456C" w:rsidP="0041456C">
      <w:pPr>
        <w:jc w:val="both"/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</w:pPr>
      <w:r w:rsidRPr="00AB3803"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  <w:t>Financial Management</w:t>
      </w:r>
    </w:p>
    <w:p w14:paraId="689086AA" w14:textId="77777777" w:rsidR="0041456C" w:rsidRPr="00AB3803" w:rsidRDefault="0041456C" w:rsidP="0041456C">
      <w:pPr>
        <w:jc w:val="both"/>
        <w:rPr>
          <w:rFonts w:ascii="Verdana" w:eastAsia="Calibri" w:hAnsi="Verdana" w:cs="Avenir Roman"/>
          <w:color w:val="000000"/>
          <w:sz w:val="24"/>
          <w:szCs w:val="24"/>
          <w:lang w:val="en-GB"/>
        </w:rPr>
      </w:pPr>
      <w:r w:rsidRPr="00AB3803">
        <w:rPr>
          <w:rFonts w:ascii="Verdana" w:eastAsia="Calibri" w:hAnsi="Verdana" w:cs="Avenir Roman"/>
          <w:color w:val="000000"/>
          <w:sz w:val="24"/>
          <w:szCs w:val="24"/>
          <w:lang w:val="en-GB"/>
        </w:rPr>
        <w:t xml:space="preserve">Personal accountability for delivering services efficiently, effectively, within budget and to implement any approved savings and investment allocated to the service. </w:t>
      </w:r>
    </w:p>
    <w:p w14:paraId="0B8B1202" w14:textId="77777777" w:rsidR="0041456C" w:rsidRPr="00AB3803" w:rsidRDefault="0041456C" w:rsidP="0041456C">
      <w:pPr>
        <w:jc w:val="both"/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</w:pPr>
      <w:r w:rsidRPr="00AB3803"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  <w:t>People Management</w:t>
      </w:r>
    </w:p>
    <w:p w14:paraId="713E9FEE" w14:textId="77777777" w:rsidR="0041456C" w:rsidRPr="00AB3803" w:rsidRDefault="0041456C" w:rsidP="0041456C">
      <w:pPr>
        <w:tabs>
          <w:tab w:val="left" w:pos="8309"/>
        </w:tabs>
        <w:jc w:val="both"/>
        <w:rPr>
          <w:rFonts w:ascii="Gill Sans MT" w:eastAsia="Gill Sans MT" w:hAnsi="Gill Sans MT"/>
        </w:rPr>
      </w:pPr>
      <w:r w:rsidRPr="00AB3803">
        <w:rPr>
          <w:rFonts w:ascii="Verdana" w:eastAsia="Calibri" w:hAnsi="Verdana" w:cs="Avenir Roman"/>
          <w:color w:val="000000"/>
          <w:sz w:val="24"/>
          <w:szCs w:val="24"/>
          <w:lang w:val="en-GB"/>
        </w:rPr>
        <w:t>Engaging with People Management policies and processes</w:t>
      </w:r>
      <w:r>
        <w:rPr>
          <w:rFonts w:ascii="Gill Sans MT" w:eastAsia="Gill Sans MT" w:hAnsi="Gill Sans MT" w:cs="Arial"/>
        </w:rPr>
        <w:tab/>
      </w:r>
    </w:p>
    <w:p w14:paraId="0A8A5910" w14:textId="77777777" w:rsidR="0041456C" w:rsidRPr="00AB3803" w:rsidRDefault="0041456C" w:rsidP="0041456C">
      <w:pPr>
        <w:jc w:val="both"/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</w:pPr>
      <w:r w:rsidRPr="00AB3803"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  <w:t>Equalities</w:t>
      </w:r>
    </w:p>
    <w:p w14:paraId="788767FE" w14:textId="77777777" w:rsidR="00213480" w:rsidRDefault="0041456C" w:rsidP="00213480">
      <w:pPr>
        <w:tabs>
          <w:tab w:val="left" w:pos="8309"/>
        </w:tabs>
        <w:jc w:val="both"/>
        <w:rPr>
          <w:rFonts w:ascii="Verdana" w:eastAsia="Calibri" w:hAnsi="Verdana" w:cs="Avenir Roman"/>
          <w:color w:val="000000"/>
          <w:sz w:val="24"/>
          <w:szCs w:val="24"/>
          <w:lang w:val="en-GB"/>
        </w:rPr>
      </w:pPr>
      <w:r w:rsidRPr="00AB3803">
        <w:rPr>
          <w:rFonts w:ascii="Verdana" w:eastAsia="Calibri" w:hAnsi="Verdana" w:cs="Avenir Roman"/>
          <w:color w:val="000000"/>
          <w:sz w:val="24"/>
          <w:szCs w:val="24"/>
          <w:lang w:val="en-GB"/>
        </w:rPr>
        <w:t>Ensuring that all work is completed with a commitment to equality and anti-discriminatory practice, as a minimum to standards required by legislation.</w:t>
      </w:r>
    </w:p>
    <w:p w14:paraId="7DAD696A" w14:textId="77777777" w:rsidR="0041456C" w:rsidRPr="00AB3803" w:rsidRDefault="0041456C" w:rsidP="0041456C">
      <w:pPr>
        <w:jc w:val="both"/>
        <w:rPr>
          <w:rFonts w:ascii="Verdana" w:hAnsi="Verdana" w:cs="Avenir Heavy"/>
          <w:b/>
          <w:color w:val="000000"/>
          <w:sz w:val="24"/>
          <w:szCs w:val="24"/>
          <w:lang w:val="en-GB"/>
        </w:rPr>
      </w:pPr>
      <w:r w:rsidRPr="00AB3803"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  <w:t>Climate Change</w:t>
      </w:r>
    </w:p>
    <w:p w14:paraId="00B20850" w14:textId="77777777" w:rsidR="0041456C" w:rsidRPr="00AB3803" w:rsidRDefault="0041456C" w:rsidP="0041456C">
      <w:pPr>
        <w:tabs>
          <w:tab w:val="left" w:pos="8309"/>
        </w:tabs>
        <w:jc w:val="both"/>
        <w:rPr>
          <w:rFonts w:ascii="Verdana" w:eastAsia="Calibri" w:hAnsi="Verdana" w:cs="Avenir Roman"/>
          <w:color w:val="000000"/>
          <w:sz w:val="24"/>
          <w:szCs w:val="24"/>
          <w:lang w:val="en-GB"/>
        </w:rPr>
      </w:pPr>
      <w:r w:rsidRPr="00AB3803">
        <w:rPr>
          <w:rFonts w:ascii="Verdana" w:eastAsia="Calibri" w:hAnsi="Verdana" w:cs="Avenir Roman"/>
          <w:color w:val="000000"/>
          <w:sz w:val="24"/>
          <w:szCs w:val="24"/>
          <w:lang w:val="en-GB"/>
        </w:rPr>
        <w:t>Delivering energy conservation practices in line with the Council’s climate change strategy.</w:t>
      </w:r>
    </w:p>
    <w:p w14:paraId="48F5A1D4" w14:textId="77777777" w:rsidR="0041456C" w:rsidRPr="00AB3803" w:rsidRDefault="0041456C" w:rsidP="0041456C">
      <w:pPr>
        <w:jc w:val="both"/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</w:pPr>
      <w:r w:rsidRPr="00AB3803"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  <w:t>Health and Safety</w:t>
      </w:r>
    </w:p>
    <w:p w14:paraId="124E27C6" w14:textId="77777777" w:rsidR="0041456C" w:rsidRPr="00AB3803" w:rsidRDefault="0041456C" w:rsidP="0041456C">
      <w:pPr>
        <w:tabs>
          <w:tab w:val="left" w:pos="8309"/>
        </w:tabs>
        <w:jc w:val="both"/>
        <w:rPr>
          <w:rFonts w:ascii="Verdana" w:eastAsia="Calibri" w:hAnsi="Verdana" w:cs="Avenir Roman"/>
          <w:color w:val="000000"/>
          <w:sz w:val="24"/>
          <w:szCs w:val="24"/>
          <w:lang w:val="en-GB"/>
        </w:rPr>
      </w:pPr>
      <w:r w:rsidRPr="00AB3803">
        <w:rPr>
          <w:rFonts w:ascii="Verdana" w:eastAsia="Calibri" w:hAnsi="Verdana" w:cs="Avenir Roman"/>
          <w:color w:val="000000"/>
          <w:sz w:val="24"/>
          <w:szCs w:val="24"/>
          <w:lang w:val="en-GB"/>
        </w:rPr>
        <w:t>Ensuring a work environment that protects people’s health and safety and that promotes welfare, and which is in accordance with the Council’s Health &amp; Safety policy.</w:t>
      </w:r>
    </w:p>
    <w:p w14:paraId="5B588921" w14:textId="77777777" w:rsidR="0041456C" w:rsidRPr="00AB3803" w:rsidRDefault="0041456C" w:rsidP="0041456C">
      <w:pPr>
        <w:jc w:val="both"/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</w:pPr>
      <w:r w:rsidRPr="00AB3803"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  <w:lastRenderedPageBreak/>
        <w:t>Safeguarding</w:t>
      </w:r>
    </w:p>
    <w:p w14:paraId="6E91ABA6" w14:textId="77777777" w:rsidR="0041456C" w:rsidRPr="00AB3803" w:rsidRDefault="0041456C" w:rsidP="0041456C">
      <w:pPr>
        <w:tabs>
          <w:tab w:val="left" w:pos="8309"/>
        </w:tabs>
        <w:jc w:val="both"/>
        <w:rPr>
          <w:rFonts w:ascii="Verdana" w:eastAsia="Calibri" w:hAnsi="Verdana" w:cs="Avenir Roman"/>
          <w:color w:val="000000"/>
          <w:sz w:val="24"/>
          <w:szCs w:val="24"/>
          <w:lang w:val="en-GB"/>
        </w:rPr>
      </w:pPr>
      <w:r w:rsidRPr="00AB3803">
        <w:rPr>
          <w:rFonts w:ascii="Verdana" w:eastAsia="Calibri" w:hAnsi="Verdana" w:cs="Avenir Roman"/>
          <w:color w:val="000000"/>
          <w:sz w:val="24"/>
          <w:szCs w:val="24"/>
          <w:lang w:val="en-GB"/>
        </w:rPr>
        <w:t>Commitment to safeguarding and promoting the welfare of vulnerable groups.</w:t>
      </w:r>
    </w:p>
    <w:p w14:paraId="6572F863" w14:textId="77777777" w:rsidR="00213480" w:rsidRPr="00AB3803" w:rsidRDefault="00213480" w:rsidP="0041456C">
      <w:pPr>
        <w:tabs>
          <w:tab w:val="left" w:pos="8309"/>
        </w:tabs>
        <w:jc w:val="both"/>
        <w:rPr>
          <w:rFonts w:ascii="Verdana" w:eastAsia="Calibri" w:hAnsi="Verdana" w:cs="Avenir Roman"/>
          <w:color w:val="000000"/>
          <w:sz w:val="24"/>
          <w:szCs w:val="24"/>
          <w:lang w:val="en-GB"/>
        </w:rPr>
      </w:pPr>
    </w:p>
    <w:p w14:paraId="2938D08D" w14:textId="0FA064BE" w:rsidR="0041456C" w:rsidRDefault="0041456C" w:rsidP="00937289">
      <w:pPr>
        <w:tabs>
          <w:tab w:val="left" w:pos="8309"/>
        </w:tabs>
        <w:jc w:val="both"/>
        <w:rPr>
          <w:rFonts w:ascii="Verdana" w:eastAsia="Calibri" w:hAnsi="Verdana" w:cs="Avenir Roman"/>
          <w:color w:val="000000"/>
          <w:sz w:val="24"/>
          <w:szCs w:val="24"/>
          <w:lang w:val="en-GB"/>
        </w:rPr>
      </w:pPr>
      <w:r w:rsidRPr="00AB3803">
        <w:rPr>
          <w:rFonts w:ascii="Verdana" w:eastAsia="Calibri" w:hAnsi="Verdana" w:cs="Avenir Roman"/>
          <w:color w:val="000000"/>
          <w:sz w:val="24"/>
          <w:szCs w:val="24"/>
          <w:lang w:val="en-GB"/>
        </w:rPr>
        <w:t>The content of this Job Description and Person Specification will be reviewed on a regular basi</w:t>
      </w:r>
      <w:r w:rsidR="00D872AE">
        <w:rPr>
          <w:rFonts w:ascii="Verdana" w:eastAsia="Calibri" w:hAnsi="Verdana" w:cs="Avenir Roman"/>
          <w:color w:val="000000"/>
          <w:sz w:val="24"/>
          <w:szCs w:val="24"/>
          <w:lang w:val="en-GB"/>
        </w:rPr>
        <w:t>s.</w:t>
      </w:r>
    </w:p>
    <w:p w14:paraId="7F3BC7C9" w14:textId="77777777" w:rsidR="0041456C" w:rsidRPr="00D173B3" w:rsidRDefault="0041456C" w:rsidP="0041456C">
      <w:pPr>
        <w:pStyle w:val="Default"/>
        <w:rPr>
          <w:rFonts w:eastAsiaTheme="minorHAnsi"/>
          <w:lang w:val="en-GB"/>
        </w:rPr>
      </w:pPr>
      <w:r w:rsidRPr="00D173B3">
        <w:rPr>
          <w:rFonts w:ascii="Verdana" w:eastAsiaTheme="minorHAnsi" w:hAnsi="Verdana" w:cs="Avenir Heavy"/>
          <w:b/>
          <w:bCs/>
          <w:lang w:val="en-GB"/>
        </w:rPr>
        <w:t xml:space="preserve">Person Specification </w:t>
      </w:r>
      <w:r w:rsidRPr="00D173B3">
        <w:rPr>
          <w:rFonts w:ascii="Verdana" w:eastAsiaTheme="minorHAnsi" w:hAnsi="Verdana" w:cs="Avenir Heavy"/>
          <w:b/>
          <w:bCs/>
          <w:lang w:val="en-GB"/>
        </w:rPr>
        <w:tab/>
      </w:r>
      <w:r w:rsidRPr="008266FE">
        <w:rPr>
          <w:rFonts w:ascii="Gill Sans MT" w:eastAsia="Gill Sans MT" w:hAnsi="Gill Sans MT"/>
        </w:rPr>
        <w:tab/>
      </w:r>
      <w:r w:rsidRPr="008266FE">
        <w:rPr>
          <w:rFonts w:ascii="Gill Sans MT" w:eastAsia="Gill Sans MT" w:hAnsi="Gill Sans MT"/>
        </w:rPr>
        <w:tab/>
      </w:r>
      <w:r w:rsidRPr="008266FE">
        <w:rPr>
          <w:rFonts w:ascii="Gill Sans MT" w:eastAsia="Gill Sans MT" w:hAnsi="Gill Sans MT"/>
        </w:rPr>
        <w:tab/>
      </w:r>
      <w:r w:rsidRPr="008266FE">
        <w:rPr>
          <w:rFonts w:ascii="Gill Sans MT" w:eastAsia="Gill Sans MT" w:hAnsi="Gill Sans MT"/>
        </w:rPr>
        <w:tab/>
      </w:r>
      <w:r w:rsidRPr="00D173B3">
        <w:rPr>
          <w:rFonts w:eastAsiaTheme="minorHAnsi"/>
          <w:lang w:val="en-GB"/>
        </w:rPr>
        <w:t xml:space="preserve">A = Assessed at Application </w:t>
      </w:r>
    </w:p>
    <w:p w14:paraId="1208F236" w14:textId="77777777" w:rsidR="0041456C" w:rsidRDefault="0041456C" w:rsidP="0041456C">
      <w:pPr>
        <w:autoSpaceDE w:val="0"/>
        <w:autoSpaceDN w:val="0"/>
        <w:adjustRightInd w:val="0"/>
        <w:spacing w:after="0" w:line="240" w:lineRule="auto"/>
        <w:ind w:left="5760"/>
        <w:rPr>
          <w:rFonts w:ascii="Arial" w:hAnsi="Arial" w:cs="Arial"/>
          <w:color w:val="000000"/>
          <w:sz w:val="23"/>
          <w:szCs w:val="23"/>
          <w:lang w:val="en-GB"/>
        </w:rPr>
      </w:pPr>
      <w:r w:rsidRPr="00D173B3">
        <w:rPr>
          <w:rFonts w:ascii="Arial" w:hAnsi="Arial" w:cs="Arial"/>
          <w:color w:val="000000"/>
          <w:sz w:val="23"/>
          <w:szCs w:val="23"/>
          <w:lang w:val="en-GB"/>
        </w:rPr>
        <w:t xml:space="preserve">I = Assessed at Interview </w:t>
      </w:r>
    </w:p>
    <w:p w14:paraId="335978C5" w14:textId="7C40C114" w:rsidR="0041456C" w:rsidRDefault="0041456C" w:rsidP="0041456C">
      <w:pPr>
        <w:autoSpaceDE w:val="0"/>
        <w:autoSpaceDN w:val="0"/>
        <w:adjustRightInd w:val="0"/>
        <w:spacing w:after="0" w:line="240" w:lineRule="auto"/>
        <w:ind w:left="5760"/>
        <w:rPr>
          <w:rFonts w:ascii="Arial" w:hAnsi="Arial" w:cs="Arial"/>
          <w:color w:val="000000"/>
          <w:sz w:val="23"/>
          <w:szCs w:val="23"/>
          <w:lang w:val="en-GB"/>
        </w:rPr>
      </w:pPr>
      <w:r w:rsidRPr="00D173B3">
        <w:rPr>
          <w:rFonts w:ascii="Arial" w:hAnsi="Arial" w:cs="Arial"/>
          <w:color w:val="000000"/>
          <w:sz w:val="23"/>
          <w:szCs w:val="23"/>
          <w:lang w:val="en-GB"/>
        </w:rPr>
        <w:t>T = Assessed through Test</w:t>
      </w:r>
    </w:p>
    <w:p w14:paraId="5B3C16B2" w14:textId="2B3FA360" w:rsidR="0041456C" w:rsidRDefault="0041456C" w:rsidP="0041456C">
      <w:pPr>
        <w:autoSpaceDE w:val="0"/>
        <w:autoSpaceDN w:val="0"/>
        <w:adjustRightInd w:val="0"/>
        <w:spacing w:after="0" w:line="240" w:lineRule="auto"/>
        <w:ind w:left="5760"/>
        <w:rPr>
          <w:rFonts w:ascii="Arial" w:hAnsi="Arial" w:cs="Arial"/>
          <w:color w:val="000000"/>
          <w:sz w:val="23"/>
          <w:szCs w:val="23"/>
          <w:lang w:val="en-GB"/>
        </w:rPr>
      </w:pPr>
    </w:p>
    <w:p w14:paraId="436B6541" w14:textId="0A183E1E" w:rsidR="0041456C" w:rsidRDefault="0041456C" w:rsidP="0041456C">
      <w:pPr>
        <w:autoSpaceDE w:val="0"/>
        <w:autoSpaceDN w:val="0"/>
        <w:adjustRightInd w:val="0"/>
        <w:spacing w:after="0" w:line="240" w:lineRule="auto"/>
        <w:ind w:left="5760"/>
        <w:rPr>
          <w:rFonts w:ascii="Arial" w:hAnsi="Arial" w:cs="Arial"/>
          <w:color w:val="000000"/>
          <w:sz w:val="23"/>
          <w:szCs w:val="23"/>
          <w:lang w:val="en-GB"/>
        </w:rPr>
      </w:pPr>
    </w:p>
    <w:p w14:paraId="5F13ADA8" w14:textId="77777777" w:rsidR="0041456C" w:rsidRPr="0041456C" w:rsidRDefault="0041456C" w:rsidP="0041456C">
      <w:pPr>
        <w:autoSpaceDE w:val="0"/>
        <w:autoSpaceDN w:val="0"/>
        <w:adjustRightInd w:val="0"/>
        <w:spacing w:after="0" w:line="240" w:lineRule="auto"/>
        <w:ind w:left="5760"/>
        <w:rPr>
          <w:rFonts w:ascii="Arial" w:hAnsi="Arial" w:cs="Arial"/>
          <w:color w:val="000000"/>
          <w:sz w:val="23"/>
          <w:szCs w:val="23"/>
          <w:lang w:val="en-GB"/>
        </w:rPr>
      </w:pPr>
    </w:p>
    <w:tbl>
      <w:tblPr>
        <w:tblW w:w="106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5"/>
        <w:gridCol w:w="7440"/>
        <w:gridCol w:w="1946"/>
      </w:tblGrid>
      <w:tr w:rsidR="0041456C" w:rsidRPr="0041456C" w14:paraId="2B37F757" w14:textId="77777777" w:rsidTr="0041456C">
        <w:trPr>
          <w:trHeight w:val="1489"/>
          <w:jc w:val="center"/>
        </w:trPr>
        <w:tc>
          <w:tcPr>
            <w:tcW w:w="1275" w:type="dxa"/>
            <w:shd w:val="clear" w:color="auto" w:fill="FFFFFF"/>
          </w:tcPr>
          <w:p w14:paraId="6341332E" w14:textId="77777777" w:rsidR="0041456C" w:rsidRPr="0041456C" w:rsidRDefault="0041456C" w:rsidP="0041456C">
            <w:pPr>
              <w:jc w:val="both"/>
              <w:rPr>
                <w:rFonts w:ascii="Verdana" w:hAnsi="Verdana" w:cs="Avenir Heavy"/>
                <w:b/>
                <w:color w:val="000000"/>
                <w:sz w:val="16"/>
                <w:szCs w:val="16"/>
                <w:lang w:val="en-GB"/>
              </w:rPr>
            </w:pPr>
            <w:r w:rsidRPr="0041456C">
              <w:rPr>
                <w:rFonts w:ascii="Verdana" w:hAnsi="Verdana" w:cs="Avenir Heavy"/>
                <w:b/>
                <w:color w:val="000000"/>
                <w:sz w:val="16"/>
                <w:szCs w:val="16"/>
                <w:lang w:val="en-GB"/>
              </w:rPr>
              <w:t>Minimum Criteria for Disability Confident</w:t>
            </w:r>
          </w:p>
          <w:p w14:paraId="57556026" w14:textId="02196834" w:rsidR="0041456C" w:rsidRPr="0041456C" w:rsidRDefault="0041456C" w:rsidP="0041456C">
            <w:pPr>
              <w:jc w:val="both"/>
              <w:rPr>
                <w:rFonts w:ascii="Gill Sans MT" w:eastAsia="Gill Sans MT" w:hAnsi="Gill Sans MT"/>
                <w:sz w:val="16"/>
                <w:szCs w:val="16"/>
              </w:rPr>
            </w:pPr>
            <w:r w:rsidRPr="0041456C">
              <w:rPr>
                <w:rFonts w:ascii="Verdana" w:hAnsi="Verdana" w:cs="Avenir Heavy"/>
                <w:b/>
                <w:color w:val="000000"/>
                <w:sz w:val="16"/>
                <w:szCs w:val="16"/>
                <w:lang w:val="en-GB"/>
              </w:rPr>
              <w:t>Scheme</w:t>
            </w:r>
            <w:r w:rsidRPr="0041456C">
              <w:rPr>
                <w:rFonts w:ascii="Verdana" w:hAnsi="Verdana" w:cs="Avenir Heavy"/>
                <w:b/>
                <w:bCs/>
                <w:color w:val="000000"/>
                <w:sz w:val="18"/>
                <w:szCs w:val="18"/>
                <w:lang w:val="en-GB"/>
              </w:rPr>
              <w:t xml:space="preserve"> </w:t>
            </w:r>
            <w:r w:rsidRPr="0041456C">
              <w:rPr>
                <w:rFonts w:ascii="Verdana" w:hAnsi="Verdana" w:cs="Avenir Heavy"/>
                <w:b/>
                <w:color w:val="000000"/>
                <w:sz w:val="18"/>
                <w:szCs w:val="18"/>
                <w:lang w:val="en-GB"/>
              </w:rPr>
              <w:t>*</w:t>
            </w:r>
          </w:p>
        </w:tc>
        <w:tc>
          <w:tcPr>
            <w:tcW w:w="7440" w:type="dxa"/>
            <w:shd w:val="clear" w:color="auto" w:fill="FFFFFF"/>
          </w:tcPr>
          <w:p w14:paraId="015675FD" w14:textId="77777777" w:rsidR="0041456C" w:rsidRPr="0041456C" w:rsidRDefault="0041456C" w:rsidP="0041456C">
            <w:pPr>
              <w:keepNext/>
              <w:spacing w:after="0" w:line="240" w:lineRule="auto"/>
              <w:jc w:val="center"/>
              <w:outlineLvl w:val="2"/>
              <w:rPr>
                <w:rFonts w:ascii="Gill Sans MT" w:eastAsia="Gill Sans MT" w:hAnsi="Gill Sans MT" w:cs="Arial"/>
                <w:bCs/>
                <w:szCs w:val="24"/>
                <w:lang w:val="en-GB"/>
              </w:rPr>
            </w:pPr>
            <w:r w:rsidRPr="0041456C">
              <w:rPr>
                <w:rFonts w:ascii="Gill Sans MT" w:eastAsia="Gill Sans MT" w:hAnsi="Gill Sans MT" w:cs="Arial"/>
                <w:b/>
                <w:bCs/>
                <w:szCs w:val="24"/>
                <w:lang w:val="en-GB"/>
              </w:rPr>
              <w:t>Criteria</w:t>
            </w:r>
          </w:p>
        </w:tc>
        <w:tc>
          <w:tcPr>
            <w:tcW w:w="1946" w:type="dxa"/>
            <w:shd w:val="clear" w:color="auto" w:fill="FFFFFF"/>
          </w:tcPr>
          <w:p w14:paraId="6CF918C4" w14:textId="77777777" w:rsidR="0041456C" w:rsidRPr="0041456C" w:rsidRDefault="0041456C" w:rsidP="0041456C">
            <w:pPr>
              <w:jc w:val="center"/>
              <w:rPr>
                <w:rFonts w:ascii="Gill Sans MT" w:eastAsia="Gill Sans MT" w:hAnsi="Gill Sans MT"/>
                <w:b/>
              </w:rPr>
            </w:pPr>
            <w:r w:rsidRPr="0041456C">
              <w:rPr>
                <w:rFonts w:ascii="Gill Sans MT" w:eastAsia="Gill Sans MT" w:hAnsi="Gill Sans MT"/>
                <w:b/>
              </w:rPr>
              <w:t>Measured by</w:t>
            </w:r>
          </w:p>
        </w:tc>
      </w:tr>
      <w:tr w:rsidR="0041456C" w:rsidRPr="0041456C" w14:paraId="0CFDDDDB" w14:textId="77777777" w:rsidTr="0041456C">
        <w:trPr>
          <w:trHeight w:val="1502"/>
          <w:jc w:val="center"/>
        </w:trPr>
        <w:tc>
          <w:tcPr>
            <w:tcW w:w="1275" w:type="dxa"/>
          </w:tcPr>
          <w:p w14:paraId="1D18856C" w14:textId="77777777" w:rsidR="0041456C" w:rsidRPr="0041456C" w:rsidRDefault="0041456C" w:rsidP="0041456C">
            <w:pPr>
              <w:jc w:val="center"/>
              <w:rPr>
                <w:rFonts w:ascii="Gill Sans MT" w:eastAsia="Gill Sans MT" w:hAnsi="Gill Sans MT"/>
              </w:rPr>
            </w:pPr>
          </w:p>
          <w:p w14:paraId="50C33848" w14:textId="77777777" w:rsidR="0041456C" w:rsidRPr="0041456C" w:rsidRDefault="0041456C" w:rsidP="0041456C">
            <w:pPr>
              <w:jc w:val="center"/>
              <w:rPr>
                <w:rFonts w:ascii="Gill Sans MT" w:eastAsia="Gill Sans MT" w:hAnsi="Gill Sans MT" w:cs="Arial"/>
              </w:rPr>
            </w:pPr>
            <w:r w:rsidRPr="0041456C">
              <w:rPr>
                <w:rFonts w:ascii="Gill Sans MT" w:eastAsia="Gill Sans MT" w:hAnsi="Gill Sans MT"/>
                <w:b/>
                <w:noProof/>
              </w:rPr>
              <w:drawing>
                <wp:inline distT="0" distB="0" distL="0" distR="0" wp14:anchorId="7D946FAA" wp14:editId="428CC578">
                  <wp:extent cx="501015" cy="243205"/>
                  <wp:effectExtent l="0" t="0" r="0" b="0"/>
                  <wp:docPr id="11" name="Picture 1" descr="employer_sm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mployer_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101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40" w:type="dxa"/>
          </w:tcPr>
          <w:p w14:paraId="6C52F6E6" w14:textId="77777777" w:rsidR="0041456C" w:rsidRDefault="0041456C" w:rsidP="0041456C">
            <w:pPr>
              <w:spacing w:after="0" w:line="240" w:lineRule="auto"/>
              <w:jc w:val="both"/>
              <w:rPr>
                <w:rFonts w:ascii="Gill Sans MT" w:eastAsia="Gill Sans MT" w:hAnsi="Gill Sans MT" w:cs="Arial"/>
                <w:b/>
                <w:sz w:val="24"/>
                <w:szCs w:val="24"/>
                <w:lang w:val="en-GB"/>
              </w:rPr>
            </w:pPr>
            <w:r w:rsidRPr="0041456C">
              <w:rPr>
                <w:rFonts w:ascii="Gill Sans MT" w:eastAsia="Gill Sans MT" w:hAnsi="Gill Sans MT" w:cs="Arial"/>
                <w:b/>
                <w:sz w:val="24"/>
                <w:szCs w:val="24"/>
                <w:lang w:val="en-GB"/>
              </w:rPr>
              <w:t>Qualifications/Professional membership</w:t>
            </w:r>
          </w:p>
          <w:p w14:paraId="339ED23F" w14:textId="77777777" w:rsidR="0046284C" w:rsidRDefault="0046284C" w:rsidP="0041456C">
            <w:pPr>
              <w:spacing w:after="0" w:line="240" w:lineRule="auto"/>
              <w:jc w:val="both"/>
              <w:rPr>
                <w:rFonts w:ascii="Gill Sans MT" w:eastAsia="Gill Sans MT" w:hAnsi="Gill Sans MT" w:cs="Arial"/>
                <w:b/>
                <w:sz w:val="24"/>
                <w:szCs w:val="24"/>
                <w:lang w:val="en-GB"/>
              </w:rPr>
            </w:pPr>
          </w:p>
          <w:p w14:paraId="12ACE7B9" w14:textId="7D9E8C85" w:rsidR="0046767C" w:rsidRDefault="00197459" w:rsidP="0046767C">
            <w:pPr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L</w:t>
            </w:r>
            <w:r w:rsidR="0046767C" w:rsidRPr="0046767C">
              <w:rPr>
                <w:rFonts w:ascii="Verdana" w:hAnsi="Verdana"/>
                <w:sz w:val="24"/>
              </w:rPr>
              <w:t xml:space="preserve">evel </w:t>
            </w:r>
            <w:r>
              <w:rPr>
                <w:rFonts w:ascii="Verdana" w:hAnsi="Verdana"/>
                <w:sz w:val="24"/>
              </w:rPr>
              <w:t>4</w:t>
            </w:r>
            <w:r w:rsidR="0046767C" w:rsidRPr="0046767C">
              <w:rPr>
                <w:rFonts w:ascii="Verdana" w:hAnsi="Verdana"/>
                <w:sz w:val="24"/>
              </w:rPr>
              <w:t xml:space="preserve"> qualification in </w:t>
            </w:r>
            <w:r>
              <w:rPr>
                <w:rFonts w:ascii="Verdana" w:hAnsi="Verdana"/>
                <w:sz w:val="24"/>
              </w:rPr>
              <w:t>ESOL</w:t>
            </w:r>
          </w:p>
          <w:p w14:paraId="22D19E1A" w14:textId="20319930" w:rsidR="000B1EB6" w:rsidRPr="0046767C" w:rsidRDefault="000B1EB6" w:rsidP="0046767C">
            <w:pPr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 xml:space="preserve">A </w:t>
            </w:r>
            <w:proofErr w:type="spellStart"/>
            <w:r>
              <w:rPr>
                <w:rFonts w:ascii="Verdana" w:hAnsi="Verdana"/>
                <w:sz w:val="24"/>
              </w:rPr>
              <w:t>recogni</w:t>
            </w:r>
            <w:r w:rsidR="00A23A9E">
              <w:rPr>
                <w:rFonts w:ascii="Verdana" w:hAnsi="Verdana"/>
                <w:sz w:val="24"/>
              </w:rPr>
              <w:t>s</w:t>
            </w:r>
            <w:r>
              <w:rPr>
                <w:rFonts w:ascii="Verdana" w:hAnsi="Verdana"/>
                <w:sz w:val="24"/>
              </w:rPr>
              <w:t>ed</w:t>
            </w:r>
            <w:proofErr w:type="spellEnd"/>
            <w:r>
              <w:rPr>
                <w:rFonts w:ascii="Verdana" w:hAnsi="Verdana"/>
                <w:sz w:val="24"/>
              </w:rPr>
              <w:t xml:space="preserve"> </w:t>
            </w:r>
            <w:r w:rsidR="00A23A9E">
              <w:rPr>
                <w:rFonts w:ascii="Verdana" w:hAnsi="Verdana"/>
                <w:sz w:val="24"/>
              </w:rPr>
              <w:t>teaching qualification</w:t>
            </w:r>
            <w:r w:rsidR="00AE737A">
              <w:rPr>
                <w:rFonts w:ascii="Verdana" w:hAnsi="Verdana"/>
                <w:sz w:val="24"/>
              </w:rPr>
              <w:t xml:space="preserve"> (</w:t>
            </w:r>
            <w:r w:rsidR="00172A33">
              <w:rPr>
                <w:rFonts w:ascii="Verdana" w:hAnsi="Verdana"/>
                <w:sz w:val="24"/>
              </w:rPr>
              <w:t>Award in Education, Cert Ed</w:t>
            </w:r>
            <w:r w:rsidR="00832386">
              <w:rPr>
                <w:rFonts w:ascii="Verdana" w:hAnsi="Verdana"/>
                <w:sz w:val="24"/>
              </w:rPr>
              <w:t>, PGCE or equivalent</w:t>
            </w:r>
            <w:r w:rsidR="00AE737A">
              <w:rPr>
                <w:rFonts w:ascii="Verdana" w:hAnsi="Verdana"/>
                <w:sz w:val="24"/>
              </w:rPr>
              <w:t>)</w:t>
            </w:r>
          </w:p>
          <w:p w14:paraId="74AB4191" w14:textId="77777777" w:rsidR="0041456C" w:rsidRPr="0041456C" w:rsidRDefault="0041456C" w:rsidP="00BB252E">
            <w:pPr>
              <w:spacing w:after="0" w:line="240" w:lineRule="auto"/>
              <w:ind w:left="720"/>
              <w:jc w:val="both"/>
              <w:rPr>
                <w:rFonts w:ascii="Gill Sans MT" w:eastAsia="Gill Sans MT" w:hAnsi="Gill Sans MT"/>
              </w:rPr>
            </w:pPr>
          </w:p>
        </w:tc>
        <w:tc>
          <w:tcPr>
            <w:tcW w:w="1946" w:type="dxa"/>
          </w:tcPr>
          <w:p w14:paraId="68FF5ED8" w14:textId="77777777" w:rsidR="0041456C" w:rsidRDefault="0041456C" w:rsidP="0041456C">
            <w:pPr>
              <w:rPr>
                <w:rFonts w:ascii="Gill Sans MT" w:eastAsia="Gill Sans MT" w:hAnsi="Gill Sans MT"/>
              </w:rPr>
            </w:pPr>
          </w:p>
          <w:p w14:paraId="5910165D" w14:textId="70556E7B" w:rsidR="00516A10" w:rsidRPr="00BE1913" w:rsidRDefault="00516A10" w:rsidP="00516A10">
            <w:pPr>
              <w:jc w:val="center"/>
              <w:rPr>
                <w:rFonts w:ascii="Verdana" w:eastAsia="Gill Sans MT" w:hAnsi="Verdana"/>
                <w:sz w:val="24"/>
                <w:szCs w:val="24"/>
              </w:rPr>
            </w:pPr>
            <w:r w:rsidRPr="00BE1913">
              <w:rPr>
                <w:rFonts w:ascii="Verdana" w:eastAsia="Gill Sans MT" w:hAnsi="Verdana"/>
                <w:sz w:val="24"/>
                <w:szCs w:val="24"/>
              </w:rPr>
              <w:t>A</w:t>
            </w:r>
          </w:p>
          <w:p w14:paraId="18FCF457" w14:textId="187C4FE9" w:rsidR="00762E73" w:rsidRPr="00BE1913" w:rsidRDefault="00762E73" w:rsidP="00762E73">
            <w:pPr>
              <w:jc w:val="center"/>
              <w:rPr>
                <w:rFonts w:ascii="Verdana" w:eastAsia="Gill Sans MT" w:hAnsi="Verdana"/>
                <w:sz w:val="24"/>
                <w:szCs w:val="24"/>
              </w:rPr>
            </w:pPr>
            <w:r w:rsidRPr="00BE1913">
              <w:rPr>
                <w:rFonts w:ascii="Verdana" w:eastAsia="Gill Sans MT" w:hAnsi="Verdana"/>
                <w:sz w:val="24"/>
                <w:szCs w:val="24"/>
              </w:rPr>
              <w:t>A</w:t>
            </w:r>
          </w:p>
          <w:p w14:paraId="4FA5215D" w14:textId="2065BE72" w:rsidR="0041456C" w:rsidRPr="0041456C" w:rsidRDefault="0041456C" w:rsidP="0041456C">
            <w:pPr>
              <w:rPr>
                <w:rFonts w:ascii="Gill Sans MT" w:eastAsia="Gill Sans MT" w:hAnsi="Gill Sans MT"/>
              </w:rPr>
            </w:pPr>
          </w:p>
        </w:tc>
      </w:tr>
      <w:tr w:rsidR="0041456C" w:rsidRPr="0041456C" w14:paraId="4FFAC253" w14:textId="77777777" w:rsidTr="0041456C">
        <w:trPr>
          <w:trHeight w:val="2426"/>
          <w:jc w:val="center"/>
        </w:trPr>
        <w:tc>
          <w:tcPr>
            <w:tcW w:w="1275" w:type="dxa"/>
          </w:tcPr>
          <w:p w14:paraId="0234D1B6" w14:textId="77777777" w:rsidR="0041456C" w:rsidRPr="0041456C" w:rsidRDefault="0041456C" w:rsidP="0041456C">
            <w:pPr>
              <w:jc w:val="center"/>
              <w:rPr>
                <w:rFonts w:ascii="Gill Sans MT" w:eastAsia="Gill Sans MT" w:hAnsi="Gill Sans MT"/>
              </w:rPr>
            </w:pPr>
          </w:p>
          <w:p w14:paraId="32DBA6AC" w14:textId="62C78598" w:rsidR="0041456C" w:rsidRPr="0041456C" w:rsidRDefault="0041456C" w:rsidP="0041456C">
            <w:pPr>
              <w:jc w:val="center"/>
              <w:rPr>
                <w:rFonts w:ascii="Gill Sans MT" w:eastAsia="Gill Sans MT" w:hAnsi="Gill Sans MT"/>
              </w:rPr>
            </w:pPr>
            <w:r w:rsidRPr="0041456C">
              <w:rPr>
                <w:rFonts w:ascii="Gill Sans MT" w:eastAsia="Gill Sans MT" w:hAnsi="Gill Sans MT"/>
                <w:b/>
                <w:noProof/>
              </w:rPr>
              <w:drawing>
                <wp:inline distT="0" distB="0" distL="0" distR="0" wp14:anchorId="2D80580C" wp14:editId="2FBE9AD4">
                  <wp:extent cx="501015" cy="243205"/>
                  <wp:effectExtent l="0" t="0" r="0" b="0"/>
                  <wp:docPr id="1" name="Picture 2" descr="employer_sm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mployer_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101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F95F0E9" w14:textId="77777777" w:rsidR="0041456C" w:rsidRPr="0041456C" w:rsidRDefault="0041456C" w:rsidP="0041456C">
            <w:pPr>
              <w:jc w:val="center"/>
              <w:rPr>
                <w:rFonts w:ascii="Gill Sans MT" w:eastAsia="Gill Sans MT" w:hAnsi="Gill Sans MT"/>
              </w:rPr>
            </w:pPr>
          </w:p>
          <w:p w14:paraId="2647E35D" w14:textId="77777777" w:rsidR="0041456C" w:rsidRPr="0041456C" w:rsidRDefault="0041456C" w:rsidP="0041456C">
            <w:pPr>
              <w:jc w:val="center"/>
              <w:rPr>
                <w:rFonts w:ascii="Gill Sans MT" w:eastAsia="Gill Sans MT" w:hAnsi="Gill Sans MT"/>
              </w:rPr>
            </w:pPr>
          </w:p>
          <w:p w14:paraId="2EEA3845" w14:textId="77777777" w:rsidR="0041456C" w:rsidRPr="0041456C" w:rsidRDefault="0041456C" w:rsidP="0041456C">
            <w:pPr>
              <w:jc w:val="center"/>
              <w:rPr>
                <w:rFonts w:ascii="Gill Sans MT" w:eastAsia="Gill Sans MT" w:hAnsi="Gill Sans MT"/>
              </w:rPr>
            </w:pPr>
          </w:p>
          <w:p w14:paraId="6A7D8A37" w14:textId="549C98D7" w:rsidR="0041456C" w:rsidRPr="0041456C" w:rsidRDefault="0041456C" w:rsidP="0041456C">
            <w:pPr>
              <w:jc w:val="center"/>
              <w:rPr>
                <w:rFonts w:ascii="Gill Sans MT" w:eastAsia="Gill Sans MT" w:hAnsi="Gill Sans MT"/>
              </w:rPr>
            </w:pPr>
          </w:p>
          <w:p w14:paraId="6D2C4BB0" w14:textId="77777777" w:rsidR="0041456C" w:rsidRPr="0041456C" w:rsidRDefault="0041456C" w:rsidP="0041456C">
            <w:pPr>
              <w:jc w:val="center"/>
              <w:rPr>
                <w:rFonts w:ascii="Gill Sans MT" w:eastAsia="Gill Sans MT" w:hAnsi="Gill Sans MT"/>
              </w:rPr>
            </w:pPr>
          </w:p>
        </w:tc>
        <w:tc>
          <w:tcPr>
            <w:tcW w:w="7440" w:type="dxa"/>
          </w:tcPr>
          <w:p w14:paraId="630B70BD" w14:textId="2168DD55" w:rsidR="0046284C" w:rsidRDefault="0041456C" w:rsidP="0046284C">
            <w:pPr>
              <w:spacing w:after="0" w:line="240" w:lineRule="auto"/>
              <w:jc w:val="both"/>
              <w:rPr>
                <w:rFonts w:ascii="Gill Sans MT" w:eastAsia="Gill Sans MT" w:hAnsi="Gill Sans MT" w:cs="Arial"/>
                <w:b/>
                <w:bCs/>
                <w:sz w:val="24"/>
                <w:szCs w:val="24"/>
                <w:lang w:val="en-GB"/>
              </w:rPr>
            </w:pPr>
            <w:r w:rsidRPr="79EE954F">
              <w:rPr>
                <w:rFonts w:ascii="Gill Sans MT" w:eastAsia="Gill Sans MT" w:hAnsi="Gill Sans MT" w:cs="Arial"/>
                <w:b/>
                <w:bCs/>
                <w:sz w:val="24"/>
                <w:szCs w:val="24"/>
                <w:lang w:val="en-GB"/>
              </w:rPr>
              <w:t>Knowledge and Experience</w:t>
            </w:r>
          </w:p>
          <w:p w14:paraId="46340A2D" w14:textId="77777777" w:rsidR="0046284C" w:rsidRPr="0046284C" w:rsidRDefault="0046284C" w:rsidP="0046284C">
            <w:pPr>
              <w:spacing w:after="0" w:line="240" w:lineRule="auto"/>
              <w:jc w:val="both"/>
              <w:rPr>
                <w:rFonts w:ascii="Gill Sans MT" w:eastAsia="Gill Sans MT" w:hAnsi="Gill Sans MT" w:cs="Arial"/>
                <w:b/>
                <w:bCs/>
                <w:sz w:val="24"/>
                <w:szCs w:val="24"/>
                <w:lang w:val="en-GB"/>
              </w:rPr>
            </w:pPr>
          </w:p>
          <w:p w14:paraId="48F0F766" w14:textId="77777777" w:rsidR="0046284C" w:rsidRPr="002D5BC2" w:rsidRDefault="0046284C" w:rsidP="0046284C">
            <w:pPr>
              <w:numPr>
                <w:ilvl w:val="0"/>
                <w:numId w:val="20"/>
              </w:numPr>
              <w:tabs>
                <w:tab w:val="num" w:pos="366"/>
              </w:tabs>
              <w:spacing w:after="0" w:line="240" w:lineRule="auto"/>
              <w:ind w:left="366" w:hanging="366"/>
              <w:jc w:val="both"/>
              <w:rPr>
                <w:rFonts w:ascii="Verdana" w:hAnsi="Verdana"/>
                <w:b/>
                <w:sz w:val="24"/>
              </w:rPr>
            </w:pPr>
            <w:r w:rsidRPr="002D5BC2">
              <w:rPr>
                <w:rFonts w:ascii="Verdana" w:hAnsi="Verdana"/>
                <w:sz w:val="24"/>
              </w:rPr>
              <w:t>Knowledge of subject area, which you are teaching.</w:t>
            </w:r>
          </w:p>
          <w:p w14:paraId="5F4FDDBE" w14:textId="4C8D42FC" w:rsidR="0046284C" w:rsidRPr="002D5BC2" w:rsidRDefault="0046284C" w:rsidP="0046284C">
            <w:pPr>
              <w:numPr>
                <w:ilvl w:val="0"/>
                <w:numId w:val="20"/>
              </w:numPr>
              <w:tabs>
                <w:tab w:val="num" w:pos="366"/>
              </w:tabs>
              <w:spacing w:after="0" w:line="240" w:lineRule="auto"/>
              <w:ind w:left="366" w:hanging="366"/>
              <w:jc w:val="both"/>
              <w:rPr>
                <w:rFonts w:ascii="Verdana" w:hAnsi="Verdana"/>
                <w:b/>
                <w:sz w:val="24"/>
              </w:rPr>
            </w:pPr>
            <w:r w:rsidRPr="002D5BC2">
              <w:rPr>
                <w:rFonts w:ascii="Verdana" w:hAnsi="Verdana"/>
                <w:sz w:val="24"/>
              </w:rPr>
              <w:t>An understanding of adult teaching methodologies</w:t>
            </w:r>
            <w:r w:rsidR="00D872AE">
              <w:rPr>
                <w:rFonts w:ascii="Verdana" w:hAnsi="Verdana"/>
                <w:sz w:val="24"/>
              </w:rPr>
              <w:t>.</w:t>
            </w:r>
          </w:p>
          <w:p w14:paraId="15FAAC20" w14:textId="7ADE7ECC" w:rsidR="0046284C" w:rsidRPr="002D5BC2" w:rsidRDefault="0046284C" w:rsidP="002D5BC2">
            <w:pPr>
              <w:numPr>
                <w:ilvl w:val="0"/>
                <w:numId w:val="20"/>
              </w:numPr>
              <w:tabs>
                <w:tab w:val="num" w:pos="366"/>
              </w:tabs>
              <w:spacing w:after="0" w:line="240" w:lineRule="auto"/>
              <w:ind w:left="366" w:hanging="366"/>
              <w:rPr>
                <w:rFonts w:ascii="Verdana" w:hAnsi="Verdana"/>
                <w:b/>
                <w:sz w:val="24"/>
              </w:rPr>
            </w:pPr>
            <w:r w:rsidRPr="002D5BC2">
              <w:rPr>
                <w:rFonts w:ascii="Verdana" w:hAnsi="Verdana"/>
                <w:sz w:val="24"/>
              </w:rPr>
              <w:t>An</w:t>
            </w:r>
            <w:r w:rsidR="002D5BC2">
              <w:rPr>
                <w:rFonts w:ascii="Verdana" w:hAnsi="Verdana"/>
                <w:sz w:val="24"/>
              </w:rPr>
              <w:t xml:space="preserve"> </w:t>
            </w:r>
            <w:r w:rsidRPr="002D5BC2">
              <w:rPr>
                <w:rFonts w:ascii="Verdana" w:hAnsi="Verdana"/>
                <w:sz w:val="24"/>
              </w:rPr>
              <w:t>understanding and commitment to equal</w:t>
            </w:r>
            <w:r w:rsidR="00F13CE4">
              <w:rPr>
                <w:rFonts w:ascii="Verdana" w:hAnsi="Verdana"/>
                <w:sz w:val="24"/>
              </w:rPr>
              <w:t xml:space="preserve"> </w:t>
            </w:r>
            <w:r w:rsidRPr="002D5BC2">
              <w:rPr>
                <w:rFonts w:ascii="Verdana" w:hAnsi="Verdana"/>
                <w:sz w:val="24"/>
              </w:rPr>
              <w:t>opportunities and safeguarding practices</w:t>
            </w:r>
            <w:r w:rsidR="00BA6126">
              <w:rPr>
                <w:rFonts w:ascii="Verdana" w:hAnsi="Verdana"/>
                <w:sz w:val="24"/>
              </w:rPr>
              <w:t>.</w:t>
            </w:r>
          </w:p>
          <w:p w14:paraId="13AFC434" w14:textId="0FB7762E" w:rsidR="003B2219" w:rsidRPr="00E31DC6" w:rsidRDefault="00054600" w:rsidP="003B2219">
            <w:pPr>
              <w:numPr>
                <w:ilvl w:val="0"/>
                <w:numId w:val="20"/>
              </w:numPr>
              <w:tabs>
                <w:tab w:val="num" w:pos="366"/>
              </w:tabs>
              <w:spacing w:after="0" w:line="240" w:lineRule="auto"/>
              <w:ind w:left="366" w:hanging="366"/>
              <w:jc w:val="both"/>
              <w:rPr>
                <w:rFonts w:ascii="Verdana" w:hAnsi="Verdana"/>
                <w:b/>
                <w:strike/>
                <w:sz w:val="24"/>
              </w:rPr>
            </w:pPr>
            <w:r w:rsidRPr="00633987">
              <w:rPr>
                <w:rFonts w:ascii="Verdana" w:hAnsi="Verdana"/>
                <w:sz w:val="24"/>
              </w:rPr>
              <w:t>Experience of using a wide range of ICT platforms and applications</w:t>
            </w:r>
            <w:r w:rsidR="00BA6126">
              <w:rPr>
                <w:rFonts w:ascii="Verdana" w:hAnsi="Verdana"/>
                <w:sz w:val="24"/>
              </w:rPr>
              <w:t>.</w:t>
            </w:r>
          </w:p>
          <w:p w14:paraId="606549D3" w14:textId="44B34FD8" w:rsidR="003B2219" w:rsidRPr="003B2219" w:rsidRDefault="005247CF" w:rsidP="003B2219">
            <w:pPr>
              <w:pStyle w:val="BodyText3"/>
              <w:numPr>
                <w:ilvl w:val="0"/>
                <w:numId w:val="21"/>
              </w:numPr>
              <w:spacing w:after="0" w:line="240" w:lineRule="auto"/>
              <w:rPr>
                <w:rFonts w:ascii="Verdana" w:hAnsi="Verdana"/>
                <w:bCs/>
                <w:sz w:val="24"/>
                <w:szCs w:val="24"/>
              </w:rPr>
            </w:pPr>
            <w:r>
              <w:rPr>
                <w:rFonts w:ascii="Verdana" w:hAnsi="Verdana"/>
                <w:bCs/>
                <w:sz w:val="24"/>
                <w:szCs w:val="24"/>
              </w:rPr>
              <w:t>Experienced in c</w:t>
            </w:r>
            <w:r w:rsidR="003B2219" w:rsidRPr="003B2219">
              <w:rPr>
                <w:rFonts w:ascii="Verdana" w:hAnsi="Verdana"/>
                <w:bCs/>
                <w:sz w:val="24"/>
                <w:szCs w:val="24"/>
              </w:rPr>
              <w:t>ommunicating effectively with adults from a wide ra</w:t>
            </w:r>
            <w:r w:rsidR="00F13CE4">
              <w:rPr>
                <w:rFonts w:ascii="Verdana" w:hAnsi="Verdana"/>
                <w:bCs/>
                <w:sz w:val="24"/>
                <w:szCs w:val="24"/>
              </w:rPr>
              <w:t>n</w:t>
            </w:r>
            <w:r w:rsidR="003B2219" w:rsidRPr="003B2219">
              <w:rPr>
                <w:rFonts w:ascii="Verdana" w:hAnsi="Verdana"/>
                <w:bCs/>
                <w:sz w:val="24"/>
                <w:szCs w:val="24"/>
              </w:rPr>
              <w:t>ge of backgrounds.</w:t>
            </w:r>
          </w:p>
          <w:p w14:paraId="28CE1984" w14:textId="2CA12479" w:rsidR="003B2219" w:rsidRPr="0062232A" w:rsidRDefault="005247CF" w:rsidP="003B2219">
            <w:pPr>
              <w:pStyle w:val="BodyText3"/>
              <w:numPr>
                <w:ilvl w:val="0"/>
                <w:numId w:val="21"/>
              </w:numPr>
              <w:spacing w:after="0" w:line="240" w:lineRule="auto"/>
              <w:rPr>
                <w:rFonts w:ascii="Verdana" w:hAnsi="Verdana"/>
                <w:bCs/>
                <w:strike/>
                <w:sz w:val="24"/>
                <w:szCs w:val="24"/>
              </w:rPr>
            </w:pPr>
            <w:r w:rsidRPr="00633987">
              <w:rPr>
                <w:rFonts w:ascii="Verdana" w:hAnsi="Verdana"/>
                <w:bCs/>
                <w:sz w:val="24"/>
                <w:szCs w:val="24"/>
              </w:rPr>
              <w:t xml:space="preserve">Experience of </w:t>
            </w:r>
            <w:r w:rsidR="005E0267">
              <w:rPr>
                <w:rFonts w:ascii="Verdana" w:hAnsi="Verdana"/>
                <w:bCs/>
                <w:sz w:val="24"/>
                <w:szCs w:val="24"/>
              </w:rPr>
              <w:t>t</w:t>
            </w:r>
            <w:r w:rsidR="003B2219" w:rsidRPr="00633987">
              <w:rPr>
                <w:rFonts w:ascii="Verdana" w:hAnsi="Verdana"/>
                <w:bCs/>
                <w:sz w:val="24"/>
                <w:szCs w:val="24"/>
              </w:rPr>
              <w:t>eaching adults in a community setting.</w:t>
            </w:r>
            <w:r w:rsidR="0062232A">
              <w:rPr>
                <w:rFonts w:ascii="Verdana" w:hAnsi="Verdana"/>
                <w:bCs/>
                <w:strike/>
                <w:sz w:val="24"/>
                <w:szCs w:val="24"/>
              </w:rPr>
              <w:t xml:space="preserve"> </w:t>
            </w:r>
          </w:p>
          <w:p w14:paraId="05B5AC15" w14:textId="6897CE03" w:rsidR="003B2219" w:rsidRPr="003B2219" w:rsidRDefault="005247CF" w:rsidP="003B2219">
            <w:pPr>
              <w:pStyle w:val="BodyText3"/>
              <w:numPr>
                <w:ilvl w:val="0"/>
                <w:numId w:val="21"/>
              </w:numPr>
              <w:spacing w:after="0" w:line="240" w:lineRule="auto"/>
              <w:rPr>
                <w:rFonts w:ascii="Verdana" w:hAnsi="Verdana"/>
                <w:bCs/>
                <w:sz w:val="24"/>
                <w:szCs w:val="24"/>
              </w:rPr>
            </w:pPr>
            <w:r>
              <w:rPr>
                <w:rFonts w:ascii="Verdana" w:hAnsi="Verdana"/>
                <w:bCs/>
                <w:sz w:val="24"/>
                <w:szCs w:val="24"/>
              </w:rPr>
              <w:t>Experience of w</w:t>
            </w:r>
            <w:r w:rsidR="003B2219" w:rsidRPr="003B2219">
              <w:rPr>
                <w:rFonts w:ascii="Verdana" w:hAnsi="Verdana"/>
                <w:bCs/>
                <w:sz w:val="24"/>
                <w:szCs w:val="24"/>
              </w:rPr>
              <w:t>orking with people who face barriers to participation in accessing learning, employment or community services.</w:t>
            </w:r>
          </w:p>
          <w:p w14:paraId="1FFB375C" w14:textId="70534533" w:rsidR="003B2219" w:rsidRPr="00F471FF" w:rsidRDefault="005247CF" w:rsidP="00F471FF">
            <w:pPr>
              <w:pStyle w:val="BodyText3"/>
              <w:numPr>
                <w:ilvl w:val="0"/>
                <w:numId w:val="21"/>
              </w:numPr>
              <w:spacing w:after="0" w:line="240" w:lineRule="auto"/>
              <w:rPr>
                <w:rFonts w:ascii="Verdana" w:hAnsi="Verdana"/>
                <w:bCs/>
                <w:sz w:val="24"/>
                <w:szCs w:val="24"/>
              </w:rPr>
            </w:pPr>
            <w:r>
              <w:rPr>
                <w:rFonts w:ascii="Verdana" w:hAnsi="Verdana"/>
                <w:bCs/>
                <w:sz w:val="24"/>
                <w:szCs w:val="24"/>
              </w:rPr>
              <w:t>Experience in m</w:t>
            </w:r>
            <w:r w:rsidR="003B2219" w:rsidRPr="003B2219">
              <w:rPr>
                <w:rFonts w:ascii="Verdana" w:hAnsi="Verdana"/>
                <w:bCs/>
                <w:sz w:val="24"/>
                <w:szCs w:val="24"/>
              </w:rPr>
              <w:t>otivating and encouraging adults.</w:t>
            </w:r>
          </w:p>
          <w:p w14:paraId="6FC4DF87" w14:textId="4EE3FB7E" w:rsidR="003B2219" w:rsidRPr="003B2219" w:rsidRDefault="005247CF" w:rsidP="003B2219">
            <w:pPr>
              <w:pStyle w:val="BodyText3"/>
              <w:numPr>
                <w:ilvl w:val="0"/>
                <w:numId w:val="21"/>
              </w:numPr>
              <w:spacing w:after="0" w:line="240" w:lineRule="auto"/>
              <w:rPr>
                <w:rFonts w:ascii="Verdana" w:hAnsi="Verdana"/>
                <w:bCs/>
                <w:sz w:val="24"/>
                <w:szCs w:val="24"/>
              </w:rPr>
            </w:pPr>
            <w:r>
              <w:rPr>
                <w:rFonts w:ascii="Verdana" w:hAnsi="Verdana"/>
                <w:bCs/>
                <w:sz w:val="24"/>
                <w:szCs w:val="24"/>
              </w:rPr>
              <w:t>Experience in p</w:t>
            </w:r>
            <w:r w:rsidR="003B2219" w:rsidRPr="003B2219">
              <w:rPr>
                <w:rFonts w:ascii="Verdana" w:hAnsi="Verdana"/>
                <w:bCs/>
                <w:sz w:val="24"/>
                <w:szCs w:val="24"/>
              </w:rPr>
              <w:t xml:space="preserve">lanning </w:t>
            </w:r>
            <w:r w:rsidR="00E31DC6" w:rsidRPr="00B105B6">
              <w:rPr>
                <w:rFonts w:ascii="Verdana" w:hAnsi="Verdana"/>
                <w:bCs/>
                <w:sz w:val="24"/>
                <w:szCs w:val="24"/>
              </w:rPr>
              <w:t>and deliver</w:t>
            </w:r>
            <w:r w:rsidR="0062232A" w:rsidRPr="00B105B6">
              <w:rPr>
                <w:rFonts w:ascii="Verdana" w:hAnsi="Verdana"/>
                <w:bCs/>
                <w:sz w:val="24"/>
                <w:szCs w:val="24"/>
              </w:rPr>
              <w:t xml:space="preserve">ing </w:t>
            </w:r>
            <w:r w:rsidR="003B2219" w:rsidRPr="003B2219">
              <w:rPr>
                <w:rFonts w:ascii="Verdana" w:hAnsi="Verdana"/>
                <w:bCs/>
                <w:sz w:val="24"/>
                <w:szCs w:val="24"/>
              </w:rPr>
              <w:t xml:space="preserve">learning </w:t>
            </w:r>
            <w:proofErr w:type="spellStart"/>
            <w:r w:rsidR="003B2219" w:rsidRPr="003B2219">
              <w:rPr>
                <w:rFonts w:ascii="Verdana" w:hAnsi="Verdana"/>
                <w:bCs/>
                <w:sz w:val="24"/>
                <w:szCs w:val="24"/>
              </w:rPr>
              <w:t>programmes</w:t>
            </w:r>
            <w:proofErr w:type="spellEnd"/>
            <w:r w:rsidR="003B2219" w:rsidRPr="003B2219">
              <w:rPr>
                <w:rFonts w:ascii="Verdana" w:hAnsi="Verdana"/>
                <w:bCs/>
                <w:sz w:val="24"/>
                <w:szCs w:val="24"/>
              </w:rPr>
              <w:t xml:space="preserve"> and sessions and associated materials.</w:t>
            </w:r>
          </w:p>
          <w:p w14:paraId="186B0F1C" w14:textId="77777777" w:rsidR="0041456C" w:rsidRPr="0041456C" w:rsidRDefault="0041456C" w:rsidP="0041456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</w:rPr>
            </w:pPr>
          </w:p>
        </w:tc>
        <w:tc>
          <w:tcPr>
            <w:tcW w:w="1946" w:type="dxa"/>
          </w:tcPr>
          <w:p w14:paraId="2F8BFA1D" w14:textId="77777777" w:rsidR="0041456C" w:rsidRDefault="0041456C" w:rsidP="0041456C">
            <w:pPr>
              <w:rPr>
                <w:rFonts w:ascii="Gill Sans MT" w:eastAsia="Gill Sans MT" w:hAnsi="Gill Sans MT"/>
              </w:rPr>
            </w:pPr>
          </w:p>
          <w:p w14:paraId="1DC7D43B" w14:textId="77777777" w:rsidR="008A1DEB" w:rsidRPr="008A1DEB" w:rsidRDefault="008A1DEB" w:rsidP="008A1DEB">
            <w:pPr>
              <w:spacing w:after="0" w:line="240" w:lineRule="auto"/>
              <w:jc w:val="center"/>
              <w:rPr>
                <w:rFonts w:ascii="Verdana" w:eastAsia="Gill Sans MT" w:hAnsi="Verdana"/>
                <w:sz w:val="24"/>
                <w:szCs w:val="24"/>
              </w:rPr>
            </w:pPr>
            <w:r w:rsidRPr="008A1DEB">
              <w:rPr>
                <w:rFonts w:ascii="Verdana" w:eastAsia="Gill Sans MT" w:hAnsi="Verdana"/>
                <w:sz w:val="24"/>
                <w:szCs w:val="24"/>
              </w:rPr>
              <w:t>A/I</w:t>
            </w:r>
          </w:p>
          <w:p w14:paraId="06CCBE84" w14:textId="43187EDE" w:rsidR="008A1DEB" w:rsidRDefault="008A1DEB" w:rsidP="008A1DEB">
            <w:pPr>
              <w:spacing w:after="0" w:line="240" w:lineRule="auto"/>
              <w:jc w:val="center"/>
              <w:rPr>
                <w:rFonts w:ascii="Verdana" w:eastAsia="Gill Sans MT" w:hAnsi="Verdana"/>
                <w:sz w:val="24"/>
                <w:szCs w:val="24"/>
              </w:rPr>
            </w:pPr>
            <w:r w:rsidRPr="008A1DEB">
              <w:rPr>
                <w:rFonts w:ascii="Verdana" w:eastAsia="Gill Sans MT" w:hAnsi="Verdana"/>
                <w:sz w:val="24"/>
                <w:szCs w:val="24"/>
              </w:rPr>
              <w:t>A/I</w:t>
            </w:r>
          </w:p>
          <w:p w14:paraId="2FFC687E" w14:textId="09F3F622" w:rsidR="00856EBC" w:rsidRDefault="00856EBC" w:rsidP="008A1DEB">
            <w:pPr>
              <w:spacing w:after="0" w:line="240" w:lineRule="auto"/>
              <w:jc w:val="center"/>
              <w:rPr>
                <w:rFonts w:ascii="Verdana" w:eastAsia="Gill Sans MT" w:hAnsi="Verdana"/>
                <w:sz w:val="24"/>
                <w:szCs w:val="24"/>
              </w:rPr>
            </w:pPr>
            <w:r>
              <w:rPr>
                <w:rFonts w:ascii="Verdana" w:eastAsia="Gill Sans MT" w:hAnsi="Verdana"/>
                <w:sz w:val="24"/>
                <w:szCs w:val="24"/>
              </w:rPr>
              <w:t>A/I</w:t>
            </w:r>
          </w:p>
          <w:p w14:paraId="0D59AB65" w14:textId="77777777" w:rsidR="00856EBC" w:rsidRDefault="00856EBC" w:rsidP="008A1DEB">
            <w:pPr>
              <w:spacing w:after="0" w:line="240" w:lineRule="auto"/>
              <w:jc w:val="center"/>
              <w:rPr>
                <w:rFonts w:ascii="Verdana" w:eastAsia="Gill Sans MT" w:hAnsi="Verdana"/>
                <w:sz w:val="24"/>
                <w:szCs w:val="24"/>
              </w:rPr>
            </w:pPr>
          </w:p>
          <w:p w14:paraId="5C35264A" w14:textId="77777777" w:rsidR="00856EBC" w:rsidRDefault="00856EBC" w:rsidP="008A1DEB">
            <w:pPr>
              <w:spacing w:after="0" w:line="240" w:lineRule="auto"/>
              <w:jc w:val="center"/>
              <w:rPr>
                <w:rFonts w:ascii="Verdana" w:eastAsia="Gill Sans MT" w:hAnsi="Verdana"/>
                <w:sz w:val="24"/>
                <w:szCs w:val="24"/>
              </w:rPr>
            </w:pPr>
          </w:p>
          <w:p w14:paraId="7DA54C7A" w14:textId="46D5ED26" w:rsidR="00856EBC" w:rsidRDefault="00856EBC" w:rsidP="008A1DEB">
            <w:pPr>
              <w:spacing w:after="0" w:line="240" w:lineRule="auto"/>
              <w:jc w:val="center"/>
              <w:rPr>
                <w:rFonts w:ascii="Verdana" w:eastAsia="Gill Sans MT" w:hAnsi="Verdana"/>
                <w:sz w:val="24"/>
                <w:szCs w:val="24"/>
              </w:rPr>
            </w:pPr>
            <w:r>
              <w:rPr>
                <w:rFonts w:ascii="Verdana" w:eastAsia="Gill Sans MT" w:hAnsi="Verdana"/>
                <w:sz w:val="24"/>
                <w:szCs w:val="24"/>
              </w:rPr>
              <w:t>A/I</w:t>
            </w:r>
          </w:p>
          <w:p w14:paraId="1400DBA2" w14:textId="77777777" w:rsidR="00856EBC" w:rsidRDefault="00856EBC" w:rsidP="008A1DEB">
            <w:pPr>
              <w:spacing w:after="0" w:line="240" w:lineRule="auto"/>
              <w:jc w:val="center"/>
              <w:rPr>
                <w:rFonts w:ascii="Verdana" w:eastAsia="Gill Sans MT" w:hAnsi="Verdana"/>
                <w:sz w:val="24"/>
                <w:szCs w:val="24"/>
              </w:rPr>
            </w:pPr>
          </w:p>
          <w:p w14:paraId="2EA91C94" w14:textId="77777777" w:rsidR="00856EBC" w:rsidRDefault="00856EBC" w:rsidP="008A1DEB">
            <w:pPr>
              <w:spacing w:after="0" w:line="240" w:lineRule="auto"/>
              <w:jc w:val="center"/>
              <w:rPr>
                <w:rFonts w:ascii="Verdana" w:eastAsia="Gill Sans MT" w:hAnsi="Verdana"/>
                <w:sz w:val="24"/>
                <w:szCs w:val="24"/>
              </w:rPr>
            </w:pPr>
          </w:p>
          <w:p w14:paraId="090D21FC" w14:textId="131A3671" w:rsidR="00856EBC" w:rsidRDefault="00856EBC" w:rsidP="008A1DEB">
            <w:pPr>
              <w:spacing w:after="0" w:line="240" w:lineRule="auto"/>
              <w:jc w:val="center"/>
              <w:rPr>
                <w:rFonts w:ascii="Verdana" w:eastAsia="Gill Sans MT" w:hAnsi="Verdana"/>
                <w:sz w:val="24"/>
                <w:szCs w:val="24"/>
              </w:rPr>
            </w:pPr>
            <w:r>
              <w:rPr>
                <w:rFonts w:ascii="Verdana" w:eastAsia="Gill Sans MT" w:hAnsi="Verdana"/>
                <w:sz w:val="24"/>
                <w:szCs w:val="24"/>
              </w:rPr>
              <w:t>A/I</w:t>
            </w:r>
          </w:p>
          <w:p w14:paraId="7E0FF076" w14:textId="77777777" w:rsidR="00856EBC" w:rsidRDefault="00856EBC" w:rsidP="008A1DEB">
            <w:pPr>
              <w:spacing w:after="0" w:line="240" w:lineRule="auto"/>
              <w:jc w:val="center"/>
              <w:rPr>
                <w:rFonts w:ascii="Verdana" w:eastAsia="Gill Sans MT" w:hAnsi="Verdana"/>
                <w:sz w:val="24"/>
                <w:szCs w:val="24"/>
              </w:rPr>
            </w:pPr>
          </w:p>
          <w:p w14:paraId="527DC04D" w14:textId="2A4C6886" w:rsidR="00856EBC" w:rsidRDefault="00856EBC" w:rsidP="008A1DEB">
            <w:pPr>
              <w:spacing w:after="0" w:line="240" w:lineRule="auto"/>
              <w:jc w:val="center"/>
              <w:rPr>
                <w:rFonts w:ascii="Verdana" w:eastAsia="Gill Sans MT" w:hAnsi="Verdana"/>
                <w:sz w:val="24"/>
                <w:szCs w:val="24"/>
              </w:rPr>
            </w:pPr>
            <w:r>
              <w:rPr>
                <w:rFonts w:ascii="Verdana" w:eastAsia="Gill Sans MT" w:hAnsi="Verdana"/>
                <w:sz w:val="24"/>
                <w:szCs w:val="24"/>
              </w:rPr>
              <w:t>A/I</w:t>
            </w:r>
          </w:p>
          <w:p w14:paraId="0D95FBFF" w14:textId="77777777" w:rsidR="00856EBC" w:rsidRDefault="00856EBC" w:rsidP="008A1DEB">
            <w:pPr>
              <w:spacing w:after="0" w:line="240" w:lineRule="auto"/>
              <w:jc w:val="center"/>
              <w:rPr>
                <w:rFonts w:ascii="Verdana" w:eastAsia="Gill Sans MT" w:hAnsi="Verdana"/>
                <w:sz w:val="24"/>
                <w:szCs w:val="24"/>
              </w:rPr>
            </w:pPr>
          </w:p>
          <w:p w14:paraId="34D90528" w14:textId="7C7DC765" w:rsidR="00856EBC" w:rsidRPr="008A1DEB" w:rsidRDefault="00856EBC" w:rsidP="008A1DEB">
            <w:pPr>
              <w:spacing w:after="0" w:line="240" w:lineRule="auto"/>
              <w:jc w:val="center"/>
              <w:rPr>
                <w:rFonts w:ascii="Verdana" w:eastAsia="Gill Sans MT" w:hAnsi="Verdana"/>
                <w:sz w:val="24"/>
                <w:szCs w:val="24"/>
              </w:rPr>
            </w:pPr>
            <w:r>
              <w:rPr>
                <w:rFonts w:ascii="Verdana" w:eastAsia="Gill Sans MT" w:hAnsi="Verdana"/>
                <w:sz w:val="24"/>
                <w:szCs w:val="24"/>
              </w:rPr>
              <w:t>A/I</w:t>
            </w:r>
          </w:p>
          <w:p w14:paraId="663B9E27" w14:textId="77777777" w:rsidR="008A1DEB" w:rsidRDefault="008A1DEB" w:rsidP="008A1DEB">
            <w:pPr>
              <w:jc w:val="center"/>
              <w:rPr>
                <w:rFonts w:ascii="Gill Sans MT" w:eastAsia="Gill Sans MT" w:hAnsi="Gill Sans MT"/>
              </w:rPr>
            </w:pPr>
          </w:p>
          <w:p w14:paraId="73459890" w14:textId="0EC3CECA" w:rsidR="00762E73" w:rsidRPr="00D76BDB" w:rsidRDefault="00762E73" w:rsidP="00D76BDB">
            <w:pPr>
              <w:pStyle w:val="ListParagraph"/>
              <w:rPr>
                <w:rFonts w:ascii="Gill Sans MT" w:eastAsia="Gill Sans MT" w:hAnsi="Gill Sans MT"/>
              </w:rPr>
            </w:pPr>
          </w:p>
        </w:tc>
      </w:tr>
      <w:tr w:rsidR="0041456C" w:rsidRPr="0041456C" w14:paraId="7FE7E04A" w14:textId="77777777" w:rsidTr="0041456C">
        <w:trPr>
          <w:jc w:val="center"/>
        </w:trPr>
        <w:tc>
          <w:tcPr>
            <w:tcW w:w="1275" w:type="dxa"/>
          </w:tcPr>
          <w:p w14:paraId="61FDC749" w14:textId="77777777" w:rsidR="0041456C" w:rsidRPr="0041456C" w:rsidRDefault="0041456C" w:rsidP="0041456C">
            <w:pPr>
              <w:jc w:val="center"/>
              <w:rPr>
                <w:rFonts w:ascii="Gill Sans MT" w:eastAsia="Gill Sans MT" w:hAnsi="Gill Sans MT"/>
                <w:b/>
              </w:rPr>
            </w:pPr>
          </w:p>
          <w:p w14:paraId="5FD33341" w14:textId="77777777" w:rsidR="0041456C" w:rsidRPr="0041456C" w:rsidRDefault="0041456C" w:rsidP="0041456C">
            <w:pPr>
              <w:jc w:val="center"/>
              <w:rPr>
                <w:rFonts w:ascii="Gill Sans MT" w:eastAsia="Gill Sans MT" w:hAnsi="Gill Sans MT"/>
                <w:b/>
              </w:rPr>
            </w:pPr>
            <w:r w:rsidRPr="0041456C">
              <w:rPr>
                <w:rFonts w:ascii="Gill Sans MT" w:eastAsia="Gill Sans MT" w:hAnsi="Gill Sans MT"/>
                <w:b/>
                <w:noProof/>
              </w:rPr>
              <w:drawing>
                <wp:inline distT="0" distB="0" distL="0" distR="0" wp14:anchorId="2A237F0D" wp14:editId="2ECDE599">
                  <wp:extent cx="501015" cy="243205"/>
                  <wp:effectExtent l="0" t="0" r="0" b="0"/>
                  <wp:docPr id="9" name="Picture 3" descr="employer_sm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mployer_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101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40" w:type="dxa"/>
          </w:tcPr>
          <w:p w14:paraId="4462287E" w14:textId="77777777" w:rsidR="0041456C" w:rsidRPr="0041456C" w:rsidRDefault="0041456C" w:rsidP="0041456C">
            <w:pPr>
              <w:spacing w:after="0" w:line="240" w:lineRule="auto"/>
              <w:jc w:val="both"/>
              <w:rPr>
                <w:rFonts w:ascii="Gill Sans MT" w:eastAsia="Gill Sans MT" w:hAnsi="Gill Sans MT" w:cs="Arial"/>
                <w:b/>
                <w:sz w:val="24"/>
                <w:szCs w:val="24"/>
                <w:lang w:val="en-GB"/>
              </w:rPr>
            </w:pPr>
            <w:r w:rsidRPr="0041456C">
              <w:rPr>
                <w:rFonts w:ascii="Gill Sans MT" w:eastAsia="Gill Sans MT" w:hAnsi="Gill Sans MT" w:cs="Arial"/>
                <w:b/>
                <w:sz w:val="24"/>
                <w:szCs w:val="24"/>
                <w:lang w:val="en-GB"/>
              </w:rPr>
              <w:t>Skills</w:t>
            </w:r>
          </w:p>
          <w:p w14:paraId="262F266D" w14:textId="23AAA317" w:rsidR="00E6646B" w:rsidRPr="00B105B6" w:rsidRDefault="00964E94" w:rsidP="002268FA">
            <w:pPr>
              <w:pStyle w:val="ListParagraph"/>
              <w:numPr>
                <w:ilvl w:val="0"/>
                <w:numId w:val="22"/>
              </w:numPr>
              <w:jc w:val="both"/>
              <w:rPr>
                <w:rFonts w:ascii="Verdana" w:hAnsi="Verdana"/>
                <w:sz w:val="24"/>
                <w:szCs w:val="24"/>
              </w:rPr>
            </w:pPr>
            <w:r w:rsidRPr="00B105B6">
              <w:rPr>
                <w:rFonts w:ascii="Verdana" w:hAnsi="Verdana"/>
                <w:sz w:val="24"/>
                <w:szCs w:val="24"/>
              </w:rPr>
              <w:t xml:space="preserve">Strong and effective </w:t>
            </w:r>
            <w:r w:rsidR="00C4553D" w:rsidRPr="00B105B6">
              <w:rPr>
                <w:rFonts w:ascii="Verdana" w:hAnsi="Verdana"/>
                <w:sz w:val="24"/>
                <w:szCs w:val="24"/>
              </w:rPr>
              <w:t>communication</w:t>
            </w:r>
            <w:r w:rsidRPr="00B105B6">
              <w:rPr>
                <w:rFonts w:ascii="Verdana" w:hAnsi="Verdana"/>
                <w:sz w:val="24"/>
                <w:szCs w:val="24"/>
              </w:rPr>
              <w:t xml:space="preserve"> and inter-</w:t>
            </w:r>
            <w:r w:rsidR="00B9638F" w:rsidRPr="00B105B6">
              <w:rPr>
                <w:rFonts w:ascii="Verdana" w:hAnsi="Verdana"/>
                <w:sz w:val="24"/>
                <w:szCs w:val="24"/>
              </w:rPr>
              <w:t>personal skills</w:t>
            </w:r>
            <w:r w:rsidR="00C4553D" w:rsidRPr="00B105B6">
              <w:rPr>
                <w:rFonts w:ascii="Verdana" w:hAnsi="Verdana"/>
                <w:sz w:val="24"/>
                <w:szCs w:val="24"/>
              </w:rPr>
              <w:t>.</w:t>
            </w:r>
          </w:p>
          <w:p w14:paraId="0FE138BF" w14:textId="27B19FED" w:rsidR="002268FA" w:rsidRPr="00B105B6" w:rsidRDefault="008126F6" w:rsidP="00633987">
            <w:pPr>
              <w:pStyle w:val="ListParagraph"/>
              <w:numPr>
                <w:ilvl w:val="0"/>
                <w:numId w:val="22"/>
              </w:numPr>
              <w:jc w:val="both"/>
              <w:rPr>
                <w:rFonts w:ascii="Arial" w:hAnsi="Arial"/>
              </w:rPr>
            </w:pPr>
            <w:r w:rsidRPr="00B105B6">
              <w:rPr>
                <w:rFonts w:ascii="Verdana" w:hAnsi="Verdana"/>
                <w:sz w:val="24"/>
                <w:szCs w:val="24"/>
              </w:rPr>
              <w:t>Ability to work independently and collaboratively</w:t>
            </w:r>
            <w:r w:rsidR="000A43D3" w:rsidRPr="00B105B6">
              <w:rPr>
                <w:rFonts w:ascii="Verdana" w:hAnsi="Verdana"/>
                <w:sz w:val="24"/>
                <w:szCs w:val="24"/>
              </w:rPr>
              <w:t xml:space="preserve"> to support delivery of Direct Delivery </w:t>
            </w:r>
            <w:r w:rsidR="00F471FF" w:rsidRPr="00B105B6">
              <w:rPr>
                <w:rFonts w:ascii="Verdana" w:hAnsi="Verdana"/>
                <w:sz w:val="24"/>
                <w:szCs w:val="24"/>
              </w:rPr>
              <w:t>priorities.</w:t>
            </w:r>
            <w:r w:rsidR="002268FA" w:rsidRPr="005E0267">
              <w:rPr>
                <w:rFonts w:ascii="Verdana" w:hAnsi="Verdana"/>
              </w:rPr>
              <w:t xml:space="preserve"> </w:t>
            </w:r>
          </w:p>
          <w:p w14:paraId="2F05A64E" w14:textId="227EA91A" w:rsidR="005247CF" w:rsidRPr="00633987" w:rsidRDefault="002268FA" w:rsidP="002268FA">
            <w:pPr>
              <w:pStyle w:val="ListParagraph"/>
              <w:numPr>
                <w:ilvl w:val="0"/>
                <w:numId w:val="22"/>
              </w:numPr>
              <w:jc w:val="both"/>
              <w:rPr>
                <w:rFonts w:ascii="Arial" w:hAnsi="Arial"/>
                <w:color w:val="FF0000"/>
              </w:rPr>
            </w:pPr>
            <w:r w:rsidRPr="00633987">
              <w:rPr>
                <w:rFonts w:ascii="Verdana" w:hAnsi="Verdana" w:cs="Arial"/>
              </w:rPr>
              <w:t>Committed to delivering high quality outcomes</w:t>
            </w:r>
            <w:r w:rsidR="00524318">
              <w:rPr>
                <w:rFonts w:ascii="Verdana" w:hAnsi="Verdana" w:cs="Arial"/>
              </w:rPr>
              <w:t>.</w:t>
            </w:r>
          </w:p>
          <w:p w14:paraId="13C824BB" w14:textId="48173C10" w:rsidR="002268FA" w:rsidRPr="00633987" w:rsidRDefault="002268FA" w:rsidP="002268FA">
            <w:pPr>
              <w:numPr>
                <w:ilvl w:val="0"/>
                <w:numId w:val="22"/>
              </w:numPr>
              <w:spacing w:line="259" w:lineRule="auto"/>
              <w:rPr>
                <w:rFonts w:ascii="Verdana" w:hAnsi="Verdana" w:cs="Calibri"/>
                <w:sz w:val="24"/>
                <w:szCs w:val="24"/>
              </w:rPr>
            </w:pPr>
            <w:r w:rsidRPr="00633987">
              <w:rPr>
                <w:rFonts w:ascii="Verdana" w:hAnsi="Verdana" w:cs="Calibri"/>
                <w:sz w:val="24"/>
                <w:szCs w:val="24"/>
              </w:rPr>
              <w:t xml:space="preserve">Effective planning and </w:t>
            </w:r>
            <w:proofErr w:type="spellStart"/>
            <w:r w:rsidRPr="00633987">
              <w:rPr>
                <w:rFonts w:ascii="Verdana" w:hAnsi="Verdana" w:cs="Calibri"/>
                <w:sz w:val="24"/>
                <w:szCs w:val="24"/>
              </w:rPr>
              <w:t>organisation</w:t>
            </w:r>
            <w:proofErr w:type="spellEnd"/>
            <w:r w:rsidRPr="00633987">
              <w:rPr>
                <w:rFonts w:ascii="Verdana" w:hAnsi="Verdana" w:cs="Calibri"/>
                <w:sz w:val="24"/>
                <w:szCs w:val="24"/>
              </w:rPr>
              <w:t xml:space="preserve"> skills and ability to </w:t>
            </w:r>
            <w:proofErr w:type="spellStart"/>
            <w:r w:rsidRPr="00633987">
              <w:rPr>
                <w:rFonts w:ascii="Verdana" w:hAnsi="Verdana" w:cs="Calibri"/>
                <w:sz w:val="24"/>
                <w:szCs w:val="24"/>
              </w:rPr>
              <w:t>prioritise</w:t>
            </w:r>
            <w:proofErr w:type="spellEnd"/>
            <w:r w:rsidRPr="00633987">
              <w:rPr>
                <w:rFonts w:ascii="Verdana" w:hAnsi="Verdana" w:cs="Calibri"/>
                <w:sz w:val="24"/>
                <w:szCs w:val="24"/>
              </w:rPr>
              <w:t xml:space="preserve"> workload</w:t>
            </w:r>
            <w:r w:rsidR="00524318">
              <w:rPr>
                <w:rFonts w:ascii="Verdana" w:hAnsi="Verdana" w:cs="Calibri"/>
                <w:sz w:val="24"/>
                <w:szCs w:val="24"/>
              </w:rPr>
              <w:t>.</w:t>
            </w:r>
          </w:p>
          <w:p w14:paraId="328F9AEE" w14:textId="0FED6031" w:rsidR="002268FA" w:rsidRPr="00633987" w:rsidRDefault="002268FA" w:rsidP="002268FA">
            <w:pPr>
              <w:numPr>
                <w:ilvl w:val="0"/>
                <w:numId w:val="22"/>
              </w:numPr>
              <w:spacing w:line="259" w:lineRule="auto"/>
              <w:rPr>
                <w:rFonts w:ascii="Verdana" w:eastAsiaTheme="minorEastAsia" w:hAnsi="Verdana" w:cs="Arial"/>
                <w:sz w:val="24"/>
                <w:szCs w:val="24"/>
                <w:lang w:eastAsia="en-GB"/>
              </w:rPr>
            </w:pPr>
            <w:r w:rsidRPr="00633987">
              <w:rPr>
                <w:rFonts w:ascii="Verdana" w:hAnsi="Verdana" w:cs="Arial"/>
              </w:rPr>
              <w:t xml:space="preserve">Ability to work in partnership with colleagues/stakeholders to </w:t>
            </w:r>
            <w:r w:rsidRPr="00633987">
              <w:rPr>
                <w:rFonts w:ascii="Verdana" w:hAnsi="Verdana" w:cs="Arial"/>
                <w:sz w:val="24"/>
                <w:szCs w:val="24"/>
              </w:rPr>
              <w:t>achieve aims and priorities</w:t>
            </w:r>
            <w:r w:rsidR="00524318">
              <w:rPr>
                <w:rFonts w:ascii="Verdana" w:hAnsi="Verdana" w:cs="Arial"/>
                <w:sz w:val="24"/>
                <w:szCs w:val="24"/>
              </w:rPr>
              <w:t>.</w:t>
            </w:r>
          </w:p>
          <w:p w14:paraId="0EFD44B0" w14:textId="2E0AF580" w:rsidR="002268FA" w:rsidRPr="00633987" w:rsidRDefault="002268FA" w:rsidP="00633987">
            <w:pPr>
              <w:numPr>
                <w:ilvl w:val="0"/>
                <w:numId w:val="22"/>
              </w:numPr>
              <w:spacing w:line="259" w:lineRule="auto"/>
              <w:rPr>
                <w:rFonts w:ascii="Verdana" w:eastAsiaTheme="minorEastAsia" w:hAnsi="Verdana" w:cs="Arial"/>
                <w:lang w:eastAsia="en-GB"/>
              </w:rPr>
            </w:pPr>
            <w:r w:rsidRPr="00B105B6">
              <w:rPr>
                <w:rFonts w:ascii="Verdana" w:hAnsi="Verdana"/>
                <w:sz w:val="24"/>
                <w:szCs w:val="24"/>
              </w:rPr>
              <w:t xml:space="preserve">Ability to travel across the county to deliver learning </w:t>
            </w:r>
            <w:proofErr w:type="spellStart"/>
            <w:r w:rsidRPr="00B105B6">
              <w:rPr>
                <w:rFonts w:ascii="Verdana" w:hAnsi="Verdana"/>
                <w:sz w:val="24"/>
                <w:szCs w:val="24"/>
              </w:rPr>
              <w:t>programmes</w:t>
            </w:r>
            <w:proofErr w:type="spellEnd"/>
            <w:r w:rsidR="00524318">
              <w:rPr>
                <w:rFonts w:ascii="Verdana" w:hAnsi="Verdana"/>
                <w:sz w:val="24"/>
                <w:szCs w:val="24"/>
              </w:rPr>
              <w:t>.</w:t>
            </w:r>
            <w:r w:rsidRPr="00524318">
              <w:rPr>
                <w:rFonts w:ascii="Arial" w:hAnsi="Arial"/>
              </w:rPr>
              <w:t xml:space="preserve"> </w:t>
            </w:r>
          </w:p>
        </w:tc>
        <w:tc>
          <w:tcPr>
            <w:tcW w:w="1946" w:type="dxa"/>
          </w:tcPr>
          <w:p w14:paraId="48F4025E" w14:textId="02EEA7D5" w:rsidR="0041456C" w:rsidRPr="00D4405A" w:rsidRDefault="0041456C" w:rsidP="00F0778F">
            <w:pPr>
              <w:spacing w:after="0"/>
              <w:rPr>
                <w:rFonts w:ascii="Verdana" w:eastAsia="Gill Sans MT" w:hAnsi="Verdana"/>
                <w:sz w:val="24"/>
                <w:szCs w:val="24"/>
              </w:rPr>
            </w:pPr>
          </w:p>
          <w:p w14:paraId="06228610" w14:textId="77777777" w:rsidR="00F0778F" w:rsidRPr="00D4405A" w:rsidRDefault="00F0778F" w:rsidP="00F0778F">
            <w:pPr>
              <w:rPr>
                <w:rFonts w:ascii="Verdana" w:eastAsia="Gill Sans MT" w:hAnsi="Verdana"/>
                <w:sz w:val="24"/>
                <w:szCs w:val="24"/>
              </w:rPr>
            </w:pPr>
          </w:p>
          <w:p w14:paraId="6A9D43B5" w14:textId="77777777" w:rsidR="00D4405A" w:rsidRDefault="00D4405A" w:rsidP="00D4405A">
            <w:pPr>
              <w:spacing w:after="0"/>
              <w:jc w:val="center"/>
              <w:rPr>
                <w:rFonts w:ascii="Verdana" w:eastAsia="Gill Sans MT" w:hAnsi="Verdana"/>
                <w:sz w:val="24"/>
                <w:szCs w:val="24"/>
              </w:rPr>
            </w:pPr>
          </w:p>
          <w:p w14:paraId="7F658972" w14:textId="6885A87A" w:rsidR="00F0778F" w:rsidRPr="00D4405A" w:rsidRDefault="00F0778F" w:rsidP="00D4405A">
            <w:pPr>
              <w:spacing w:after="0"/>
              <w:jc w:val="center"/>
              <w:rPr>
                <w:rFonts w:ascii="Verdana" w:eastAsia="Gill Sans MT" w:hAnsi="Verdana"/>
                <w:sz w:val="24"/>
                <w:szCs w:val="24"/>
              </w:rPr>
            </w:pPr>
            <w:r w:rsidRPr="00D4405A">
              <w:rPr>
                <w:rFonts w:ascii="Verdana" w:eastAsia="Gill Sans MT" w:hAnsi="Verdana"/>
                <w:sz w:val="24"/>
                <w:szCs w:val="24"/>
              </w:rPr>
              <w:t>A/I</w:t>
            </w:r>
          </w:p>
          <w:p w14:paraId="0F3658CB" w14:textId="77777777" w:rsidR="00D4405A" w:rsidRPr="00D4405A" w:rsidRDefault="00D4405A" w:rsidP="00D4405A">
            <w:pPr>
              <w:spacing w:after="0"/>
              <w:jc w:val="center"/>
              <w:rPr>
                <w:rFonts w:ascii="Verdana" w:eastAsia="Gill Sans MT" w:hAnsi="Verdana"/>
                <w:sz w:val="24"/>
                <w:szCs w:val="24"/>
              </w:rPr>
            </w:pPr>
            <w:r w:rsidRPr="00D4405A">
              <w:rPr>
                <w:rFonts w:ascii="Verdana" w:eastAsia="Gill Sans MT" w:hAnsi="Verdana"/>
                <w:sz w:val="24"/>
                <w:szCs w:val="24"/>
              </w:rPr>
              <w:t>A/I</w:t>
            </w:r>
          </w:p>
          <w:p w14:paraId="6C7919FF" w14:textId="77777777" w:rsidR="00D4405A" w:rsidRDefault="00D4405A" w:rsidP="00D4405A">
            <w:pPr>
              <w:spacing w:after="0"/>
              <w:jc w:val="center"/>
              <w:rPr>
                <w:rFonts w:ascii="Verdana" w:eastAsia="Gill Sans MT" w:hAnsi="Verdana"/>
                <w:sz w:val="24"/>
                <w:szCs w:val="24"/>
              </w:rPr>
            </w:pPr>
          </w:p>
          <w:p w14:paraId="1DE2B379" w14:textId="77777777" w:rsidR="00E97F4B" w:rsidRDefault="00E97F4B" w:rsidP="00D4405A">
            <w:pPr>
              <w:spacing w:after="0"/>
              <w:jc w:val="center"/>
              <w:rPr>
                <w:rFonts w:ascii="Verdana" w:eastAsia="Gill Sans MT" w:hAnsi="Verdana"/>
                <w:sz w:val="24"/>
                <w:szCs w:val="24"/>
              </w:rPr>
            </w:pPr>
          </w:p>
          <w:p w14:paraId="4D5E6AFE" w14:textId="77777777" w:rsidR="00D4405A" w:rsidRDefault="00D4405A" w:rsidP="00D4405A">
            <w:pPr>
              <w:spacing w:after="0"/>
              <w:jc w:val="center"/>
              <w:rPr>
                <w:rFonts w:ascii="Verdana" w:eastAsia="Gill Sans MT" w:hAnsi="Verdana"/>
                <w:sz w:val="24"/>
                <w:szCs w:val="24"/>
              </w:rPr>
            </w:pPr>
          </w:p>
          <w:p w14:paraId="41C6BA5A" w14:textId="52C15AE7" w:rsidR="00D4405A" w:rsidRPr="00D4405A" w:rsidRDefault="00D4405A" w:rsidP="00D4405A">
            <w:pPr>
              <w:spacing w:after="0"/>
              <w:jc w:val="center"/>
              <w:rPr>
                <w:rFonts w:ascii="Verdana" w:eastAsia="Gill Sans MT" w:hAnsi="Verdana"/>
                <w:sz w:val="24"/>
                <w:szCs w:val="24"/>
              </w:rPr>
            </w:pPr>
            <w:r>
              <w:rPr>
                <w:rFonts w:ascii="Verdana" w:eastAsia="Gill Sans MT" w:hAnsi="Verdana"/>
                <w:sz w:val="24"/>
                <w:szCs w:val="24"/>
              </w:rPr>
              <w:t>A/I</w:t>
            </w:r>
          </w:p>
        </w:tc>
      </w:tr>
    </w:tbl>
    <w:p w14:paraId="66A26FF5" w14:textId="77777777" w:rsidR="0041456C" w:rsidRDefault="0041456C" w:rsidP="0041456C">
      <w:pPr>
        <w:jc w:val="both"/>
        <w:rPr>
          <w:rFonts w:ascii="Gill Sans MT" w:eastAsia="Gill Sans MT" w:hAnsi="Gill Sans MT"/>
          <w:b/>
          <w:szCs w:val="20"/>
        </w:rPr>
      </w:pPr>
    </w:p>
    <w:p w14:paraId="2AD99DD5" w14:textId="27128AC4" w:rsidR="0041456C" w:rsidRPr="0041456C" w:rsidRDefault="0041456C" w:rsidP="0041456C">
      <w:pPr>
        <w:jc w:val="both"/>
        <w:rPr>
          <w:rFonts w:ascii="Verdana" w:eastAsia="Gill Sans MT" w:hAnsi="Verdana" w:cs="Arial"/>
        </w:rPr>
      </w:pPr>
      <w:r w:rsidRPr="0041456C">
        <w:rPr>
          <w:rFonts w:ascii="Verdana" w:eastAsia="Gill Sans MT" w:hAnsi="Verdana"/>
          <w:b/>
          <w:noProof/>
        </w:rPr>
        <w:drawing>
          <wp:inline distT="0" distB="0" distL="0" distR="0" wp14:anchorId="62774363" wp14:editId="14611F88">
            <wp:extent cx="501015" cy="243205"/>
            <wp:effectExtent l="0" t="0" r="0" b="0"/>
            <wp:docPr id="2" name="Picture 4" descr="employer_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mployer_small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" cy="243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456C">
        <w:rPr>
          <w:rFonts w:ascii="Verdana" w:eastAsia="Gill Sans MT" w:hAnsi="Verdana"/>
          <w:b/>
        </w:rPr>
        <w:t xml:space="preserve"> </w:t>
      </w:r>
      <w:r w:rsidRPr="0041456C">
        <w:rPr>
          <w:rFonts w:ascii="Verdana" w:eastAsia="Gill Sans MT" w:hAnsi="Verdana" w:cs="Arial"/>
        </w:rPr>
        <w:t xml:space="preserve">If a disabled person meets the criteria indicated by the Disability Confident scheme symbol and provides evidence of this on their application form, they will be guaranteed an interview. </w:t>
      </w:r>
    </w:p>
    <w:p w14:paraId="7988B198" w14:textId="77777777" w:rsidR="0041456C" w:rsidRPr="0041456C" w:rsidRDefault="0041456C" w:rsidP="0041456C">
      <w:pPr>
        <w:pStyle w:val="Header"/>
        <w:jc w:val="both"/>
        <w:rPr>
          <w:rFonts w:ascii="Verdana" w:eastAsia="Gill Sans MT" w:hAnsi="Verdana" w:cs="Arial"/>
        </w:rPr>
      </w:pPr>
      <w:r w:rsidRPr="623A641D">
        <w:rPr>
          <w:rFonts w:ascii="Verdana" w:eastAsia="Gill Sans MT" w:hAnsi="Verdana" w:cs="Arial"/>
        </w:rPr>
        <w:t xml:space="preserve">We are proud to display the Disability Confidence Symbol, which is a recognition given by Job </w:t>
      </w:r>
      <w:proofErr w:type="spellStart"/>
      <w:r w:rsidRPr="623A641D">
        <w:rPr>
          <w:rFonts w:ascii="Verdana" w:eastAsia="Gill Sans MT" w:hAnsi="Verdana" w:cs="Arial"/>
        </w:rPr>
        <w:t>centre</w:t>
      </w:r>
      <w:proofErr w:type="spellEnd"/>
      <w:r w:rsidRPr="623A641D">
        <w:rPr>
          <w:rFonts w:ascii="Verdana" w:eastAsia="Gill Sans MT" w:hAnsi="Verdana" w:cs="Arial"/>
        </w:rPr>
        <w:t xml:space="preserve"> plus to employers who agree to meet specific requirements regarding the recruitment, employment, retention, and career development of disabled people.</w:t>
      </w:r>
    </w:p>
    <w:p w14:paraId="1FB24B0C" w14:textId="60E71E52" w:rsidR="623A641D" w:rsidRDefault="623A641D" w:rsidP="623A641D">
      <w:pPr>
        <w:pStyle w:val="Header"/>
        <w:jc w:val="both"/>
        <w:rPr>
          <w:rFonts w:ascii="Verdana" w:eastAsia="Gill Sans MT" w:hAnsi="Verdana" w:cs="Arial"/>
        </w:rPr>
      </w:pPr>
    </w:p>
    <w:p w14:paraId="65E92262" w14:textId="4128FFEC" w:rsidR="3D77C7DB" w:rsidRDefault="3D77C7DB" w:rsidP="623A641D">
      <w:pPr>
        <w:pStyle w:val="Header"/>
        <w:jc w:val="center"/>
        <w:rPr>
          <w:rFonts w:ascii="Verdana" w:eastAsia="Verdana" w:hAnsi="Verdana" w:cs="Verdana"/>
          <w:sz w:val="28"/>
          <w:szCs w:val="28"/>
        </w:rPr>
      </w:pPr>
      <w:r w:rsidRPr="623A641D">
        <w:rPr>
          <w:rFonts w:ascii="Verdana" w:eastAsia="Verdana" w:hAnsi="Verdana" w:cs="Verdana"/>
          <w:sz w:val="28"/>
          <w:szCs w:val="28"/>
        </w:rPr>
        <w:t xml:space="preserve">If you need a copy of this information in large print, braille, another language on cassette or disc, please ask us by contacting </w:t>
      </w:r>
    </w:p>
    <w:p w14:paraId="7C121D1E" w14:textId="52FAD862" w:rsidR="3D77C7DB" w:rsidRDefault="3D77C7DB" w:rsidP="623A641D">
      <w:pPr>
        <w:pStyle w:val="Header"/>
        <w:jc w:val="center"/>
        <w:rPr>
          <w:rFonts w:ascii="Verdana" w:eastAsia="Verdana" w:hAnsi="Verdana" w:cs="Verdana"/>
          <w:sz w:val="28"/>
          <w:szCs w:val="28"/>
        </w:rPr>
      </w:pPr>
      <w:r w:rsidRPr="623A641D">
        <w:rPr>
          <w:rFonts w:ascii="Verdana" w:eastAsia="Verdana" w:hAnsi="Verdana" w:cs="Verdana"/>
          <w:sz w:val="28"/>
          <w:szCs w:val="28"/>
        </w:rPr>
        <w:t>Talent &amp; Resourcing Team 01785 278300</w:t>
      </w:r>
    </w:p>
    <w:p w14:paraId="0C1208EC" w14:textId="77777777" w:rsidR="0041456C" w:rsidRDefault="0041456C" w:rsidP="0041456C">
      <w:pPr>
        <w:pStyle w:val="Header"/>
        <w:jc w:val="both"/>
        <w:rPr>
          <w:rFonts w:ascii="Gill Sans MT" w:eastAsia="Gill Sans MT" w:hAnsi="Gill Sans MT" w:cs="Arial"/>
          <w:sz w:val="24"/>
        </w:rPr>
      </w:pPr>
    </w:p>
    <w:p w14:paraId="2AED08CC" w14:textId="77777777" w:rsidR="0041456C" w:rsidRPr="008266FE" w:rsidRDefault="0041456C" w:rsidP="0041456C">
      <w:pPr>
        <w:pStyle w:val="Header"/>
        <w:jc w:val="both"/>
        <w:rPr>
          <w:rFonts w:ascii="Gill Sans MT" w:eastAsia="Gill Sans MT" w:hAnsi="Gill Sans MT"/>
        </w:rPr>
      </w:pPr>
    </w:p>
    <w:p w14:paraId="129A0CE5" w14:textId="77777777" w:rsidR="0041456C" w:rsidRPr="00816AA1" w:rsidRDefault="0041456C" w:rsidP="001F3113">
      <w:pPr>
        <w:pStyle w:val="Body-Bold"/>
        <w:rPr>
          <w:rFonts w:cs="Avenir Roman"/>
        </w:rPr>
      </w:pPr>
    </w:p>
    <w:sectPr w:rsidR="0041456C" w:rsidRPr="00816AA1" w:rsidSect="00216CBA">
      <w:headerReference w:type="default" r:id="rId13"/>
      <w:pgSz w:w="11906" w:h="16838" w:code="9"/>
      <w:pgMar w:top="2268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29AE7F" w14:textId="77777777" w:rsidR="00216CBA" w:rsidRDefault="00216CBA" w:rsidP="003E7AA3">
      <w:pPr>
        <w:spacing w:after="0" w:line="240" w:lineRule="auto"/>
      </w:pPr>
      <w:r>
        <w:separator/>
      </w:r>
    </w:p>
  </w:endnote>
  <w:endnote w:type="continuationSeparator" w:id="0">
    <w:p w14:paraId="3ADE292F" w14:textId="77777777" w:rsidR="00216CBA" w:rsidRDefault="00216CBA" w:rsidP="003E7AA3">
      <w:pPr>
        <w:spacing w:after="0" w:line="240" w:lineRule="auto"/>
      </w:pPr>
      <w:r>
        <w:continuationSeparator/>
      </w:r>
    </w:p>
  </w:endnote>
  <w:endnote w:type="continuationNotice" w:id="1">
    <w:p w14:paraId="37513A90" w14:textId="77777777" w:rsidR="00216CBA" w:rsidRDefault="00216CB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venir Black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venir Roman">
    <w:altName w:val="Cambria"/>
    <w:panose1 w:val="00000000000000000000"/>
    <w:charset w:val="00"/>
    <w:family w:val="roman"/>
    <w:notTrueType/>
    <w:pitch w:val="default"/>
  </w:font>
  <w:font w:name="Avenir Heavy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68FB0C" w14:textId="77777777" w:rsidR="00216CBA" w:rsidRDefault="00216CBA" w:rsidP="003E7AA3">
      <w:pPr>
        <w:spacing w:after="0" w:line="240" w:lineRule="auto"/>
      </w:pPr>
      <w:r>
        <w:separator/>
      </w:r>
    </w:p>
  </w:footnote>
  <w:footnote w:type="continuationSeparator" w:id="0">
    <w:p w14:paraId="12EEBE72" w14:textId="77777777" w:rsidR="00216CBA" w:rsidRDefault="00216CBA" w:rsidP="003E7AA3">
      <w:pPr>
        <w:spacing w:after="0" w:line="240" w:lineRule="auto"/>
      </w:pPr>
      <w:r>
        <w:continuationSeparator/>
      </w:r>
    </w:p>
  </w:footnote>
  <w:footnote w:type="continuationNotice" w:id="1">
    <w:p w14:paraId="458BCE6B" w14:textId="77777777" w:rsidR="00216CBA" w:rsidRDefault="00216CB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8BA4F9" w14:textId="190C1855" w:rsidR="0041456C" w:rsidRDefault="0041456C" w:rsidP="00EE50CC">
    <w:r>
      <w:rPr>
        <w:noProof/>
      </w:rPr>
      <w:drawing>
        <wp:anchor distT="0" distB="0" distL="114300" distR="114300" simplePos="0" relativeHeight="251658240" behindDoc="1" locked="0" layoutInCell="1" allowOverlap="1" wp14:anchorId="7EF2F44E" wp14:editId="4B02BBD2">
          <wp:simplePos x="0" y="0"/>
          <wp:positionH relativeFrom="column">
            <wp:posOffset>-708376</wp:posOffset>
          </wp:positionH>
          <wp:positionV relativeFrom="paragraph">
            <wp:posOffset>-433447</wp:posOffset>
          </wp:positionV>
          <wp:extent cx="7543042" cy="10674356"/>
          <wp:effectExtent l="0" t="0" r="127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43042" cy="106743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58242" behindDoc="0" locked="0" layoutInCell="1" allowOverlap="1" wp14:anchorId="7F3A27DA" wp14:editId="79A1144D">
              <wp:simplePos x="0" y="0"/>
              <wp:positionH relativeFrom="column">
                <wp:posOffset>3182620</wp:posOffset>
              </wp:positionH>
              <wp:positionV relativeFrom="paragraph">
                <wp:posOffset>269875</wp:posOffset>
              </wp:positionV>
              <wp:extent cx="2837180" cy="222250"/>
              <wp:effectExtent l="0" t="0" r="1270" b="6350"/>
              <wp:wrapSquare wrapText="bothSides"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37180" cy="2222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663A4A4" w14:textId="0A71EE31" w:rsidR="0041456C" w:rsidRPr="00EE50CC" w:rsidRDefault="00465664" w:rsidP="00816AA1">
                          <w:pPr>
                            <w:pStyle w:val="inner-page-title"/>
                            <w:rPr>
                              <w:caps/>
                            </w:rPr>
                          </w:pPr>
                          <w:r>
                            <w:t>Directorate</w:t>
                          </w:r>
                          <w:r w:rsidR="0041456C" w:rsidRPr="00EE50CC">
                            <w:t xml:space="preserve"> –Service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3A27D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50.6pt;margin-top:21.25pt;width:223.4pt;height:17.5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" filled="f" stroked="f">
              <v:textbox inset="0,0,0,0">
                <w:txbxContent>
                  <w:p w14:paraId="1663A4A4" w14:textId="0A71EE31" w:rsidR="0041456C" w:rsidRPr="00EE50CC" w:rsidRDefault="00465664" w:rsidP="00816AA1">
                    <w:pPr>
                      <w:pStyle w:val="inner-page-title"/>
                      <w:rPr>
                        <w:caps/>
                      </w:rPr>
                    </w:pPr>
                    <w:r>
                      <w:t>Directorate</w:t>
                    </w:r>
                    <w:r w:rsidR="0041456C" w:rsidRPr="00EE50CC">
                      <w:t xml:space="preserve"> –Service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226519B9" wp14:editId="1BF763D5">
              <wp:simplePos x="0" y="0"/>
              <wp:positionH relativeFrom="column">
                <wp:posOffset>6269767</wp:posOffset>
              </wp:positionH>
              <wp:positionV relativeFrom="paragraph">
                <wp:posOffset>266065</wp:posOffset>
              </wp:positionV>
              <wp:extent cx="409575" cy="222250"/>
              <wp:effectExtent l="0" t="0" r="9525" b="6350"/>
              <wp:wrapSquare wrapText="bothSides"/>
              <wp:docPr id="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9575" cy="2222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A93755B" w14:textId="1495357F" w:rsidR="0041456C" w:rsidRPr="00C86E78" w:rsidRDefault="0041456C" w:rsidP="00C86E78">
                          <w:pPr>
                            <w:pStyle w:val="page-number"/>
                          </w:pPr>
                          <w:r>
                            <w:t>0</w:t>
                          </w:r>
                          <w:r w:rsidRPr="00C86E78">
                            <w:fldChar w:fldCharType="begin"/>
                          </w:r>
                          <w:r w:rsidRPr="00C86E78">
                            <w:instrText xml:space="preserve"> PAGE   \* MERGEFORMAT </w:instrText>
                          </w:r>
                          <w:r w:rsidRPr="00C86E78">
                            <w:fldChar w:fldCharType="separate"/>
                          </w:r>
                          <w:r w:rsidRPr="00C86E78">
                            <w:rPr>
                              <w:noProof/>
                            </w:rPr>
                            <w:t>1</w:t>
                          </w:r>
                          <w:r w:rsidRPr="00C86E78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26519B9" id="_x0000_s1027" type="#_x0000_t202" style="position:absolute;margin-left:493.7pt;margin-top:20.95pt;width:32.25pt;height:17.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" filled="f" stroked="f">
              <v:textbox inset="0,0,0,0">
                <w:txbxContent>
                  <w:p w14:paraId="1A93755B" w14:textId="1495357F" w:rsidR="0041456C" w:rsidRPr="00C86E78" w:rsidRDefault="0041456C" w:rsidP="00C86E78">
                    <w:pPr>
                      <w:pStyle w:val="page-number"/>
                    </w:pPr>
                    <w:r>
                      <w:t>0</w:t>
                    </w:r>
                    <w:r w:rsidRPr="00C86E78">
                      <w:fldChar w:fldCharType="begin"/>
                    </w:r>
                    <w:r w:rsidRPr="00C86E78">
                      <w:instrText xml:space="preserve"> PAGE   \* MERGEFORMAT </w:instrText>
                    </w:r>
                    <w:r w:rsidRPr="00C86E78">
                      <w:fldChar w:fldCharType="separate"/>
                    </w:r>
                    <w:r w:rsidRPr="00C86E78">
                      <w:rPr>
                        <w:noProof/>
                      </w:rPr>
                      <w:t>1</w:t>
                    </w:r>
                    <w:r w:rsidRPr="00C86E78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E56BBB"/>
    <w:multiLevelType w:val="hybridMultilevel"/>
    <w:tmpl w:val="4F16536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F601E6"/>
    <w:multiLevelType w:val="hybridMultilevel"/>
    <w:tmpl w:val="98162D44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4A6407"/>
    <w:multiLevelType w:val="hybridMultilevel"/>
    <w:tmpl w:val="D02EF2CC"/>
    <w:lvl w:ilvl="0" w:tplc="2F68036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6E619E"/>
    <w:multiLevelType w:val="hybridMultilevel"/>
    <w:tmpl w:val="BD76EAF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4762E22"/>
    <w:multiLevelType w:val="hybridMultilevel"/>
    <w:tmpl w:val="F30232FA"/>
    <w:lvl w:ilvl="0" w:tplc="1A9A0768">
      <w:start w:val="1"/>
      <w:numFmt w:val="decimal"/>
      <w:lvlText w:val="%1."/>
      <w:lvlJc w:val="left"/>
      <w:pPr>
        <w:ind w:left="720" w:hanging="360"/>
      </w:pPr>
    </w:lvl>
    <w:lvl w:ilvl="1" w:tplc="7346E5CC">
      <w:start w:val="1"/>
      <w:numFmt w:val="lowerLetter"/>
      <w:lvlText w:val="%2."/>
      <w:lvlJc w:val="left"/>
      <w:pPr>
        <w:ind w:left="1440" w:hanging="360"/>
      </w:pPr>
    </w:lvl>
    <w:lvl w:ilvl="2" w:tplc="6720D440">
      <w:start w:val="1"/>
      <w:numFmt w:val="lowerRoman"/>
      <w:lvlText w:val="%3."/>
      <w:lvlJc w:val="right"/>
      <w:pPr>
        <w:ind w:left="2160" w:hanging="180"/>
      </w:pPr>
    </w:lvl>
    <w:lvl w:ilvl="3" w:tplc="44E68FA6">
      <w:start w:val="1"/>
      <w:numFmt w:val="decimal"/>
      <w:lvlText w:val="%4."/>
      <w:lvlJc w:val="left"/>
      <w:pPr>
        <w:ind w:left="2880" w:hanging="360"/>
      </w:pPr>
    </w:lvl>
    <w:lvl w:ilvl="4" w:tplc="7B222D06">
      <w:start w:val="1"/>
      <w:numFmt w:val="lowerLetter"/>
      <w:lvlText w:val="%5."/>
      <w:lvlJc w:val="left"/>
      <w:pPr>
        <w:ind w:left="3600" w:hanging="360"/>
      </w:pPr>
    </w:lvl>
    <w:lvl w:ilvl="5" w:tplc="906E3534">
      <w:start w:val="1"/>
      <w:numFmt w:val="lowerRoman"/>
      <w:lvlText w:val="%6."/>
      <w:lvlJc w:val="right"/>
      <w:pPr>
        <w:ind w:left="4320" w:hanging="180"/>
      </w:pPr>
    </w:lvl>
    <w:lvl w:ilvl="6" w:tplc="68A061F8">
      <w:start w:val="1"/>
      <w:numFmt w:val="decimal"/>
      <w:lvlText w:val="%7."/>
      <w:lvlJc w:val="left"/>
      <w:pPr>
        <w:ind w:left="5040" w:hanging="360"/>
      </w:pPr>
    </w:lvl>
    <w:lvl w:ilvl="7" w:tplc="DB806F76">
      <w:start w:val="1"/>
      <w:numFmt w:val="lowerLetter"/>
      <w:lvlText w:val="%8."/>
      <w:lvlJc w:val="left"/>
      <w:pPr>
        <w:ind w:left="5760" w:hanging="360"/>
      </w:pPr>
    </w:lvl>
    <w:lvl w:ilvl="8" w:tplc="A2841466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493B21"/>
    <w:multiLevelType w:val="hybridMultilevel"/>
    <w:tmpl w:val="E89ADFCA"/>
    <w:lvl w:ilvl="0" w:tplc="DF2415C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B9881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9A6B9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1290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9AB6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A1251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6A9F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4E0E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B9660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822D6F"/>
    <w:multiLevelType w:val="hybridMultilevel"/>
    <w:tmpl w:val="665EC59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FA5CD9"/>
    <w:multiLevelType w:val="hybridMultilevel"/>
    <w:tmpl w:val="713A2A72"/>
    <w:lvl w:ilvl="0" w:tplc="D22211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AAAD1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294EB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1247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609B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902F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865B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7891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28448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913829"/>
    <w:multiLevelType w:val="hybridMultilevel"/>
    <w:tmpl w:val="6FE65DC2"/>
    <w:lvl w:ilvl="0" w:tplc="466C02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39632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A0805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8C4F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929B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9F05E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3623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D661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A5CCF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E5623B"/>
    <w:multiLevelType w:val="singleLevel"/>
    <w:tmpl w:val="7F763BD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0" w15:restartNumberingAfterBreak="0">
    <w:nsid w:val="24C25504"/>
    <w:multiLevelType w:val="hybridMultilevel"/>
    <w:tmpl w:val="704685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752E58"/>
    <w:multiLevelType w:val="hybridMultilevel"/>
    <w:tmpl w:val="17D0C90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66347C"/>
    <w:multiLevelType w:val="hybridMultilevel"/>
    <w:tmpl w:val="4AD42F94"/>
    <w:lvl w:ilvl="0" w:tplc="C712B45E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ED0FDA2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1A095FC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F7CA410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E169A22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D4410D4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E5A900C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CB2B18C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E364DF4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F765C10"/>
    <w:multiLevelType w:val="hybridMultilevel"/>
    <w:tmpl w:val="2B106A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A3687E"/>
    <w:multiLevelType w:val="hybridMultilevel"/>
    <w:tmpl w:val="07DE4D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F996554"/>
    <w:multiLevelType w:val="hybridMultilevel"/>
    <w:tmpl w:val="15388B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952EF9"/>
    <w:multiLevelType w:val="hybridMultilevel"/>
    <w:tmpl w:val="F476E37E"/>
    <w:lvl w:ilvl="0" w:tplc="F4561B2A">
      <w:start w:val="1"/>
      <w:numFmt w:val="bullet"/>
      <w:pStyle w:val="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D007F8"/>
    <w:multiLevelType w:val="hybridMultilevel"/>
    <w:tmpl w:val="EBC81A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9C4054"/>
    <w:multiLevelType w:val="hybridMultilevel"/>
    <w:tmpl w:val="225A5016"/>
    <w:lvl w:ilvl="0" w:tplc="D2EAF374">
      <w:start w:val="1"/>
      <w:numFmt w:val="decimal"/>
      <w:lvlText w:val="%1."/>
      <w:lvlJc w:val="left"/>
      <w:pPr>
        <w:ind w:left="720" w:hanging="360"/>
      </w:pPr>
    </w:lvl>
    <w:lvl w:ilvl="1" w:tplc="31200D62">
      <w:start w:val="1"/>
      <w:numFmt w:val="lowerLetter"/>
      <w:lvlText w:val="%2."/>
      <w:lvlJc w:val="left"/>
      <w:pPr>
        <w:ind w:left="1440" w:hanging="360"/>
      </w:pPr>
    </w:lvl>
    <w:lvl w:ilvl="2" w:tplc="EEFE4852">
      <w:start w:val="1"/>
      <w:numFmt w:val="lowerRoman"/>
      <w:lvlText w:val="%3."/>
      <w:lvlJc w:val="right"/>
      <w:pPr>
        <w:ind w:left="2160" w:hanging="180"/>
      </w:pPr>
    </w:lvl>
    <w:lvl w:ilvl="3" w:tplc="D0FE313C">
      <w:start w:val="1"/>
      <w:numFmt w:val="decimal"/>
      <w:lvlText w:val="%4."/>
      <w:lvlJc w:val="left"/>
      <w:pPr>
        <w:ind w:left="2880" w:hanging="360"/>
      </w:pPr>
    </w:lvl>
    <w:lvl w:ilvl="4" w:tplc="42AE9E06">
      <w:start w:val="1"/>
      <w:numFmt w:val="lowerLetter"/>
      <w:lvlText w:val="%5."/>
      <w:lvlJc w:val="left"/>
      <w:pPr>
        <w:ind w:left="3600" w:hanging="360"/>
      </w:pPr>
    </w:lvl>
    <w:lvl w:ilvl="5" w:tplc="DDB283F8">
      <w:start w:val="1"/>
      <w:numFmt w:val="lowerRoman"/>
      <w:lvlText w:val="%6."/>
      <w:lvlJc w:val="right"/>
      <w:pPr>
        <w:ind w:left="4320" w:hanging="180"/>
      </w:pPr>
    </w:lvl>
    <w:lvl w:ilvl="6" w:tplc="447A9340">
      <w:start w:val="1"/>
      <w:numFmt w:val="decimal"/>
      <w:lvlText w:val="%7."/>
      <w:lvlJc w:val="left"/>
      <w:pPr>
        <w:ind w:left="5040" w:hanging="360"/>
      </w:pPr>
    </w:lvl>
    <w:lvl w:ilvl="7" w:tplc="788C0006">
      <w:start w:val="1"/>
      <w:numFmt w:val="lowerLetter"/>
      <w:lvlText w:val="%8."/>
      <w:lvlJc w:val="left"/>
      <w:pPr>
        <w:ind w:left="5760" w:hanging="360"/>
      </w:pPr>
    </w:lvl>
    <w:lvl w:ilvl="8" w:tplc="622C962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200C22"/>
    <w:multiLevelType w:val="hybridMultilevel"/>
    <w:tmpl w:val="4B5EA8C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720830"/>
    <w:multiLevelType w:val="hybridMultilevel"/>
    <w:tmpl w:val="A37C7E12"/>
    <w:lvl w:ilvl="0" w:tplc="15EA1C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3C84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4DA24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B046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AAC5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B6E9B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0610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5ED8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BC08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8D53A9"/>
    <w:multiLevelType w:val="hybridMultilevel"/>
    <w:tmpl w:val="094ACF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7316B7FE">
      <w:start w:val="1"/>
      <w:numFmt w:val="decimal"/>
      <w:lvlText w:val="%4."/>
      <w:lvlJc w:val="left"/>
      <w:pPr>
        <w:ind w:left="360" w:hanging="360"/>
      </w:pPr>
      <w:rPr>
        <w:b/>
        <w:bCs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B32610"/>
    <w:multiLevelType w:val="hybridMultilevel"/>
    <w:tmpl w:val="FE6E7C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5212917">
    <w:abstractNumId w:val="5"/>
  </w:num>
  <w:num w:numId="2" w16cid:durableId="1447505865">
    <w:abstractNumId w:val="8"/>
  </w:num>
  <w:num w:numId="3" w16cid:durableId="499470037">
    <w:abstractNumId w:val="7"/>
  </w:num>
  <w:num w:numId="4" w16cid:durableId="475922576">
    <w:abstractNumId w:val="20"/>
  </w:num>
  <w:num w:numId="5" w16cid:durableId="1964458954">
    <w:abstractNumId w:val="4"/>
  </w:num>
  <w:num w:numId="6" w16cid:durableId="1504541025">
    <w:abstractNumId w:val="18"/>
  </w:num>
  <w:num w:numId="7" w16cid:durableId="1903982057">
    <w:abstractNumId w:val="16"/>
  </w:num>
  <w:num w:numId="8" w16cid:durableId="280694580">
    <w:abstractNumId w:val="21"/>
  </w:num>
  <w:num w:numId="9" w16cid:durableId="1787309150">
    <w:abstractNumId w:val="11"/>
  </w:num>
  <w:num w:numId="10" w16cid:durableId="582565324">
    <w:abstractNumId w:val="0"/>
  </w:num>
  <w:num w:numId="11" w16cid:durableId="564296707">
    <w:abstractNumId w:val="6"/>
  </w:num>
  <w:num w:numId="12" w16cid:durableId="245968600">
    <w:abstractNumId w:val="17"/>
  </w:num>
  <w:num w:numId="13" w16cid:durableId="145032148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80810794">
    <w:abstractNumId w:val="2"/>
  </w:num>
  <w:num w:numId="15" w16cid:durableId="1948268804">
    <w:abstractNumId w:val="10"/>
  </w:num>
  <w:num w:numId="16" w16cid:durableId="1099839673">
    <w:abstractNumId w:val="14"/>
  </w:num>
  <w:num w:numId="17" w16cid:durableId="1839616494">
    <w:abstractNumId w:val="15"/>
  </w:num>
  <w:num w:numId="18" w16cid:durableId="1951936303">
    <w:abstractNumId w:val="9"/>
  </w:num>
  <w:num w:numId="19" w16cid:durableId="376592222">
    <w:abstractNumId w:val="19"/>
  </w:num>
  <w:num w:numId="20" w16cid:durableId="1630892308">
    <w:abstractNumId w:val="13"/>
  </w:num>
  <w:num w:numId="21" w16cid:durableId="144978954">
    <w:abstractNumId w:val="3"/>
  </w:num>
  <w:num w:numId="22" w16cid:durableId="714937561">
    <w:abstractNumId w:val="22"/>
  </w:num>
  <w:num w:numId="23" w16cid:durableId="773944896">
    <w:abstractNumId w:val="1"/>
  </w:num>
  <w:num w:numId="24" w16cid:durableId="98481916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AA3"/>
    <w:rsid w:val="00002D0D"/>
    <w:rsid w:val="00003ABD"/>
    <w:rsid w:val="0003252C"/>
    <w:rsid w:val="0004578C"/>
    <w:rsid w:val="00054600"/>
    <w:rsid w:val="00067957"/>
    <w:rsid w:val="000A43D3"/>
    <w:rsid w:val="000A46AD"/>
    <w:rsid w:val="000B1EB6"/>
    <w:rsid w:val="000B2785"/>
    <w:rsid w:val="000F5850"/>
    <w:rsid w:val="00110F9D"/>
    <w:rsid w:val="00112510"/>
    <w:rsid w:val="00114E98"/>
    <w:rsid w:val="00141D89"/>
    <w:rsid w:val="00160667"/>
    <w:rsid w:val="00161FE8"/>
    <w:rsid w:val="001661A9"/>
    <w:rsid w:val="001667C8"/>
    <w:rsid w:val="00172A33"/>
    <w:rsid w:val="00194DE9"/>
    <w:rsid w:val="00197459"/>
    <w:rsid w:val="001A15EA"/>
    <w:rsid w:val="001F3113"/>
    <w:rsid w:val="0020240C"/>
    <w:rsid w:val="00213480"/>
    <w:rsid w:val="002138F0"/>
    <w:rsid w:val="002141BE"/>
    <w:rsid w:val="00216CBA"/>
    <w:rsid w:val="002268FA"/>
    <w:rsid w:val="0024586E"/>
    <w:rsid w:val="00261654"/>
    <w:rsid w:val="00263EEA"/>
    <w:rsid w:val="00265281"/>
    <w:rsid w:val="002B4738"/>
    <w:rsid w:val="002D237E"/>
    <w:rsid w:val="002D413B"/>
    <w:rsid w:val="002D5BC2"/>
    <w:rsid w:val="002E5764"/>
    <w:rsid w:val="002F5102"/>
    <w:rsid w:val="002F6DE8"/>
    <w:rsid w:val="0030610F"/>
    <w:rsid w:val="00316CA7"/>
    <w:rsid w:val="00340354"/>
    <w:rsid w:val="0034303B"/>
    <w:rsid w:val="00366F6C"/>
    <w:rsid w:val="003739AB"/>
    <w:rsid w:val="003B2219"/>
    <w:rsid w:val="003B44BA"/>
    <w:rsid w:val="003B54AF"/>
    <w:rsid w:val="003C7952"/>
    <w:rsid w:val="003E7AA3"/>
    <w:rsid w:val="003F50AB"/>
    <w:rsid w:val="0041456C"/>
    <w:rsid w:val="00434815"/>
    <w:rsid w:val="00450D71"/>
    <w:rsid w:val="0046284C"/>
    <w:rsid w:val="00465664"/>
    <w:rsid w:val="0046767C"/>
    <w:rsid w:val="004A5D2A"/>
    <w:rsid w:val="004B75CC"/>
    <w:rsid w:val="004C5345"/>
    <w:rsid w:val="004C58E3"/>
    <w:rsid w:val="004D5109"/>
    <w:rsid w:val="004E2C1E"/>
    <w:rsid w:val="00516A10"/>
    <w:rsid w:val="005230D6"/>
    <w:rsid w:val="0052358F"/>
    <w:rsid w:val="00524318"/>
    <w:rsid w:val="005247CF"/>
    <w:rsid w:val="00535B0F"/>
    <w:rsid w:val="00577B86"/>
    <w:rsid w:val="005A42F1"/>
    <w:rsid w:val="005A72DC"/>
    <w:rsid w:val="005B4AF2"/>
    <w:rsid w:val="005D467F"/>
    <w:rsid w:val="005E0267"/>
    <w:rsid w:val="0062232A"/>
    <w:rsid w:val="006263B6"/>
    <w:rsid w:val="00630478"/>
    <w:rsid w:val="00633987"/>
    <w:rsid w:val="00636F40"/>
    <w:rsid w:val="00644E02"/>
    <w:rsid w:val="00655DA7"/>
    <w:rsid w:val="00671CC9"/>
    <w:rsid w:val="006B7366"/>
    <w:rsid w:val="006F3C28"/>
    <w:rsid w:val="0070227B"/>
    <w:rsid w:val="00712ECF"/>
    <w:rsid w:val="00735C10"/>
    <w:rsid w:val="00745777"/>
    <w:rsid w:val="00754960"/>
    <w:rsid w:val="00762E73"/>
    <w:rsid w:val="00770B6C"/>
    <w:rsid w:val="00792EE5"/>
    <w:rsid w:val="00793FDB"/>
    <w:rsid w:val="00797BFE"/>
    <w:rsid w:val="007A6708"/>
    <w:rsid w:val="007C0B6B"/>
    <w:rsid w:val="007D3B15"/>
    <w:rsid w:val="0080309F"/>
    <w:rsid w:val="008126F6"/>
    <w:rsid w:val="00816AA1"/>
    <w:rsid w:val="00832386"/>
    <w:rsid w:val="00841A14"/>
    <w:rsid w:val="00856EBC"/>
    <w:rsid w:val="00872B70"/>
    <w:rsid w:val="0087414F"/>
    <w:rsid w:val="008A1DEB"/>
    <w:rsid w:val="008B1575"/>
    <w:rsid w:val="008B4999"/>
    <w:rsid w:val="008B4F3B"/>
    <w:rsid w:val="008E17A6"/>
    <w:rsid w:val="0090406E"/>
    <w:rsid w:val="00937289"/>
    <w:rsid w:val="009446C3"/>
    <w:rsid w:val="00964E94"/>
    <w:rsid w:val="0096580A"/>
    <w:rsid w:val="0097248E"/>
    <w:rsid w:val="00977EA1"/>
    <w:rsid w:val="0098215C"/>
    <w:rsid w:val="0099470D"/>
    <w:rsid w:val="009B27AC"/>
    <w:rsid w:val="009D51A0"/>
    <w:rsid w:val="00A23A9E"/>
    <w:rsid w:val="00A3188C"/>
    <w:rsid w:val="00A34FE9"/>
    <w:rsid w:val="00A645DA"/>
    <w:rsid w:val="00A761DD"/>
    <w:rsid w:val="00AB4E98"/>
    <w:rsid w:val="00AD6686"/>
    <w:rsid w:val="00AE737A"/>
    <w:rsid w:val="00B105B6"/>
    <w:rsid w:val="00B14CDD"/>
    <w:rsid w:val="00B23A25"/>
    <w:rsid w:val="00B50024"/>
    <w:rsid w:val="00B85EBB"/>
    <w:rsid w:val="00B871E6"/>
    <w:rsid w:val="00B9509B"/>
    <w:rsid w:val="00B9638F"/>
    <w:rsid w:val="00BA6126"/>
    <w:rsid w:val="00BB233B"/>
    <w:rsid w:val="00BB252E"/>
    <w:rsid w:val="00BE06F9"/>
    <w:rsid w:val="00BE17D1"/>
    <w:rsid w:val="00BE1913"/>
    <w:rsid w:val="00C003AD"/>
    <w:rsid w:val="00C055B5"/>
    <w:rsid w:val="00C20BE9"/>
    <w:rsid w:val="00C302E9"/>
    <w:rsid w:val="00C42162"/>
    <w:rsid w:val="00C452BE"/>
    <w:rsid w:val="00C4553D"/>
    <w:rsid w:val="00C5301B"/>
    <w:rsid w:val="00C86E78"/>
    <w:rsid w:val="00CA45C1"/>
    <w:rsid w:val="00CD038B"/>
    <w:rsid w:val="00CE77D4"/>
    <w:rsid w:val="00CF33CD"/>
    <w:rsid w:val="00D01CE1"/>
    <w:rsid w:val="00D0766C"/>
    <w:rsid w:val="00D11D93"/>
    <w:rsid w:val="00D4262A"/>
    <w:rsid w:val="00D4405A"/>
    <w:rsid w:val="00D570E7"/>
    <w:rsid w:val="00D75749"/>
    <w:rsid w:val="00D76BDB"/>
    <w:rsid w:val="00D81519"/>
    <w:rsid w:val="00D872AE"/>
    <w:rsid w:val="00D9421C"/>
    <w:rsid w:val="00DB70A1"/>
    <w:rsid w:val="00DF07AD"/>
    <w:rsid w:val="00DF0A92"/>
    <w:rsid w:val="00E05A57"/>
    <w:rsid w:val="00E31DC6"/>
    <w:rsid w:val="00E6646B"/>
    <w:rsid w:val="00E97F4B"/>
    <w:rsid w:val="00EC0C4E"/>
    <w:rsid w:val="00ED483C"/>
    <w:rsid w:val="00EE50CC"/>
    <w:rsid w:val="00F0778F"/>
    <w:rsid w:val="00F119C4"/>
    <w:rsid w:val="00F13CE4"/>
    <w:rsid w:val="00F471FF"/>
    <w:rsid w:val="00F72F3D"/>
    <w:rsid w:val="00FA195F"/>
    <w:rsid w:val="00FC1313"/>
    <w:rsid w:val="00FC2EF7"/>
    <w:rsid w:val="00FC632D"/>
    <w:rsid w:val="00FD1269"/>
    <w:rsid w:val="00FE28F9"/>
    <w:rsid w:val="00FE537E"/>
    <w:rsid w:val="02970591"/>
    <w:rsid w:val="0306DE1A"/>
    <w:rsid w:val="044317F1"/>
    <w:rsid w:val="065245B9"/>
    <w:rsid w:val="071A9307"/>
    <w:rsid w:val="0739E74C"/>
    <w:rsid w:val="0C09183C"/>
    <w:rsid w:val="0EA37623"/>
    <w:rsid w:val="0F96BF93"/>
    <w:rsid w:val="0FBBC53A"/>
    <w:rsid w:val="10F4C3C6"/>
    <w:rsid w:val="11053D4C"/>
    <w:rsid w:val="129675A0"/>
    <w:rsid w:val="12DCB650"/>
    <w:rsid w:val="12EBF8CD"/>
    <w:rsid w:val="147886B1"/>
    <w:rsid w:val="14C029AF"/>
    <w:rsid w:val="15BF8612"/>
    <w:rsid w:val="1777271E"/>
    <w:rsid w:val="18B353DE"/>
    <w:rsid w:val="1A9D47F1"/>
    <w:rsid w:val="223EC753"/>
    <w:rsid w:val="237CAE60"/>
    <w:rsid w:val="23B57A4C"/>
    <w:rsid w:val="25C0252C"/>
    <w:rsid w:val="2A17B73C"/>
    <w:rsid w:val="2AE77744"/>
    <w:rsid w:val="2B77B527"/>
    <w:rsid w:val="2D97D499"/>
    <w:rsid w:val="2F79A042"/>
    <w:rsid w:val="2FC82558"/>
    <w:rsid w:val="31DBF012"/>
    <w:rsid w:val="321B146D"/>
    <w:rsid w:val="37766330"/>
    <w:rsid w:val="38E4F159"/>
    <w:rsid w:val="3D77C7DB"/>
    <w:rsid w:val="3D7E7C98"/>
    <w:rsid w:val="3F44E853"/>
    <w:rsid w:val="3FDD060E"/>
    <w:rsid w:val="406D18AC"/>
    <w:rsid w:val="40F52628"/>
    <w:rsid w:val="41289FF4"/>
    <w:rsid w:val="42016823"/>
    <w:rsid w:val="42A142D7"/>
    <w:rsid w:val="42CF5254"/>
    <w:rsid w:val="42D55839"/>
    <w:rsid w:val="439E65D0"/>
    <w:rsid w:val="44199DF5"/>
    <w:rsid w:val="45275101"/>
    <w:rsid w:val="473BBBFA"/>
    <w:rsid w:val="479827A2"/>
    <w:rsid w:val="488049ED"/>
    <w:rsid w:val="4AC544A3"/>
    <w:rsid w:val="4AF2F16B"/>
    <w:rsid w:val="4D3618BE"/>
    <w:rsid w:val="4D8959C3"/>
    <w:rsid w:val="50F0536E"/>
    <w:rsid w:val="530DE277"/>
    <w:rsid w:val="54311B3E"/>
    <w:rsid w:val="55750972"/>
    <w:rsid w:val="55AAF8B7"/>
    <w:rsid w:val="58605E87"/>
    <w:rsid w:val="587478F2"/>
    <w:rsid w:val="58914E8E"/>
    <w:rsid w:val="58DBFE7C"/>
    <w:rsid w:val="5DBED527"/>
    <w:rsid w:val="5F02C35B"/>
    <w:rsid w:val="5F5619A1"/>
    <w:rsid w:val="5F5EC7C2"/>
    <w:rsid w:val="601CD230"/>
    <w:rsid w:val="6079EF7B"/>
    <w:rsid w:val="60B7468B"/>
    <w:rsid w:val="623A641D"/>
    <w:rsid w:val="62DDFF6B"/>
    <w:rsid w:val="639F319A"/>
    <w:rsid w:val="650EB4B2"/>
    <w:rsid w:val="65A15927"/>
    <w:rsid w:val="66B49E77"/>
    <w:rsid w:val="66E03C93"/>
    <w:rsid w:val="68D6FF4D"/>
    <w:rsid w:val="6A72CFAE"/>
    <w:rsid w:val="6AE4C042"/>
    <w:rsid w:val="71611D70"/>
    <w:rsid w:val="725E4267"/>
    <w:rsid w:val="72F261EF"/>
    <w:rsid w:val="744F6ECB"/>
    <w:rsid w:val="77E6BF38"/>
    <w:rsid w:val="79EE954F"/>
    <w:rsid w:val="7C6CB8AB"/>
    <w:rsid w:val="7D837202"/>
    <w:rsid w:val="7FF45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990562"/>
  <w15:chartTrackingRefBased/>
  <w15:docId w15:val="{00AB1E6E-2F2F-401D-9465-DAB1B8F47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E7A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7AA3"/>
  </w:style>
  <w:style w:type="paragraph" w:styleId="Footer">
    <w:name w:val="footer"/>
    <w:basedOn w:val="Normal"/>
    <w:link w:val="FooterChar"/>
    <w:uiPriority w:val="99"/>
    <w:unhideWhenUsed/>
    <w:rsid w:val="003E7A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7AA3"/>
  </w:style>
  <w:style w:type="paragraph" w:customStyle="1" w:styleId="BasicParagraph">
    <w:name w:val="[Basic Paragraph]"/>
    <w:basedOn w:val="Normal"/>
    <w:link w:val="BasicParagraphChar"/>
    <w:uiPriority w:val="99"/>
    <w:rsid w:val="00535B0F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paragraph" w:customStyle="1" w:styleId="DocumentTitle">
    <w:name w:val="Document Title"/>
    <w:basedOn w:val="Normal"/>
    <w:link w:val="DocumentTitleChar"/>
    <w:rsid w:val="001667C8"/>
    <w:pPr>
      <w:suppressAutoHyphens/>
      <w:autoSpaceDE w:val="0"/>
      <w:autoSpaceDN w:val="0"/>
      <w:adjustRightInd w:val="0"/>
      <w:spacing w:after="130" w:line="288" w:lineRule="auto"/>
      <w:textAlignment w:val="center"/>
    </w:pPr>
    <w:rPr>
      <w:rFonts w:ascii="Verdana" w:hAnsi="Verdana" w:cs="Avenir Black"/>
      <w:b/>
      <w:bCs/>
      <w:color w:val="259A94"/>
      <w:spacing w:val="-6"/>
      <w:sz w:val="72"/>
      <w:szCs w:val="72"/>
      <w:lang w:val="en-GB"/>
    </w:rPr>
  </w:style>
  <w:style w:type="paragraph" w:customStyle="1" w:styleId="DocumentSubtitle">
    <w:name w:val="Document Subtitle"/>
    <w:basedOn w:val="Normal"/>
    <w:link w:val="DocumentSubtitleChar"/>
    <w:autoRedefine/>
    <w:rsid w:val="001667C8"/>
    <w:pPr>
      <w:suppressAutoHyphens/>
      <w:autoSpaceDE w:val="0"/>
      <w:autoSpaceDN w:val="0"/>
      <w:adjustRightInd w:val="0"/>
      <w:spacing w:after="130" w:line="288" w:lineRule="auto"/>
      <w:textAlignment w:val="center"/>
    </w:pPr>
    <w:rPr>
      <w:rFonts w:ascii="Verdana" w:hAnsi="Verdana" w:cs="Avenir Roman"/>
      <w:color w:val="4C4F54"/>
      <w:spacing w:val="-3"/>
      <w:sz w:val="38"/>
      <w:szCs w:val="38"/>
      <w:lang w:val="en-GB"/>
    </w:rPr>
  </w:style>
  <w:style w:type="character" w:customStyle="1" w:styleId="BasicParagraphChar">
    <w:name w:val="[Basic Paragraph] Char"/>
    <w:basedOn w:val="DefaultParagraphFont"/>
    <w:link w:val="BasicParagraph"/>
    <w:uiPriority w:val="99"/>
    <w:rsid w:val="00AD6686"/>
    <w:rPr>
      <w:rFonts w:ascii="Minion Pro" w:hAnsi="Minion Pro" w:cs="Minion Pro"/>
      <w:color w:val="000000"/>
      <w:sz w:val="24"/>
      <w:szCs w:val="24"/>
      <w:lang w:val="en-GB"/>
    </w:rPr>
  </w:style>
  <w:style w:type="character" w:customStyle="1" w:styleId="DocumentTitleChar">
    <w:name w:val="Document Title Char"/>
    <w:basedOn w:val="BasicParagraphChar"/>
    <w:link w:val="DocumentTitle"/>
    <w:rsid w:val="001667C8"/>
    <w:rPr>
      <w:rFonts w:ascii="Verdana" w:hAnsi="Verdana" w:cs="Avenir Black"/>
      <w:b/>
      <w:bCs/>
      <w:color w:val="259A94"/>
      <w:spacing w:val="-6"/>
      <w:sz w:val="72"/>
      <w:szCs w:val="72"/>
      <w:lang w:val="en-GB"/>
    </w:rPr>
  </w:style>
  <w:style w:type="character" w:customStyle="1" w:styleId="DocumentSubtitleChar">
    <w:name w:val="Document Subtitle Char"/>
    <w:basedOn w:val="DefaultParagraphFont"/>
    <w:link w:val="DocumentSubtitle"/>
    <w:rsid w:val="001667C8"/>
    <w:rPr>
      <w:rFonts w:ascii="Verdana" w:hAnsi="Verdana" w:cs="Avenir Roman"/>
      <w:color w:val="4C4F54"/>
      <w:spacing w:val="-3"/>
      <w:sz w:val="38"/>
      <w:szCs w:val="38"/>
      <w:lang w:val="en-GB"/>
    </w:rPr>
  </w:style>
  <w:style w:type="paragraph" w:customStyle="1" w:styleId="Date-Year">
    <w:name w:val="Date-Year"/>
    <w:basedOn w:val="Normal"/>
    <w:link w:val="Date-YearChar"/>
    <w:rsid w:val="001667C8"/>
    <w:pPr>
      <w:suppressAutoHyphens/>
      <w:autoSpaceDE w:val="0"/>
      <w:autoSpaceDN w:val="0"/>
      <w:adjustRightInd w:val="0"/>
      <w:spacing w:after="130" w:line="288" w:lineRule="auto"/>
      <w:textAlignment w:val="center"/>
    </w:pPr>
    <w:rPr>
      <w:rFonts w:ascii="Verdana" w:hAnsi="Verdana" w:cs="Avenir Roman"/>
      <w:color w:val="4C4F54"/>
      <w:spacing w:val="-2"/>
      <w:sz w:val="26"/>
      <w:szCs w:val="26"/>
      <w:lang w:val="en-GB"/>
    </w:rPr>
  </w:style>
  <w:style w:type="character" w:customStyle="1" w:styleId="Date-YearChar">
    <w:name w:val="Date-Year Char"/>
    <w:basedOn w:val="DefaultParagraphFont"/>
    <w:link w:val="Date-Year"/>
    <w:rsid w:val="001667C8"/>
    <w:rPr>
      <w:rFonts w:ascii="Verdana" w:hAnsi="Verdana" w:cs="Avenir Roman"/>
      <w:color w:val="4C4F54"/>
      <w:spacing w:val="-2"/>
      <w:sz w:val="26"/>
      <w:szCs w:val="26"/>
      <w:lang w:val="en-GB"/>
    </w:rPr>
  </w:style>
  <w:style w:type="paragraph" w:customStyle="1" w:styleId="JobTitle">
    <w:name w:val="Job Title"/>
    <w:basedOn w:val="BasicParagraph"/>
    <w:link w:val="JobTitleChar"/>
    <w:qFormat/>
    <w:rsid w:val="001F3113"/>
    <w:pPr>
      <w:suppressAutoHyphens/>
    </w:pPr>
    <w:rPr>
      <w:rFonts w:ascii="Verdana" w:hAnsi="Verdana" w:cs="Avenir Roman"/>
      <w:noProof/>
      <w:color w:val="FFFFFF"/>
      <w:sz w:val="38"/>
      <w:szCs w:val="38"/>
    </w:rPr>
  </w:style>
  <w:style w:type="paragraph" w:customStyle="1" w:styleId="Salary">
    <w:name w:val="Salary"/>
    <w:basedOn w:val="BasicParagraph"/>
    <w:link w:val="SalaryChar"/>
    <w:qFormat/>
    <w:rsid w:val="00816AA1"/>
    <w:pPr>
      <w:suppressAutoHyphens/>
      <w:spacing w:before="120" w:after="480"/>
    </w:pPr>
    <w:rPr>
      <w:rFonts w:ascii="Verdana" w:hAnsi="Verdana" w:cs="Avenir Heavy"/>
      <w:caps/>
      <w:color w:val="FFFFFF"/>
      <w:sz w:val="28"/>
      <w:szCs w:val="28"/>
    </w:rPr>
  </w:style>
  <w:style w:type="character" w:customStyle="1" w:styleId="JobTitleChar">
    <w:name w:val="Job Title Char"/>
    <w:basedOn w:val="BasicParagraphChar"/>
    <w:link w:val="JobTitle"/>
    <w:rsid w:val="001F3113"/>
    <w:rPr>
      <w:rFonts w:ascii="Verdana" w:hAnsi="Verdana" w:cs="Avenir Roman"/>
      <w:noProof/>
      <w:color w:val="FFFFFF"/>
      <w:sz w:val="38"/>
      <w:szCs w:val="38"/>
      <w:lang w:val="en-GB"/>
    </w:rPr>
  </w:style>
  <w:style w:type="paragraph" w:customStyle="1" w:styleId="NoParagraphStyle">
    <w:name w:val="[No Paragraph Style]"/>
    <w:rsid w:val="00EE50CC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character" w:customStyle="1" w:styleId="SalaryChar">
    <w:name w:val="Salary Char"/>
    <w:basedOn w:val="DefaultParagraphFont"/>
    <w:link w:val="Salary"/>
    <w:rsid w:val="00816AA1"/>
    <w:rPr>
      <w:rFonts w:ascii="Verdana" w:hAnsi="Verdana" w:cs="Avenir Heavy"/>
      <w:caps/>
      <w:color w:val="FFFFFF"/>
      <w:sz w:val="28"/>
      <w:szCs w:val="28"/>
      <w:lang w:val="en-GB"/>
    </w:rPr>
  </w:style>
  <w:style w:type="paragraph" w:customStyle="1" w:styleId="inner-page-title">
    <w:name w:val="inner-page-title"/>
    <w:basedOn w:val="Normal"/>
    <w:link w:val="inner-page-titleChar"/>
    <w:qFormat/>
    <w:rsid w:val="00C86E78"/>
    <w:pPr>
      <w:tabs>
        <w:tab w:val="right" w:pos="2041"/>
      </w:tabs>
      <w:suppressAutoHyphens/>
      <w:autoSpaceDE w:val="0"/>
      <w:autoSpaceDN w:val="0"/>
      <w:adjustRightInd w:val="0"/>
      <w:spacing w:after="113" w:line="288" w:lineRule="auto"/>
      <w:jc w:val="right"/>
      <w:textAlignment w:val="center"/>
    </w:pPr>
    <w:rPr>
      <w:rFonts w:ascii="Verdana" w:hAnsi="Verdana" w:cs="Avenir Roman"/>
      <w:color w:val="72787B"/>
      <w:spacing w:val="-2"/>
      <w:sz w:val="24"/>
      <w:szCs w:val="24"/>
      <w:lang w:val="en-GB"/>
    </w:rPr>
  </w:style>
  <w:style w:type="paragraph" w:customStyle="1" w:styleId="page-number">
    <w:name w:val="page-number"/>
    <w:basedOn w:val="Header"/>
    <w:link w:val="page-numberChar"/>
    <w:qFormat/>
    <w:rsid w:val="00C86E78"/>
    <w:pPr>
      <w:jc w:val="center"/>
    </w:pPr>
    <w:rPr>
      <w:rFonts w:ascii="Verdana" w:hAnsi="Verdana"/>
      <w:b/>
      <w:bCs/>
      <w:caps/>
      <w:color w:val="4C4F54"/>
      <w:sz w:val="24"/>
      <w:szCs w:val="24"/>
    </w:rPr>
  </w:style>
  <w:style w:type="character" w:customStyle="1" w:styleId="inner-page-titleChar">
    <w:name w:val="inner-page-title Char"/>
    <w:basedOn w:val="DefaultParagraphFont"/>
    <w:link w:val="inner-page-title"/>
    <w:rsid w:val="00C86E78"/>
    <w:rPr>
      <w:rFonts w:ascii="Verdana" w:hAnsi="Verdana" w:cs="Avenir Roman"/>
      <w:color w:val="72787B"/>
      <w:spacing w:val="-2"/>
      <w:sz w:val="24"/>
      <w:szCs w:val="24"/>
      <w:lang w:val="en-GB"/>
    </w:rPr>
  </w:style>
  <w:style w:type="paragraph" w:customStyle="1" w:styleId="Bullets">
    <w:name w:val="Bullets"/>
    <w:basedOn w:val="BasicParagraph"/>
    <w:link w:val="BulletsChar"/>
    <w:qFormat/>
    <w:rsid w:val="001F3113"/>
    <w:pPr>
      <w:numPr>
        <w:numId w:val="7"/>
      </w:numPr>
      <w:suppressAutoHyphens/>
    </w:pPr>
    <w:rPr>
      <w:rFonts w:ascii="Verdana" w:hAnsi="Verdana" w:cs="Avenir Roman"/>
    </w:rPr>
  </w:style>
  <w:style w:type="character" w:customStyle="1" w:styleId="page-numberChar">
    <w:name w:val="page-number Char"/>
    <w:basedOn w:val="HeaderChar"/>
    <w:link w:val="page-number"/>
    <w:rsid w:val="00C86E78"/>
    <w:rPr>
      <w:rFonts w:ascii="Verdana" w:hAnsi="Verdana"/>
      <w:b/>
      <w:bCs/>
      <w:caps/>
      <w:color w:val="4C4F54"/>
      <w:sz w:val="24"/>
      <w:szCs w:val="24"/>
    </w:rPr>
  </w:style>
  <w:style w:type="paragraph" w:customStyle="1" w:styleId="Body-Bold">
    <w:name w:val="Body-Bold"/>
    <w:basedOn w:val="BasicParagraph"/>
    <w:link w:val="Body-BoldChar"/>
    <w:qFormat/>
    <w:rsid w:val="001F3113"/>
    <w:pPr>
      <w:suppressAutoHyphens/>
      <w:spacing w:before="240" w:after="227"/>
    </w:pPr>
    <w:rPr>
      <w:rFonts w:ascii="Verdana" w:hAnsi="Verdana" w:cs="Avenir Heavy"/>
      <w:b/>
      <w:bCs/>
    </w:rPr>
  </w:style>
  <w:style w:type="character" w:customStyle="1" w:styleId="BulletsChar">
    <w:name w:val="Bullets Char"/>
    <w:basedOn w:val="BasicParagraphChar"/>
    <w:link w:val="Bullets"/>
    <w:rsid w:val="001F3113"/>
    <w:rPr>
      <w:rFonts w:ascii="Verdana" w:hAnsi="Verdana" w:cs="Avenir Roman"/>
      <w:color w:val="000000"/>
      <w:sz w:val="24"/>
      <w:szCs w:val="24"/>
      <w:lang w:val="en-GB"/>
    </w:rPr>
  </w:style>
  <w:style w:type="paragraph" w:customStyle="1" w:styleId="Body-text">
    <w:name w:val="Body-text"/>
    <w:basedOn w:val="BasicParagraph"/>
    <w:link w:val="Body-textChar"/>
    <w:qFormat/>
    <w:rsid w:val="001F3113"/>
    <w:pPr>
      <w:tabs>
        <w:tab w:val="left" w:pos="397"/>
      </w:tabs>
      <w:suppressAutoHyphens/>
      <w:spacing w:after="227"/>
    </w:pPr>
    <w:rPr>
      <w:rFonts w:ascii="Verdana" w:hAnsi="Verdana" w:cs="Avenir Roman"/>
    </w:rPr>
  </w:style>
  <w:style w:type="character" w:customStyle="1" w:styleId="Body-BoldChar">
    <w:name w:val="Body-Bold Char"/>
    <w:basedOn w:val="BasicParagraphChar"/>
    <w:link w:val="Body-Bold"/>
    <w:rsid w:val="001F3113"/>
    <w:rPr>
      <w:rFonts w:ascii="Verdana" w:hAnsi="Verdana" w:cs="Avenir Heavy"/>
      <w:b/>
      <w:bCs/>
      <w:color w:val="000000"/>
      <w:sz w:val="24"/>
      <w:szCs w:val="24"/>
      <w:lang w:val="en-GB"/>
    </w:rPr>
  </w:style>
  <w:style w:type="character" w:customStyle="1" w:styleId="Body-textChar">
    <w:name w:val="Body-text Char"/>
    <w:basedOn w:val="BasicParagraphChar"/>
    <w:link w:val="Body-text"/>
    <w:rsid w:val="001F3113"/>
    <w:rPr>
      <w:rFonts w:ascii="Verdana" w:hAnsi="Verdana" w:cs="Avenir Roman"/>
      <w:color w:val="000000"/>
      <w:sz w:val="24"/>
      <w:szCs w:val="24"/>
      <w:lang w:val="en-GB"/>
    </w:rPr>
  </w:style>
  <w:style w:type="paragraph" w:customStyle="1" w:styleId="Default">
    <w:name w:val="Default"/>
    <w:rsid w:val="0041456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41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413B"/>
    <w:rPr>
      <w:rFonts w:ascii="Segoe UI" w:hAnsi="Segoe UI" w:cs="Segoe UI"/>
      <w:sz w:val="18"/>
      <w:szCs w:val="18"/>
    </w:rPr>
  </w:style>
  <w:style w:type="character" w:styleId="CommentReference">
    <w:name w:val="annotation reference"/>
    <w:semiHidden/>
    <w:rsid w:val="002D413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2D41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semiHidden/>
    <w:rsid w:val="002D413B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413B"/>
    <w:pPr>
      <w:spacing w:after="200"/>
    </w:pPr>
    <w:rPr>
      <w:rFonts w:asciiTheme="minorHAnsi" w:eastAsiaTheme="minorHAnsi" w:hAnsiTheme="minorHAnsi" w:cstheme="minorBidi"/>
      <w:b/>
      <w:bCs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413B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odyTextIndent">
    <w:name w:val="Body Text Indent"/>
    <w:basedOn w:val="Normal"/>
    <w:link w:val="BodyTextIndentChar"/>
    <w:rsid w:val="00002D0D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002D0D"/>
    <w:rPr>
      <w:rFonts w:ascii="Times New Roman" w:eastAsia="Times New Roman" w:hAnsi="Times New Roman" w:cs="Times New Roman"/>
      <w:sz w:val="20"/>
      <w:szCs w:val="20"/>
    </w:rPr>
  </w:style>
  <w:style w:type="paragraph" w:styleId="BodyText3">
    <w:name w:val="Body Text 3"/>
    <w:basedOn w:val="Normal"/>
    <w:link w:val="BodyText3Char"/>
    <w:uiPriority w:val="99"/>
    <w:unhideWhenUsed/>
    <w:rsid w:val="003B2219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3B2219"/>
    <w:rPr>
      <w:sz w:val="16"/>
      <w:szCs w:val="16"/>
    </w:rPr>
  </w:style>
  <w:style w:type="paragraph" w:styleId="Revision">
    <w:name w:val="Revision"/>
    <w:hidden/>
    <w:uiPriority w:val="99"/>
    <w:semiHidden/>
    <w:rsid w:val="009B27A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144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8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2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1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section xmlns="f809f247-91c8-4c12-bf0c-0ad48c29d5e9" xsi:nil="true"/>
    <Category xmlns="f809f247-91c8-4c12-bf0c-0ad48c29d5e9">Recruitment</Category>
    <Subsection xmlns="f809f247-91c8-4c12-bf0c-0ad48c29d5e9">Job description</Subsection>
    <SharedWithUsers xmlns="419b95a3-ce3a-49f0-a34c-ab50080338be">
      <UserInfo>
        <DisplayName>Miller, Joanna (C&amp;F)</DisplayName>
        <AccountId>1552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AA2599B2C51149A7C11115BB919905" ma:contentTypeVersion="12" ma:contentTypeDescription="Create a new document." ma:contentTypeScope="" ma:versionID="d2ac221acb9f402dcc266ac2ef31501b">
  <xsd:schema xmlns:xsd="http://www.w3.org/2001/XMLSchema" xmlns:xs="http://www.w3.org/2001/XMLSchema" xmlns:p="http://schemas.microsoft.com/office/2006/metadata/properties" xmlns:ns2="f809f247-91c8-4c12-bf0c-0ad48c29d5e9" xmlns:ns3="419b95a3-ce3a-49f0-a34c-ab50080338be" targetNamespace="http://schemas.microsoft.com/office/2006/metadata/properties" ma:root="true" ma:fieldsID="3227110f3d467eba2488cfc96a704bf2" ns2:_="" ns3:_="">
    <xsd:import namespace="f809f247-91c8-4c12-bf0c-0ad48c29d5e9"/>
    <xsd:import namespace="419b95a3-ce3a-49f0-a34c-ab50080338be"/>
    <xsd:element name="properties">
      <xsd:complexType>
        <xsd:sequence>
          <xsd:element name="documentManagement">
            <xsd:complexType>
              <xsd:all>
                <xsd:element ref="ns2:Category" minOccurs="0"/>
                <xsd:element ref="ns2:Subsection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Pagesection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9f247-91c8-4c12-bf0c-0ad48c29d5e9" elementFormDefault="qualified">
    <xsd:import namespace="http://schemas.microsoft.com/office/2006/documentManagement/types"/>
    <xsd:import namespace="http://schemas.microsoft.com/office/infopath/2007/PartnerControls"/>
    <xsd:element name="Category" ma:index="8" nillable="true" ma:displayName="Category" ma:format="Dropdown" ma:internalName="Category">
      <xsd:simpleType>
        <xsd:union memberTypes="dms:Text">
          <xsd:simpleType>
            <xsd:restriction base="dms:Choice">
              <xsd:enumeration value="Accidents"/>
              <xsd:enumeration value="Recruitment"/>
            </xsd:restriction>
          </xsd:simpleType>
        </xsd:union>
      </xsd:simpleType>
    </xsd:element>
    <xsd:element name="Subsection" ma:index="9" nillable="true" ma:displayName="Subsection" ma:format="Dropdown" ma:internalName="Subsection">
      <xsd:simpleType>
        <xsd:union memberTypes="dms:Text">
          <xsd:simpleType>
            <xsd:restriction base="dms:Choice">
              <xsd:enumeration value="Job description"/>
            </xsd:restriction>
          </xsd:simpleType>
        </xsd:un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Pagesection" ma:index="14" nillable="true" ma:displayName="Page section" ma:internalName="Pagesection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Long Term Absenc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9b95a3-ce3a-49f0-a34c-ab50080338b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8345212-8DEB-4B5D-8C34-A41C2E61454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3ED0D06-23BE-4543-B7B1-D451B4CF5A4C}">
  <ds:schemaRefs>
    <ds:schemaRef ds:uri="http://schemas.microsoft.com/office/2006/metadata/properties"/>
    <ds:schemaRef ds:uri="http://schemas.microsoft.com/office/infopath/2007/PartnerControls"/>
    <ds:schemaRef ds:uri="f809f247-91c8-4c12-bf0c-0ad48c29d5e9"/>
    <ds:schemaRef ds:uri="419b95a3-ce3a-49f0-a34c-ab50080338be"/>
  </ds:schemaRefs>
</ds:datastoreItem>
</file>

<file path=customXml/itemProps3.xml><?xml version="1.0" encoding="utf-8"?>
<ds:datastoreItem xmlns:ds="http://schemas.openxmlformats.org/officeDocument/2006/customXml" ds:itemID="{49CECE7D-2FD4-4059-B0D5-D6A2F471706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578BD5-1FC7-47C3-B172-65FEEADEAE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09f247-91c8-4c12-bf0c-0ad48c29d5e9"/>
    <ds:schemaRef ds:uri="419b95a3-ce3a-49f0-a34c-ab50080338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1138</Words>
  <Characters>6490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 Template</vt:lpstr>
    </vt:vector>
  </TitlesOfParts>
  <Company/>
  <LinksUpToDate>false</LinksUpToDate>
  <CharactersWithSpaces>7613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 Template</dc:title>
  <dc:subject/>
  <dc:creator>Yashpal Singh</dc:creator>
  <cp:keywords/>
  <dc:description/>
  <cp:lastModifiedBy>Humphries, Nicola (E,I&amp;S)</cp:lastModifiedBy>
  <cp:revision>2</cp:revision>
  <dcterms:created xsi:type="dcterms:W3CDTF">2024-08-14T15:46:00Z</dcterms:created>
  <dcterms:modified xsi:type="dcterms:W3CDTF">2024-08-14T15:46:00Z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0x01010021AA2599B2C51149A7C11115BB919905</vt:lpwstr>
  </property>
</Properties>
</file>