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440649F4"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w:t>
      </w:r>
      <w:r w:rsidR="005B7710">
        <w:t xml:space="preserve"> Quality Intelligence Officer</w:t>
      </w:r>
      <w:r w:rsidR="3F44E853">
        <w:t xml:space="preserve"> </w:t>
      </w:r>
      <w:r>
        <w:br/>
      </w:r>
      <w:r w:rsidR="10F4C3C6">
        <w:t>Grade</w:t>
      </w:r>
      <w:r w:rsidR="60B7468B">
        <w:t>:</w:t>
      </w:r>
      <w:r w:rsidR="005B7710">
        <w:t xml:space="preserve"> 9</w:t>
      </w:r>
      <w:r w:rsidR="60B7468B">
        <w:t xml:space="preserve"> </w:t>
      </w:r>
    </w:p>
    <w:p w14:paraId="3151C0DC" w14:textId="0055C560" w:rsidR="00816AA1" w:rsidRPr="00816AA1" w:rsidRDefault="00816AA1" w:rsidP="00816AA1">
      <w:pPr>
        <w:pStyle w:val="Salary"/>
      </w:pPr>
      <w:r w:rsidRPr="00816AA1">
        <w:t xml:space="preserve">GRADE </w:t>
      </w:r>
      <w:r w:rsidR="0041456C">
        <w:t>xx</w:t>
      </w:r>
    </w:p>
    <w:p w14:paraId="05EF42B5" w14:textId="47C4D435" w:rsidR="001F3113" w:rsidRDefault="00816AA1" w:rsidP="001F3113">
      <w:pPr>
        <w:pStyle w:val="Body-Bold"/>
      </w:pPr>
      <w:r w:rsidRPr="001F3113">
        <w:t>Our Vision</w:t>
      </w:r>
    </w:p>
    <w:p w14:paraId="650DC520" w14:textId="5BE0CD87" w:rsidR="0020240C" w:rsidRPr="0020240C" w:rsidRDefault="0020240C" w:rsidP="008B4F3B">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We have a clear vision for Staffordshire - an innovative, ambitious and sustainable county, where everyone has the opportunity to prosper, be healthy and happy</w:t>
      </w:r>
    </w:p>
    <w:p w14:paraId="0905C3AB" w14:textId="77777777" w:rsidR="0020240C" w:rsidRDefault="0020240C" w:rsidP="001F3113">
      <w:pPr>
        <w:pStyle w:val="Body-Bold"/>
      </w:pPr>
    </w:p>
    <w:p w14:paraId="7C9A647E" w14:textId="04068415" w:rsidR="00816AA1" w:rsidRDefault="00816AA1" w:rsidP="001F3113">
      <w:pPr>
        <w:pStyle w:val="Body-Bold"/>
      </w:pPr>
      <w:r>
        <w:t>Our Outcomes</w:t>
      </w:r>
    </w:p>
    <w:p w14:paraId="0146A96C" w14:textId="579B45B3" w:rsidR="0959A8BC" w:rsidRDefault="58E9196D" w:rsidP="58E9196D">
      <w:pPr>
        <w:rPr>
          <w:rFonts w:ascii="Verdana" w:eastAsia="Verdana" w:hAnsi="Verdana" w:cs="Verdana"/>
          <w:color w:val="000000" w:themeColor="text1"/>
          <w:sz w:val="24"/>
          <w:szCs w:val="24"/>
          <w:lang w:val="en-GB"/>
        </w:rPr>
      </w:pPr>
      <w:r w:rsidRPr="58E9196D">
        <w:rPr>
          <w:rFonts w:ascii="Verdana" w:eastAsia="Verdana" w:hAnsi="Verdana" w:cs="Verdana"/>
          <w:color w:val="000000" w:themeColor="text1"/>
          <w:sz w:val="24"/>
          <w:szCs w:val="24"/>
          <w:lang w:val="en-GB"/>
        </w:rPr>
        <w:t xml:space="preserve">We want everyone in Staffordshire to: </w:t>
      </w:r>
    </w:p>
    <w:p w14:paraId="4A001EA7" w14:textId="72CCDC47"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Have access to more good jobs and share the benefit of economic growth  </w:t>
      </w:r>
    </w:p>
    <w:p w14:paraId="31543C8D" w14:textId="5625FB2E"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Live in thriving and sustainable communities </w:t>
      </w:r>
    </w:p>
    <w:p w14:paraId="3D9BE53B" w14:textId="62F8BF62"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Be healthier and more independent for longer  </w:t>
      </w:r>
    </w:p>
    <w:p w14:paraId="7B4C67D9" w14:textId="77777777" w:rsidR="0020240C" w:rsidRDefault="0020240C" w:rsidP="001F3113">
      <w:pPr>
        <w:pStyle w:val="Body-Bold"/>
      </w:pPr>
    </w:p>
    <w:p w14:paraId="6D7B56E3" w14:textId="3D3026C7" w:rsidR="00816AA1" w:rsidRDefault="00816AA1" w:rsidP="001F3113">
      <w:pPr>
        <w:pStyle w:val="Body-Bold"/>
        <w:rPr>
          <w:rFonts w:cs="Avenir Roman"/>
        </w:rPr>
      </w:pPr>
      <w:r w:rsidRPr="00816AA1">
        <w:t>Our Values</w:t>
      </w:r>
    </w:p>
    <w:p w14:paraId="3D86C2FA" w14:textId="274D3BE6" w:rsidR="00816AA1" w:rsidRPr="00816AA1" w:rsidRDefault="00816AA1" w:rsidP="008B4F3B">
      <w:pPr>
        <w:pStyle w:val="Body-text"/>
        <w:jc w:val="both"/>
      </w:pPr>
      <w:r>
        <w:t>Our People Strategy sets out what we all need to do to make Staffordshire County Council a great place to work, where people are supported to develop, flourish and contribute to our ambitious plans.  Our values are at the heart of the Strategy to ensure that the focus is on what is important to the organisation and the people it serves:</w:t>
      </w:r>
    </w:p>
    <w:p w14:paraId="75F2D393" w14:textId="1588E978" w:rsidR="00816AA1" w:rsidRPr="001F3113" w:rsidRDefault="00816AA1" w:rsidP="008B4F3B">
      <w:pPr>
        <w:pStyle w:val="Bullets"/>
        <w:spacing w:before="240"/>
        <w:jc w:val="both"/>
      </w:pPr>
      <w:r>
        <w:t>Ambitious – We are ambitious for our communities and citizens</w:t>
      </w:r>
    </w:p>
    <w:p w14:paraId="7FAB97AC" w14:textId="58EF0E79" w:rsidR="00816AA1" w:rsidRPr="001F3113" w:rsidRDefault="00816AA1" w:rsidP="008B4F3B">
      <w:pPr>
        <w:pStyle w:val="Bullets"/>
        <w:jc w:val="both"/>
      </w:pPr>
      <w:r>
        <w:t xml:space="preserve">Courageous – We recognise our challenges and are prepared to make </w:t>
      </w:r>
      <w:r>
        <w:br/>
        <w:t>courageous decisions</w:t>
      </w:r>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494C9E66" w14:textId="77777777" w:rsidR="0020240C" w:rsidRDefault="0020240C" w:rsidP="001F3113">
      <w:pPr>
        <w:pStyle w:val="Body-Bold"/>
      </w:pPr>
    </w:p>
    <w:p w14:paraId="1F674034" w14:textId="77777777" w:rsidR="0020240C" w:rsidRDefault="0020240C" w:rsidP="001F3113">
      <w:pPr>
        <w:pStyle w:val="Body-Bold"/>
      </w:pPr>
    </w:p>
    <w:p w14:paraId="22AB1E9E" w14:textId="77777777" w:rsidR="0020240C" w:rsidRDefault="0020240C" w:rsidP="001F3113">
      <w:pPr>
        <w:pStyle w:val="Body-Bold"/>
      </w:pPr>
    </w:p>
    <w:p w14:paraId="52BD0715" w14:textId="5716D9B7" w:rsidR="00816AA1" w:rsidRPr="001F3113" w:rsidRDefault="00816AA1" w:rsidP="001F3113">
      <w:pPr>
        <w:pStyle w:val="Body-Bold"/>
      </w:pPr>
      <w:r>
        <w:t>About the Service</w:t>
      </w:r>
    </w:p>
    <w:p w14:paraId="0CC5A726" w14:textId="114537FF" w:rsidR="005B7710" w:rsidRDefault="005B7710" w:rsidP="005B7710">
      <w:pPr>
        <w:spacing w:before="140" w:after="140"/>
        <w:jc w:val="both"/>
        <w:rPr>
          <w:rFonts w:ascii="Verdana" w:hAnsi="Verdana" w:cs="Courier New"/>
          <w:sz w:val="24"/>
          <w:szCs w:val="24"/>
          <w:lang w:val="en-CA" w:eastAsia="en-GB"/>
        </w:rPr>
      </w:pPr>
      <w:r w:rsidRPr="00C12436">
        <w:rPr>
          <w:rFonts w:ascii="Verdana" w:hAnsi="Verdana" w:cs="Courier New"/>
          <w:sz w:val="24"/>
          <w:szCs w:val="24"/>
          <w:lang w:val="en-CA" w:eastAsia="en-GB"/>
        </w:rPr>
        <w:t xml:space="preserve">Quality Assurance is responsible for embedding processes to deliver continuous improvement across services and better outcomes for people. This involves undertaking a variety of duties to help provide assurance that services are safe and meet the assessed needs of clients. The team actively supports providers to develop improvement plans for underperforming services, as well as tracking progress made by the provider service through a system of regular reviews. </w:t>
      </w:r>
    </w:p>
    <w:p w14:paraId="6ABDC1EE" w14:textId="15AA0E8F" w:rsidR="005B7710" w:rsidRDefault="005B7710" w:rsidP="005B7710">
      <w:pPr>
        <w:spacing w:before="140" w:after="140"/>
        <w:rPr>
          <w:rFonts w:ascii="Verdana" w:hAnsi="Verdana" w:cs="Arial"/>
          <w:sz w:val="24"/>
          <w:lang w:val="en-CA" w:eastAsia="en-GB"/>
        </w:rPr>
      </w:pPr>
      <w:r w:rsidRPr="00C12436">
        <w:rPr>
          <w:rFonts w:ascii="Verdana" w:hAnsi="Verdana" w:cs="Courier New"/>
          <w:sz w:val="24"/>
          <w:szCs w:val="24"/>
          <w:lang w:val="en-CA" w:eastAsia="en-GB"/>
        </w:rPr>
        <w:t>Identification of risks and safety concerns is also essential. Quality Assurance takes a lead role in Provider Failure. Quality Assurance also manages and maintains information systems tracking the quality of the adult care market</w:t>
      </w:r>
      <w:r>
        <w:rPr>
          <w:rFonts w:ascii="Verdana" w:hAnsi="Verdana" w:cs="Courier New"/>
          <w:sz w:val="24"/>
          <w:szCs w:val="24"/>
          <w:lang w:val="en-CA" w:eastAsia="en-GB"/>
        </w:rPr>
        <w:t xml:space="preserve"> and identifying risk for escalation</w:t>
      </w:r>
      <w:r w:rsidRPr="00C12436">
        <w:rPr>
          <w:rFonts w:ascii="Verdana" w:hAnsi="Verdana" w:cs="Courier New"/>
          <w:sz w:val="24"/>
          <w:szCs w:val="24"/>
          <w:lang w:val="en-CA" w:eastAsia="en-GB"/>
        </w:rPr>
        <w:t xml:space="preserve">. </w:t>
      </w:r>
      <w:r>
        <w:rPr>
          <w:rFonts w:ascii="Verdana" w:hAnsi="Verdana" w:cs="Courier New"/>
          <w:sz w:val="24"/>
          <w:szCs w:val="24"/>
          <w:lang w:val="en-CA" w:eastAsia="en-GB"/>
        </w:rPr>
        <w:t>Care Market Development supports the market with workforce development, training, recruitment and retention. The team organises a variety of events, as well as providing information, advice and guidance to the market in a variety of formats.</w:t>
      </w:r>
    </w:p>
    <w:p w14:paraId="51A0BD72" w14:textId="6CA5A21E" w:rsidR="0020240C" w:rsidRDefault="0020240C" w:rsidP="005B7710">
      <w:pPr>
        <w:pStyle w:val="Body-text"/>
      </w:pPr>
    </w:p>
    <w:p w14:paraId="1FC3286B" w14:textId="19C264C6" w:rsidR="00816AA1" w:rsidRPr="00816AA1" w:rsidRDefault="00816AA1" w:rsidP="001F3113">
      <w:pPr>
        <w:pStyle w:val="Body-Bold"/>
      </w:pPr>
      <w:r w:rsidRPr="00816AA1">
        <w:t>Reporting Relationships</w:t>
      </w:r>
    </w:p>
    <w:p w14:paraId="1CF2634B" w14:textId="7790DE30" w:rsidR="00816AA1" w:rsidRDefault="00816AA1" w:rsidP="001F3113">
      <w:pPr>
        <w:pStyle w:val="Body-Bold"/>
      </w:pPr>
      <w:r>
        <w:t xml:space="preserve">Responsible to: </w:t>
      </w:r>
      <w:r w:rsidR="4AC544A3">
        <w:t xml:space="preserve"> </w:t>
      </w:r>
      <w:r w:rsidR="005B7710">
        <w:t>Quality Assurance Team Leader</w:t>
      </w:r>
    </w:p>
    <w:p w14:paraId="4AE6A17E" w14:textId="2C233E98" w:rsidR="725E4267" w:rsidRDefault="725E4267" w:rsidP="55AAF8B7">
      <w:pPr>
        <w:pStyle w:val="Body-Bold"/>
        <w:rPr>
          <w:rFonts w:eastAsia="Calibri"/>
          <w:color w:val="000000" w:themeColor="text1"/>
        </w:rPr>
      </w:pPr>
      <w:r w:rsidRPr="79EE954F">
        <w:rPr>
          <w:rFonts w:eastAsia="Calibri"/>
          <w:color w:val="000000" w:themeColor="text1"/>
        </w:rPr>
        <w:t xml:space="preserve">Responsible for: </w:t>
      </w:r>
      <w:r w:rsidR="2A17B73C" w:rsidRPr="79EE954F">
        <w:rPr>
          <w:rFonts w:eastAsia="Calibri"/>
          <w:color w:val="000000" w:themeColor="text1"/>
        </w:rPr>
        <w:t xml:space="preserve"> </w:t>
      </w:r>
      <w:r w:rsidR="005B7710">
        <w:rPr>
          <w:rFonts w:eastAsia="Calibri"/>
          <w:color w:val="000000" w:themeColor="text1"/>
        </w:rPr>
        <w:t>N/A</w:t>
      </w:r>
    </w:p>
    <w:p w14:paraId="65B575FA" w14:textId="368F7339" w:rsidR="0041456C" w:rsidRDefault="0041456C" w:rsidP="11053D4C">
      <w:pPr>
        <w:pStyle w:val="Body-Bold"/>
        <w:spacing w:line="240" w:lineRule="auto"/>
      </w:pPr>
      <w:r>
        <w:t xml:space="preserve">Key Accountabilities: </w:t>
      </w:r>
    </w:p>
    <w:p w14:paraId="6AE2A99F" w14:textId="55077E8D" w:rsidR="005B7710" w:rsidRPr="005B7710" w:rsidRDefault="005B7710" w:rsidP="005B7710">
      <w:pPr>
        <w:numPr>
          <w:ilvl w:val="0"/>
          <w:numId w:val="11"/>
        </w:numPr>
        <w:spacing w:after="120" w:line="240" w:lineRule="auto"/>
        <w:rPr>
          <w:rFonts w:ascii="Verdana" w:eastAsia="Gill Sans MT" w:hAnsi="Verdana" w:cs="Arial"/>
          <w:sz w:val="24"/>
          <w:lang w:val="en-GB"/>
        </w:rPr>
      </w:pPr>
      <w:r w:rsidRPr="005B7710">
        <w:rPr>
          <w:rFonts w:ascii="Verdana" w:eastAsia="Gill Sans MT" w:hAnsi="Verdana" w:cs="Arial"/>
          <w:sz w:val="24"/>
          <w:lang w:val="en-GB"/>
        </w:rPr>
        <w:t xml:space="preserve">Designing, </w:t>
      </w:r>
      <w:r w:rsidRPr="005B7710">
        <w:rPr>
          <w:rFonts w:ascii="Verdana" w:eastAsia="Gill Sans MT" w:hAnsi="Verdana" w:cs="Arial"/>
          <w:sz w:val="24"/>
          <w:lang w:val="en-GB"/>
        </w:rPr>
        <w:t>implementing,</w:t>
      </w:r>
      <w:r w:rsidRPr="005B7710">
        <w:rPr>
          <w:rFonts w:ascii="Verdana" w:eastAsia="Gill Sans MT" w:hAnsi="Verdana" w:cs="Arial"/>
          <w:sz w:val="24"/>
          <w:lang w:val="en-GB"/>
        </w:rPr>
        <w:t xml:space="preserve"> and maintaining complex intelligence systems to provide an overview of the adult social care market. This includes identifying gaps in systems, processes and intelligence tools and proactively ensuring changes are made, either to existing arrangements or establishing new arrangements.</w:t>
      </w:r>
    </w:p>
    <w:p w14:paraId="14923871" w14:textId="77777777" w:rsidR="005B7710" w:rsidRPr="005B7710" w:rsidRDefault="005B7710" w:rsidP="005B7710">
      <w:pPr>
        <w:numPr>
          <w:ilvl w:val="0"/>
          <w:numId w:val="11"/>
        </w:numPr>
        <w:spacing w:after="120" w:line="240" w:lineRule="auto"/>
        <w:rPr>
          <w:rFonts w:ascii="Verdana" w:eastAsia="Gill Sans MT" w:hAnsi="Verdana" w:cs="Arial"/>
          <w:sz w:val="24"/>
          <w:lang w:val="en-GB"/>
        </w:rPr>
      </w:pPr>
      <w:r w:rsidRPr="005B7710">
        <w:rPr>
          <w:rFonts w:ascii="Verdana" w:eastAsia="Gill Sans MT" w:hAnsi="Verdana" w:cs="Arial"/>
          <w:sz w:val="24"/>
          <w:lang w:val="en-GB"/>
        </w:rPr>
        <w:t>Producing bespoke ad-hoc reports, as well as regular performance reporting of care market quality through a range of methods and for a range of different stakeholders.</w:t>
      </w:r>
    </w:p>
    <w:p w14:paraId="488C0E4F" w14:textId="77777777" w:rsidR="005B7710" w:rsidRPr="005B7710" w:rsidRDefault="005B7710" w:rsidP="005B7710">
      <w:pPr>
        <w:numPr>
          <w:ilvl w:val="0"/>
          <w:numId w:val="11"/>
        </w:numPr>
        <w:spacing w:after="120" w:line="240" w:lineRule="auto"/>
        <w:rPr>
          <w:rFonts w:ascii="Verdana" w:eastAsia="Gill Sans MT" w:hAnsi="Verdana" w:cs="Arial"/>
          <w:sz w:val="24"/>
          <w:lang w:val="en-GB"/>
        </w:rPr>
      </w:pPr>
      <w:r w:rsidRPr="005B7710">
        <w:rPr>
          <w:rFonts w:ascii="Verdana" w:eastAsia="Gill Sans MT" w:hAnsi="Verdana" w:cs="Arial"/>
          <w:sz w:val="24"/>
          <w:lang w:val="en-GB"/>
        </w:rPr>
        <w:t>Provide recommendations to the Team Leader following an analysis of the output from quality assurance intelligence systems to provide advice and guidance on the required action and underlying issues.</w:t>
      </w:r>
    </w:p>
    <w:p w14:paraId="400DBC93" w14:textId="77777777" w:rsidR="005B7710" w:rsidRPr="005B7710" w:rsidRDefault="005B7710" w:rsidP="005B7710">
      <w:pPr>
        <w:numPr>
          <w:ilvl w:val="0"/>
          <w:numId w:val="11"/>
        </w:numPr>
        <w:autoSpaceDE w:val="0"/>
        <w:autoSpaceDN w:val="0"/>
        <w:adjustRightInd w:val="0"/>
        <w:spacing w:after="120" w:line="240" w:lineRule="auto"/>
        <w:rPr>
          <w:rFonts w:ascii="Verdana" w:eastAsia="Gill Sans MT" w:hAnsi="Verdana" w:cs="Arial"/>
          <w:sz w:val="24"/>
          <w:lang w:val="en-GB"/>
        </w:rPr>
      </w:pPr>
      <w:r w:rsidRPr="005B7710">
        <w:rPr>
          <w:rFonts w:ascii="Verdana" w:eastAsia="Gill Sans MT" w:hAnsi="Verdana" w:cs="Arial"/>
          <w:sz w:val="24"/>
          <w:lang w:val="en-GB"/>
        </w:rPr>
        <w:t>Provide support to the Provider Failure process by managing information flow and co-ordinating support.</w:t>
      </w:r>
    </w:p>
    <w:p w14:paraId="6A081F01" w14:textId="77777777" w:rsidR="005B7710" w:rsidRPr="005B7710" w:rsidRDefault="005B7710" w:rsidP="005B7710">
      <w:pPr>
        <w:numPr>
          <w:ilvl w:val="0"/>
          <w:numId w:val="11"/>
        </w:numPr>
        <w:spacing w:after="120" w:line="240" w:lineRule="auto"/>
        <w:rPr>
          <w:rFonts w:ascii="Verdana" w:eastAsia="Gill Sans MT" w:hAnsi="Verdana" w:cs="Arial"/>
          <w:sz w:val="24"/>
          <w:lang w:val="en-GB"/>
        </w:rPr>
      </w:pPr>
      <w:r w:rsidRPr="005B7710">
        <w:rPr>
          <w:rFonts w:ascii="Verdana" w:eastAsia="Gill Sans MT" w:hAnsi="Verdana" w:cs="Arial"/>
          <w:sz w:val="24"/>
          <w:lang w:val="en-GB"/>
        </w:rPr>
        <w:lastRenderedPageBreak/>
        <w:t>Sharing of information with contract management teams and contributing to contract review meetings in order to escalate concerns, feedback on progress or instigate contractual action.</w:t>
      </w:r>
    </w:p>
    <w:p w14:paraId="549A4DC4" w14:textId="77777777" w:rsidR="005B7710" w:rsidRPr="005B7710" w:rsidRDefault="005B7710" w:rsidP="005B7710">
      <w:pPr>
        <w:numPr>
          <w:ilvl w:val="0"/>
          <w:numId w:val="11"/>
        </w:numPr>
        <w:spacing w:after="120" w:line="240" w:lineRule="auto"/>
        <w:rPr>
          <w:rFonts w:ascii="Verdana" w:eastAsia="Gill Sans MT" w:hAnsi="Verdana" w:cs="Arial"/>
          <w:sz w:val="24"/>
          <w:lang w:val="en-GB"/>
        </w:rPr>
      </w:pPr>
      <w:r w:rsidRPr="005B7710">
        <w:rPr>
          <w:rFonts w:ascii="Verdana" w:eastAsia="Gill Sans MT" w:hAnsi="Verdana" w:cs="Arial"/>
          <w:sz w:val="24"/>
          <w:lang w:val="en-GB"/>
        </w:rPr>
        <w:t>Being an active participant in all safeguarding forums to identify and report any concerns which may meet the threshold for safeguarding investigation. Contributing to the decisions on levels of risk and harm.</w:t>
      </w:r>
    </w:p>
    <w:p w14:paraId="3EA64154" w14:textId="77777777" w:rsidR="005B7710" w:rsidRPr="005B7710" w:rsidRDefault="005B7710" w:rsidP="005B7710">
      <w:pPr>
        <w:numPr>
          <w:ilvl w:val="0"/>
          <w:numId w:val="11"/>
        </w:numPr>
        <w:spacing w:after="120" w:line="240" w:lineRule="auto"/>
        <w:rPr>
          <w:rFonts w:ascii="Verdana" w:eastAsia="Gill Sans MT" w:hAnsi="Verdana" w:cs="Arial"/>
          <w:sz w:val="24"/>
          <w:lang w:val="en-GB"/>
        </w:rPr>
      </w:pPr>
      <w:r w:rsidRPr="005B7710">
        <w:rPr>
          <w:rFonts w:ascii="Verdana" w:eastAsia="Gill Sans MT" w:hAnsi="Verdana" w:cs="Arial"/>
          <w:sz w:val="24"/>
          <w:lang w:val="en-GB"/>
        </w:rPr>
        <w:t>Working closely with partner organisations and key stakeholders (internal and external) to provide quality management information about independent sector providers and ensure all partners are consistently following Quality Assurance processes.</w:t>
      </w:r>
    </w:p>
    <w:p w14:paraId="0B25074A" w14:textId="77777777" w:rsidR="005B7710" w:rsidRPr="005B7710" w:rsidRDefault="005B7710" w:rsidP="005B7710">
      <w:pPr>
        <w:numPr>
          <w:ilvl w:val="0"/>
          <w:numId w:val="11"/>
        </w:numPr>
        <w:spacing w:after="120" w:line="240" w:lineRule="auto"/>
        <w:rPr>
          <w:rFonts w:ascii="Verdana" w:eastAsia="Gill Sans MT" w:hAnsi="Verdana" w:cs="Arial"/>
          <w:sz w:val="24"/>
          <w:lang w:val="en-GB"/>
        </w:rPr>
      </w:pPr>
      <w:r w:rsidRPr="005B7710">
        <w:rPr>
          <w:rFonts w:ascii="Verdana" w:eastAsia="Gill Sans MT" w:hAnsi="Verdana" w:cs="Arial"/>
          <w:sz w:val="24"/>
          <w:lang w:val="en-GB"/>
        </w:rPr>
        <w:t xml:space="preserve">Keeping up to date with current local authority policies and procedures and national legislation.  </w:t>
      </w:r>
    </w:p>
    <w:p w14:paraId="26955835" w14:textId="13C1CA14" w:rsidR="005B7710" w:rsidRDefault="005B7710" w:rsidP="005B7710">
      <w:pPr>
        <w:numPr>
          <w:ilvl w:val="0"/>
          <w:numId w:val="11"/>
        </w:numPr>
        <w:autoSpaceDE w:val="0"/>
        <w:autoSpaceDN w:val="0"/>
        <w:adjustRightInd w:val="0"/>
        <w:spacing w:after="0" w:line="240" w:lineRule="auto"/>
        <w:rPr>
          <w:rFonts w:ascii="Verdana" w:eastAsia="Gill Sans MT" w:hAnsi="Verdana" w:cs="Arial"/>
          <w:sz w:val="24"/>
          <w:lang w:val="en-GB"/>
        </w:rPr>
      </w:pPr>
      <w:r w:rsidRPr="005B7710">
        <w:rPr>
          <w:rFonts w:ascii="Verdana" w:eastAsia="Gill Sans MT" w:hAnsi="Verdana" w:cs="Arial"/>
          <w:sz w:val="24"/>
          <w:lang w:val="en-GB"/>
        </w:rPr>
        <w:t>Holding providers to account for service quality, and monitoring provider and market quality and performance and taking the lead in addressing any concerns raised regarding a service provider.</w:t>
      </w:r>
    </w:p>
    <w:p w14:paraId="0C722BD3" w14:textId="77777777" w:rsidR="005B7710" w:rsidRPr="005B7710" w:rsidRDefault="005B7710" w:rsidP="005B7710">
      <w:pPr>
        <w:autoSpaceDE w:val="0"/>
        <w:autoSpaceDN w:val="0"/>
        <w:adjustRightInd w:val="0"/>
        <w:spacing w:after="0" w:line="240" w:lineRule="auto"/>
        <w:ind w:left="360"/>
        <w:rPr>
          <w:rFonts w:ascii="Verdana" w:eastAsia="Gill Sans MT" w:hAnsi="Verdana" w:cs="Arial"/>
          <w:sz w:val="24"/>
          <w:lang w:val="en-GB"/>
        </w:rPr>
      </w:pPr>
    </w:p>
    <w:p w14:paraId="4A65B72E" w14:textId="2002DEBC" w:rsidR="005B7710" w:rsidRPr="005B7710" w:rsidRDefault="005B7710" w:rsidP="005B7710">
      <w:pPr>
        <w:numPr>
          <w:ilvl w:val="0"/>
          <w:numId w:val="11"/>
        </w:numPr>
        <w:autoSpaceDE w:val="0"/>
        <w:autoSpaceDN w:val="0"/>
        <w:adjustRightInd w:val="0"/>
        <w:spacing w:after="0" w:line="240" w:lineRule="auto"/>
        <w:rPr>
          <w:rFonts w:ascii="Verdana" w:eastAsia="Gill Sans MT" w:hAnsi="Verdana" w:cs="Arial"/>
          <w:sz w:val="24"/>
          <w:lang w:val="en-GB"/>
        </w:rPr>
      </w:pPr>
      <w:r w:rsidRPr="005B7710">
        <w:rPr>
          <w:rFonts w:ascii="Verdana" w:eastAsia="Gill Sans MT" w:hAnsi="Verdana" w:cs="Arial"/>
          <w:sz w:val="24"/>
        </w:rPr>
        <w:t>Developing and implementing systems relating to the outcomes and the capture of user, carer, employee insight/feedback to drive improve</w:t>
      </w:r>
      <w:r>
        <w:rPr>
          <w:rFonts w:ascii="Verdana" w:eastAsia="Gill Sans MT" w:hAnsi="Verdana" w:cs="Arial"/>
          <w:sz w:val="24"/>
        </w:rPr>
        <w:t>d</w:t>
      </w:r>
      <w:r w:rsidRPr="005B7710">
        <w:rPr>
          <w:rFonts w:ascii="Verdana" w:eastAsia="Gill Sans MT" w:hAnsi="Verdana" w:cs="Arial"/>
          <w:sz w:val="24"/>
        </w:rPr>
        <w:t xml:space="preserve"> outcomes for </w:t>
      </w:r>
      <w:r>
        <w:rPr>
          <w:rFonts w:ascii="Verdana" w:eastAsia="Gill Sans MT" w:hAnsi="Verdana" w:cs="Arial"/>
          <w:sz w:val="24"/>
        </w:rPr>
        <w:t>individuals</w:t>
      </w:r>
      <w:r w:rsidRPr="005B7710">
        <w:rPr>
          <w:rFonts w:ascii="Verdana" w:eastAsia="Gill Sans MT" w:hAnsi="Verdana" w:cs="Arial"/>
          <w:sz w:val="24"/>
        </w:rPr>
        <w:t>.</w:t>
      </w:r>
    </w:p>
    <w:p w14:paraId="31308261" w14:textId="77777777" w:rsidR="005B7710" w:rsidRPr="005B7710" w:rsidRDefault="005B7710" w:rsidP="005B7710">
      <w:pPr>
        <w:autoSpaceDE w:val="0"/>
        <w:autoSpaceDN w:val="0"/>
        <w:adjustRightInd w:val="0"/>
        <w:spacing w:after="0" w:line="240" w:lineRule="auto"/>
        <w:rPr>
          <w:rFonts w:ascii="Verdana" w:eastAsia="Gill Sans MT" w:hAnsi="Verdana" w:cs="Arial"/>
          <w:sz w:val="24"/>
          <w:lang w:val="en-GB"/>
        </w:rPr>
      </w:pPr>
    </w:p>
    <w:p w14:paraId="3B3135F4" w14:textId="77777777" w:rsidR="005B7710" w:rsidRPr="005B7710" w:rsidRDefault="005B7710" w:rsidP="005B7710">
      <w:pPr>
        <w:numPr>
          <w:ilvl w:val="0"/>
          <w:numId w:val="11"/>
        </w:numPr>
        <w:spacing w:after="120" w:line="240" w:lineRule="auto"/>
        <w:rPr>
          <w:rFonts w:ascii="Verdana" w:eastAsia="Gill Sans MT" w:hAnsi="Verdana" w:cs="Arial"/>
          <w:sz w:val="24"/>
          <w:lang w:val="en-GB"/>
        </w:rPr>
      </w:pPr>
      <w:r w:rsidRPr="005B7710">
        <w:rPr>
          <w:rFonts w:ascii="Verdana" w:eastAsia="Gill Sans MT" w:hAnsi="Verdana" w:cs="Arial"/>
          <w:sz w:val="24"/>
          <w:lang w:val="en-GB"/>
        </w:rPr>
        <w:t>Escalating urgent and serious concerns regarding services through safeguarding procedures and line management of the Quality Assurance service, in line with Council policy and processes.</w:t>
      </w:r>
    </w:p>
    <w:p w14:paraId="69EFAE1A" w14:textId="77777777" w:rsidR="005B7710" w:rsidRPr="005B7710" w:rsidRDefault="005B7710" w:rsidP="005B7710">
      <w:pPr>
        <w:numPr>
          <w:ilvl w:val="0"/>
          <w:numId w:val="11"/>
        </w:numPr>
        <w:spacing w:after="120" w:line="240" w:lineRule="auto"/>
        <w:rPr>
          <w:rFonts w:ascii="Verdana" w:eastAsia="Gill Sans MT" w:hAnsi="Verdana" w:cs="Arial"/>
          <w:sz w:val="24"/>
          <w:lang w:val="en-GB"/>
        </w:rPr>
      </w:pPr>
      <w:r w:rsidRPr="005B7710">
        <w:rPr>
          <w:rFonts w:ascii="Verdana" w:eastAsia="Gill Sans MT" w:hAnsi="Verdana" w:cs="Arial"/>
          <w:sz w:val="24"/>
          <w:lang w:val="en-GB"/>
        </w:rPr>
        <w:t xml:space="preserve">Identifying areas for improvement against a range of frameworks/contracts/national legislation/commissioner standards/best practice guidance and develop reports, ensure there is a clear audit trail and that agreed improvement plans are adhered to. </w:t>
      </w:r>
    </w:p>
    <w:p w14:paraId="2AF6FAD5" w14:textId="77777777" w:rsidR="005B7710" w:rsidRPr="005B7710" w:rsidRDefault="005B7710" w:rsidP="005B7710">
      <w:pPr>
        <w:numPr>
          <w:ilvl w:val="0"/>
          <w:numId w:val="11"/>
        </w:numPr>
        <w:spacing w:after="120" w:line="240" w:lineRule="auto"/>
        <w:rPr>
          <w:rFonts w:ascii="Verdana" w:eastAsia="Gill Sans MT" w:hAnsi="Verdana" w:cs="Arial"/>
          <w:sz w:val="24"/>
          <w:lang w:val="en-GB"/>
        </w:rPr>
      </w:pPr>
      <w:r w:rsidRPr="005B7710">
        <w:rPr>
          <w:rFonts w:ascii="Verdana" w:eastAsia="Gill Sans MT" w:hAnsi="Verdana" w:cs="Arial"/>
          <w:sz w:val="24"/>
          <w:lang w:val="en-GB"/>
        </w:rPr>
        <w:t>Working collaboratively with colleagues to provide signposting support, advice and guidance and the sharing of best practice within the market to providers in order to drive improvements.</w:t>
      </w:r>
    </w:p>
    <w:p w14:paraId="6001799F" w14:textId="77777777" w:rsidR="005B7710" w:rsidRPr="005B7710" w:rsidRDefault="005B7710" w:rsidP="005B7710">
      <w:pPr>
        <w:numPr>
          <w:ilvl w:val="0"/>
          <w:numId w:val="11"/>
        </w:numPr>
        <w:spacing w:after="120" w:line="240" w:lineRule="auto"/>
        <w:rPr>
          <w:rFonts w:ascii="Verdana" w:hAnsi="Verdana" w:cs="Arial"/>
          <w:sz w:val="24"/>
          <w:lang w:val="en-CA" w:eastAsia="en-GB"/>
        </w:rPr>
      </w:pPr>
      <w:r w:rsidRPr="005B7710">
        <w:rPr>
          <w:rFonts w:ascii="Verdana" w:hAnsi="Verdana" w:cs="Arial"/>
          <w:sz w:val="24"/>
          <w:lang w:val="en-CA" w:eastAsia="en-GB"/>
        </w:rPr>
        <w:t xml:space="preserve">Delegate and co-ordinate the work of support staff and train them on bespoke team systems and processes. </w:t>
      </w:r>
    </w:p>
    <w:p w14:paraId="3AED7B58" w14:textId="3B06F5F9"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8DCEEA4">
        <w:trPr>
          <w:trHeight w:val="1489"/>
          <w:jc w:val="center"/>
        </w:trPr>
        <w:tc>
          <w:tcPr>
            <w:tcW w:w="1555" w:type="dxa"/>
            <w:shd w:val="clear" w:color="auto" w:fill="FFFFFF" w:themeFill="background1"/>
          </w:tcPr>
          <w:p w14:paraId="6341332E" w14:textId="77777777" w:rsidR="0041456C" w:rsidRPr="0020240C" w:rsidRDefault="0041456C" w:rsidP="0020240C">
            <w:pPr>
              <w:spacing w:line="240" w:lineRule="auto"/>
              <w:contextualSpacing/>
              <w:jc w:val="both"/>
              <w:rPr>
                <w:rFonts w:ascii="Verdana" w:hAnsi="Verdana" w:cs="Avenir Heavy"/>
                <w:b/>
                <w:bCs/>
                <w:color w:val="000000"/>
                <w:sz w:val="20"/>
                <w:szCs w:val="20"/>
                <w:lang w:val="en-GB"/>
              </w:rPr>
            </w:pPr>
            <w:r w:rsidRPr="0020240C">
              <w:rPr>
                <w:rFonts w:ascii="Verdana" w:hAnsi="Verdana" w:cs="Avenir Heavy"/>
                <w:b/>
                <w:bCs/>
                <w:color w:val="000000"/>
                <w:sz w:val="20"/>
                <w:szCs w:val="20"/>
                <w:lang w:val="en-GB"/>
              </w:rPr>
              <w:t>Minimum Criteria for Disability Confident</w:t>
            </w:r>
          </w:p>
          <w:p w14:paraId="57556026" w14:textId="203BEEA3" w:rsidR="0041456C" w:rsidRPr="0041456C" w:rsidRDefault="0041456C" w:rsidP="0020240C">
            <w:pPr>
              <w:spacing w:line="240" w:lineRule="auto"/>
              <w:contextualSpacing/>
              <w:jc w:val="both"/>
              <w:rPr>
                <w:rFonts w:ascii="Gill Sans MT" w:eastAsia="Gill Sans MT" w:hAnsi="Gill Sans MT"/>
                <w:sz w:val="16"/>
                <w:szCs w:val="16"/>
              </w:rPr>
            </w:pPr>
            <w:r w:rsidRPr="0020240C">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8DCEEA4">
        <w:trPr>
          <w:trHeight w:val="1502"/>
          <w:jc w:val="center"/>
        </w:trPr>
        <w:tc>
          <w:tcPr>
            <w:tcW w:w="155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1913582B" w14:textId="77777777" w:rsidR="0041456C" w:rsidRPr="005B7710" w:rsidRDefault="2AE77744" w:rsidP="005B7710">
            <w:pPr>
              <w:spacing w:after="0" w:line="240" w:lineRule="auto"/>
              <w:jc w:val="both"/>
              <w:rPr>
                <w:rFonts w:ascii="Verdana" w:eastAsia="Gill Sans MT" w:hAnsi="Verdana" w:cs="Gill Sans MT"/>
                <w:b/>
                <w:bCs/>
              </w:rPr>
            </w:pPr>
            <w:r w:rsidRPr="005B7710">
              <w:rPr>
                <w:rFonts w:ascii="Verdana" w:eastAsia="Gill Sans MT" w:hAnsi="Verdana" w:cs="Gill Sans MT"/>
                <w:b/>
                <w:bCs/>
              </w:rPr>
              <w:t>Qualifications</w:t>
            </w:r>
          </w:p>
          <w:p w14:paraId="6A37C7E8" w14:textId="77777777" w:rsidR="005B7710" w:rsidRPr="005B7710" w:rsidRDefault="005B7710" w:rsidP="79EE954F">
            <w:pPr>
              <w:pStyle w:val="ListParagraph"/>
              <w:spacing w:after="0" w:line="240" w:lineRule="auto"/>
              <w:ind w:left="0"/>
              <w:jc w:val="both"/>
              <w:rPr>
                <w:rFonts w:ascii="Verdana" w:eastAsia="Gill Sans MT" w:hAnsi="Verdana" w:cs="Gill Sans MT"/>
                <w:b/>
                <w:bCs/>
              </w:rPr>
            </w:pPr>
          </w:p>
          <w:p w14:paraId="74AB4191" w14:textId="78FCEF69" w:rsidR="005B7710" w:rsidRPr="005B7710" w:rsidRDefault="005B7710" w:rsidP="005B7710">
            <w:pPr>
              <w:pStyle w:val="ListParagraph"/>
              <w:numPr>
                <w:ilvl w:val="0"/>
                <w:numId w:val="15"/>
              </w:numPr>
              <w:spacing w:after="0" w:line="240" w:lineRule="auto"/>
              <w:jc w:val="both"/>
              <w:rPr>
                <w:rFonts w:ascii="Verdana" w:eastAsia="Gill Sans MT" w:hAnsi="Verdana" w:cs="Gill Sans MT"/>
                <w:b/>
                <w:bCs/>
              </w:rPr>
            </w:pPr>
            <w:r w:rsidRPr="005B7710">
              <w:rPr>
                <w:rFonts w:ascii="Verdana" w:eastAsia="Arial" w:hAnsi="Verdana" w:cs="Arial"/>
                <w:sz w:val="24"/>
              </w:rPr>
              <w:t>Educated to degree level or equivalent experience in the appropriate business area.</w:t>
            </w:r>
          </w:p>
        </w:tc>
        <w:tc>
          <w:tcPr>
            <w:tcW w:w="1946" w:type="dxa"/>
          </w:tcPr>
          <w:p w14:paraId="68FF5ED8" w14:textId="77777777" w:rsidR="0041456C" w:rsidRPr="0041456C" w:rsidRDefault="0041456C" w:rsidP="0020240C">
            <w:pPr>
              <w:spacing w:line="240" w:lineRule="auto"/>
              <w:contextualSpacing/>
              <w:rPr>
                <w:rFonts w:ascii="Gill Sans MT" w:eastAsia="Gill Sans MT" w:hAnsi="Gill Sans MT"/>
              </w:rPr>
            </w:pPr>
          </w:p>
          <w:p w14:paraId="037C3B42" w14:textId="77777777" w:rsidR="0041456C" w:rsidRDefault="0041456C" w:rsidP="005B7710">
            <w:pPr>
              <w:spacing w:line="240" w:lineRule="auto"/>
              <w:contextualSpacing/>
              <w:jc w:val="center"/>
              <w:rPr>
                <w:rFonts w:ascii="Gill Sans MT" w:eastAsia="Gill Sans MT" w:hAnsi="Gill Sans MT"/>
              </w:rPr>
            </w:pPr>
          </w:p>
          <w:p w14:paraId="4FA5215D" w14:textId="57DC9A56" w:rsidR="005B7710" w:rsidRPr="005B7710" w:rsidRDefault="005B7710" w:rsidP="005B7710">
            <w:pPr>
              <w:spacing w:line="240" w:lineRule="auto"/>
              <w:contextualSpacing/>
              <w:jc w:val="center"/>
              <w:rPr>
                <w:rFonts w:ascii="Verdana" w:eastAsia="Gill Sans MT" w:hAnsi="Verdana"/>
              </w:rPr>
            </w:pPr>
            <w:r w:rsidRPr="005B7710">
              <w:rPr>
                <w:rFonts w:ascii="Verdana" w:eastAsia="Gill Sans MT" w:hAnsi="Verdana"/>
              </w:rPr>
              <w:t>A/I</w:t>
            </w:r>
          </w:p>
        </w:tc>
      </w:tr>
      <w:tr w:rsidR="0041456C" w:rsidRPr="0041456C" w14:paraId="4FFAC253" w14:textId="77777777" w:rsidTr="08DCEEA4">
        <w:trPr>
          <w:trHeight w:val="2426"/>
          <w:jc w:val="center"/>
        </w:trPr>
        <w:tc>
          <w:tcPr>
            <w:tcW w:w="155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7EB8508D" w14:textId="77777777" w:rsidR="0041456C" w:rsidRDefault="0041456C" w:rsidP="0041456C">
            <w:pPr>
              <w:jc w:val="center"/>
              <w:rPr>
                <w:rFonts w:ascii="Gill Sans MT" w:eastAsia="Gill Sans MT" w:hAnsi="Gill Sans MT"/>
              </w:rPr>
            </w:pPr>
          </w:p>
          <w:p w14:paraId="6D2C4BB0" w14:textId="7FF73219" w:rsidR="005B7710" w:rsidRPr="0041456C" w:rsidRDefault="005B7710"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4949D31B" wp14:editId="30348D8C">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57609014" w14:textId="77777777" w:rsidR="0041456C" w:rsidRPr="005B7710" w:rsidRDefault="0041456C" w:rsidP="005B7710">
            <w:pPr>
              <w:spacing w:after="0" w:line="240" w:lineRule="auto"/>
              <w:jc w:val="both"/>
              <w:rPr>
                <w:rFonts w:ascii="Verdana" w:eastAsia="Gill Sans MT" w:hAnsi="Verdana" w:cs="Arial"/>
                <w:b/>
                <w:sz w:val="24"/>
                <w:szCs w:val="24"/>
                <w:lang w:val="en-GB"/>
              </w:rPr>
            </w:pPr>
            <w:r w:rsidRPr="005B7710">
              <w:rPr>
                <w:rFonts w:ascii="Verdana" w:eastAsia="Gill Sans MT" w:hAnsi="Verdana" w:cs="Arial"/>
                <w:b/>
                <w:bCs/>
                <w:sz w:val="24"/>
                <w:szCs w:val="24"/>
                <w:lang w:val="en-GB"/>
              </w:rPr>
              <w:t>Knowledge and Experience</w:t>
            </w:r>
          </w:p>
          <w:p w14:paraId="69376268" w14:textId="77777777" w:rsidR="0041456C" w:rsidRPr="005B7710" w:rsidRDefault="0041456C" w:rsidP="005B7710">
            <w:pPr>
              <w:autoSpaceDE w:val="0"/>
              <w:autoSpaceDN w:val="0"/>
              <w:adjustRightInd w:val="0"/>
              <w:spacing w:after="0" w:line="240" w:lineRule="auto"/>
              <w:rPr>
                <w:rFonts w:ascii="Verdana" w:eastAsia="Arial" w:hAnsi="Verdana" w:cs="Arial"/>
              </w:rPr>
            </w:pPr>
          </w:p>
          <w:p w14:paraId="0CC72C17" w14:textId="77777777" w:rsidR="005B7710" w:rsidRPr="005B7710" w:rsidRDefault="005B7710" w:rsidP="005B7710">
            <w:pPr>
              <w:numPr>
                <w:ilvl w:val="0"/>
                <w:numId w:val="15"/>
              </w:numPr>
              <w:autoSpaceDE w:val="0"/>
              <w:autoSpaceDN w:val="0"/>
              <w:adjustRightInd w:val="0"/>
              <w:spacing w:after="240" w:line="240" w:lineRule="auto"/>
              <w:jc w:val="both"/>
              <w:rPr>
                <w:rFonts w:ascii="Verdana" w:eastAsia="Gill Sans MT" w:hAnsi="Verdana" w:cs="Arial"/>
                <w:sz w:val="24"/>
              </w:rPr>
            </w:pPr>
            <w:r w:rsidRPr="005B7710">
              <w:rPr>
                <w:rFonts w:ascii="Verdana" w:eastAsia="Arial" w:hAnsi="Verdana" w:cs="Arial"/>
                <w:sz w:val="24"/>
              </w:rPr>
              <w:t>Knowledge of relevant legislation and supporting guidelines published by regulatory bodies.</w:t>
            </w:r>
          </w:p>
          <w:p w14:paraId="4FF32EF1" w14:textId="77777777" w:rsidR="005B7710" w:rsidRPr="005B7710" w:rsidRDefault="005B7710" w:rsidP="005B7710">
            <w:pPr>
              <w:widowControl w:val="0"/>
              <w:numPr>
                <w:ilvl w:val="0"/>
                <w:numId w:val="15"/>
              </w:numPr>
              <w:tabs>
                <w:tab w:val="left" w:pos="460"/>
              </w:tabs>
              <w:spacing w:after="120" w:line="240" w:lineRule="auto"/>
              <w:ind w:right="-23"/>
              <w:rPr>
                <w:rFonts w:ascii="Verdana" w:eastAsia="Arial" w:hAnsi="Verdana" w:cs="Arial"/>
                <w:sz w:val="24"/>
              </w:rPr>
            </w:pPr>
            <w:r w:rsidRPr="005B7710">
              <w:rPr>
                <w:rFonts w:ascii="Verdana" w:eastAsia="Arial" w:hAnsi="Verdana" w:cs="Arial"/>
                <w:sz w:val="24"/>
              </w:rPr>
              <w:t>An understanding of current demands in health and social care.</w:t>
            </w:r>
          </w:p>
          <w:p w14:paraId="3F5CC36B" w14:textId="77777777" w:rsidR="005B7710" w:rsidRPr="005B7710" w:rsidRDefault="005B7710" w:rsidP="005B7710">
            <w:pPr>
              <w:widowControl w:val="0"/>
              <w:numPr>
                <w:ilvl w:val="0"/>
                <w:numId w:val="15"/>
              </w:numPr>
              <w:tabs>
                <w:tab w:val="left" w:pos="460"/>
              </w:tabs>
              <w:spacing w:after="120" w:line="240" w:lineRule="auto"/>
              <w:ind w:right="-23"/>
              <w:rPr>
                <w:rFonts w:ascii="Verdana" w:eastAsia="Arial" w:hAnsi="Verdana" w:cs="Arial"/>
                <w:sz w:val="24"/>
              </w:rPr>
            </w:pPr>
            <w:r w:rsidRPr="005B7710">
              <w:rPr>
                <w:rFonts w:ascii="Verdana" w:eastAsia="Arial" w:hAnsi="Verdana" w:cs="Arial"/>
                <w:sz w:val="24"/>
              </w:rPr>
              <w:t>Ability to understand and work within a complex commissioning environment.</w:t>
            </w:r>
          </w:p>
          <w:p w14:paraId="64C1C0FA" w14:textId="77777777" w:rsidR="005B7710" w:rsidRPr="005B7710" w:rsidRDefault="005B7710" w:rsidP="005B7710">
            <w:pPr>
              <w:widowControl w:val="0"/>
              <w:numPr>
                <w:ilvl w:val="0"/>
                <w:numId w:val="15"/>
              </w:numPr>
              <w:tabs>
                <w:tab w:val="left" w:pos="460"/>
              </w:tabs>
              <w:spacing w:after="120" w:line="240" w:lineRule="auto"/>
              <w:ind w:right="-23"/>
              <w:rPr>
                <w:rFonts w:ascii="Verdana" w:eastAsia="Arial" w:hAnsi="Verdana" w:cs="Arial"/>
                <w:sz w:val="24"/>
              </w:rPr>
            </w:pPr>
            <w:r w:rsidRPr="005B7710">
              <w:rPr>
                <w:rFonts w:ascii="Verdana" w:eastAsia="Arial" w:hAnsi="Verdana" w:cs="Arial"/>
                <w:sz w:val="24"/>
              </w:rPr>
              <w:t>Significant experience of using ICT, data and monitoring systems.</w:t>
            </w:r>
          </w:p>
          <w:p w14:paraId="7815203E" w14:textId="77777777" w:rsidR="005B7710" w:rsidRPr="005B7710" w:rsidRDefault="005B7710" w:rsidP="005B7710">
            <w:pPr>
              <w:widowControl w:val="0"/>
              <w:numPr>
                <w:ilvl w:val="0"/>
                <w:numId w:val="15"/>
              </w:numPr>
              <w:tabs>
                <w:tab w:val="left" w:pos="460"/>
              </w:tabs>
              <w:autoSpaceDE w:val="0"/>
              <w:autoSpaceDN w:val="0"/>
              <w:adjustRightInd w:val="0"/>
              <w:spacing w:after="120" w:line="240" w:lineRule="auto"/>
              <w:ind w:right="-23"/>
              <w:rPr>
                <w:rFonts w:ascii="Verdana" w:eastAsia="Cambria" w:hAnsi="Verdana" w:cs="Arial"/>
                <w:sz w:val="24"/>
                <w:lang w:val="en-GB" w:eastAsia="en-GB"/>
              </w:rPr>
            </w:pPr>
            <w:r w:rsidRPr="005B7710">
              <w:rPr>
                <w:rFonts w:ascii="Verdana" w:eastAsia="Cambria" w:hAnsi="Verdana" w:cs="Arial"/>
                <w:sz w:val="24"/>
                <w:lang w:val="en-GB" w:eastAsia="en-GB"/>
              </w:rPr>
              <w:t>Ability to analyse complex and difficult issues, data and provide effective solutions and detailed recommendations.</w:t>
            </w:r>
          </w:p>
          <w:p w14:paraId="5D82DA2A" w14:textId="77777777" w:rsidR="005B7710" w:rsidRPr="005B7710" w:rsidRDefault="005B7710" w:rsidP="005B7710">
            <w:pPr>
              <w:widowControl w:val="0"/>
              <w:numPr>
                <w:ilvl w:val="0"/>
                <w:numId w:val="15"/>
              </w:numPr>
              <w:tabs>
                <w:tab w:val="left" w:pos="460"/>
              </w:tabs>
              <w:autoSpaceDE w:val="0"/>
              <w:autoSpaceDN w:val="0"/>
              <w:adjustRightInd w:val="0"/>
              <w:spacing w:after="120" w:line="240" w:lineRule="auto"/>
              <w:ind w:right="-23"/>
              <w:rPr>
                <w:rFonts w:ascii="Verdana" w:eastAsia="Cambria" w:hAnsi="Verdana" w:cs="Arial"/>
                <w:sz w:val="24"/>
                <w:lang w:val="en-GB" w:eastAsia="en-GB"/>
              </w:rPr>
            </w:pPr>
            <w:r w:rsidRPr="005B7710">
              <w:rPr>
                <w:rFonts w:ascii="Verdana" w:eastAsia="Cambria" w:hAnsi="Verdana" w:cs="Arial"/>
                <w:sz w:val="24"/>
                <w:lang w:val="en-GB" w:eastAsia="en-GB"/>
              </w:rPr>
              <w:t>Experience of the preparation and presentation of comprehensive and complex performance reports and information.</w:t>
            </w:r>
          </w:p>
          <w:p w14:paraId="7FF86FF8" w14:textId="77777777" w:rsidR="005B7710" w:rsidRPr="005B7710" w:rsidRDefault="005B7710" w:rsidP="005B7710">
            <w:pPr>
              <w:widowControl w:val="0"/>
              <w:numPr>
                <w:ilvl w:val="0"/>
                <w:numId w:val="15"/>
              </w:numPr>
              <w:tabs>
                <w:tab w:val="left" w:pos="460"/>
              </w:tabs>
              <w:spacing w:after="120" w:line="240" w:lineRule="auto"/>
              <w:ind w:right="-23"/>
              <w:rPr>
                <w:rFonts w:ascii="Verdana" w:eastAsia="Arial" w:hAnsi="Verdana" w:cs="Arial"/>
                <w:sz w:val="24"/>
              </w:rPr>
            </w:pPr>
            <w:r w:rsidRPr="005B7710">
              <w:rPr>
                <w:rFonts w:ascii="Verdana" w:eastAsia="Arial" w:hAnsi="Verdana" w:cs="Arial"/>
                <w:sz w:val="24"/>
              </w:rPr>
              <w:t>An understanding of contract management, procurement and performance processes.</w:t>
            </w:r>
          </w:p>
          <w:p w14:paraId="186B0F1C" w14:textId="78EC80D1" w:rsidR="005B7710" w:rsidRPr="005B7710" w:rsidRDefault="005B7710" w:rsidP="005B7710">
            <w:pPr>
              <w:pStyle w:val="ListParagraph"/>
              <w:numPr>
                <w:ilvl w:val="0"/>
                <w:numId w:val="15"/>
              </w:numPr>
              <w:autoSpaceDE w:val="0"/>
              <w:autoSpaceDN w:val="0"/>
              <w:adjustRightInd w:val="0"/>
              <w:spacing w:after="0" w:line="240" w:lineRule="auto"/>
              <w:rPr>
                <w:rFonts w:ascii="Verdana" w:eastAsia="Arial" w:hAnsi="Verdana" w:cs="Arial"/>
              </w:rPr>
            </w:pPr>
            <w:r w:rsidRPr="005B7710">
              <w:rPr>
                <w:rFonts w:ascii="Verdana" w:eastAsia="Arial" w:hAnsi="Verdana" w:cs="Arial"/>
                <w:sz w:val="24"/>
              </w:rPr>
              <w:t>An understanding or experience of working in a social care/health provider, commissioning organisation or assessment and case management team.</w:t>
            </w:r>
          </w:p>
        </w:tc>
        <w:tc>
          <w:tcPr>
            <w:tcW w:w="1946" w:type="dxa"/>
          </w:tcPr>
          <w:p w14:paraId="0EB5AE74" w14:textId="64220807" w:rsidR="0041456C" w:rsidRPr="005B7710" w:rsidRDefault="0041456C" w:rsidP="0020240C">
            <w:pPr>
              <w:spacing w:line="240" w:lineRule="auto"/>
              <w:contextualSpacing/>
              <w:rPr>
                <w:rFonts w:ascii="Gill Sans MT" w:eastAsia="Gill Sans MT" w:hAnsi="Gill Sans MT"/>
                <w:sz w:val="20"/>
                <w:szCs w:val="20"/>
              </w:rPr>
            </w:pPr>
          </w:p>
          <w:p w14:paraId="0FE20637" w14:textId="17F33746" w:rsidR="0041456C" w:rsidRPr="0041456C" w:rsidRDefault="0041456C" w:rsidP="0020240C">
            <w:pPr>
              <w:spacing w:line="240" w:lineRule="auto"/>
              <w:contextualSpacing/>
              <w:rPr>
                <w:rFonts w:ascii="Gill Sans MT" w:eastAsia="Gill Sans MT" w:hAnsi="Gill Sans MT"/>
              </w:rPr>
            </w:pPr>
          </w:p>
          <w:p w14:paraId="08737795" w14:textId="77777777" w:rsidR="0041456C" w:rsidRDefault="0041456C" w:rsidP="005B7710">
            <w:pPr>
              <w:spacing w:line="240" w:lineRule="auto"/>
              <w:contextualSpacing/>
              <w:jc w:val="center"/>
              <w:rPr>
                <w:rFonts w:ascii="Gill Sans MT" w:eastAsia="Gill Sans MT" w:hAnsi="Gill Sans MT"/>
              </w:rPr>
            </w:pPr>
          </w:p>
          <w:p w14:paraId="5068BED6" w14:textId="77777777" w:rsidR="005B7710" w:rsidRDefault="005B7710" w:rsidP="005B7710">
            <w:pPr>
              <w:spacing w:line="240" w:lineRule="auto"/>
              <w:contextualSpacing/>
              <w:jc w:val="center"/>
              <w:rPr>
                <w:rFonts w:ascii="Verdana" w:eastAsia="Gill Sans MT" w:hAnsi="Verdana"/>
              </w:rPr>
            </w:pPr>
            <w:r w:rsidRPr="005B7710">
              <w:rPr>
                <w:rFonts w:ascii="Verdana" w:eastAsia="Gill Sans MT" w:hAnsi="Verdana"/>
              </w:rPr>
              <w:t>A/I</w:t>
            </w:r>
          </w:p>
          <w:p w14:paraId="5D38BA0B" w14:textId="77777777" w:rsidR="005B7710" w:rsidRDefault="005B7710" w:rsidP="005B7710">
            <w:pPr>
              <w:spacing w:line="240" w:lineRule="auto"/>
              <w:contextualSpacing/>
              <w:jc w:val="center"/>
              <w:rPr>
                <w:rFonts w:ascii="Verdana" w:eastAsia="Gill Sans MT" w:hAnsi="Verdana"/>
              </w:rPr>
            </w:pPr>
          </w:p>
          <w:p w14:paraId="253A5FAE" w14:textId="77777777" w:rsidR="005B7710" w:rsidRDefault="005B7710" w:rsidP="005B7710">
            <w:pPr>
              <w:spacing w:line="240" w:lineRule="auto"/>
              <w:contextualSpacing/>
              <w:jc w:val="center"/>
              <w:rPr>
                <w:rFonts w:ascii="Verdana" w:eastAsia="Gill Sans MT" w:hAnsi="Verdana"/>
              </w:rPr>
            </w:pPr>
            <w:r w:rsidRPr="005B7710">
              <w:rPr>
                <w:rFonts w:ascii="Verdana" w:eastAsia="Gill Sans MT" w:hAnsi="Verdana"/>
              </w:rPr>
              <w:t>A/I</w:t>
            </w:r>
          </w:p>
          <w:p w14:paraId="71BA8704" w14:textId="77777777" w:rsidR="005B7710" w:rsidRDefault="005B7710" w:rsidP="005B7710">
            <w:pPr>
              <w:spacing w:line="240" w:lineRule="auto"/>
              <w:contextualSpacing/>
              <w:jc w:val="center"/>
              <w:rPr>
                <w:rFonts w:ascii="Verdana" w:eastAsia="Gill Sans MT" w:hAnsi="Verdana"/>
              </w:rPr>
            </w:pPr>
          </w:p>
          <w:p w14:paraId="2ACC76BB" w14:textId="77777777" w:rsidR="005B7710" w:rsidRDefault="005B7710" w:rsidP="005B7710">
            <w:pPr>
              <w:spacing w:line="240" w:lineRule="auto"/>
              <w:contextualSpacing/>
              <w:jc w:val="center"/>
              <w:rPr>
                <w:rFonts w:ascii="Verdana" w:eastAsia="Gill Sans MT" w:hAnsi="Verdana"/>
              </w:rPr>
            </w:pPr>
          </w:p>
          <w:p w14:paraId="4FB6C37A" w14:textId="77777777" w:rsidR="005B7710" w:rsidRDefault="005B7710" w:rsidP="005B7710">
            <w:pPr>
              <w:spacing w:line="240" w:lineRule="auto"/>
              <w:contextualSpacing/>
              <w:jc w:val="center"/>
              <w:rPr>
                <w:rFonts w:ascii="Verdana" w:eastAsia="Gill Sans MT" w:hAnsi="Verdana"/>
              </w:rPr>
            </w:pPr>
            <w:r w:rsidRPr="005B7710">
              <w:rPr>
                <w:rFonts w:ascii="Verdana" w:eastAsia="Gill Sans MT" w:hAnsi="Verdana"/>
              </w:rPr>
              <w:t>A/I</w:t>
            </w:r>
          </w:p>
          <w:p w14:paraId="16D470CF" w14:textId="77777777" w:rsidR="005B7710" w:rsidRDefault="005B7710" w:rsidP="005B7710">
            <w:pPr>
              <w:spacing w:line="240" w:lineRule="auto"/>
              <w:contextualSpacing/>
              <w:jc w:val="center"/>
              <w:rPr>
                <w:rFonts w:ascii="Verdana" w:eastAsia="Gill Sans MT" w:hAnsi="Verdana"/>
              </w:rPr>
            </w:pPr>
          </w:p>
          <w:p w14:paraId="4B757F47" w14:textId="77777777" w:rsidR="005B7710" w:rsidRDefault="005B7710" w:rsidP="005B7710">
            <w:pPr>
              <w:spacing w:line="240" w:lineRule="auto"/>
              <w:contextualSpacing/>
              <w:jc w:val="center"/>
              <w:rPr>
                <w:rFonts w:ascii="Verdana" w:eastAsia="Gill Sans MT" w:hAnsi="Verdana"/>
              </w:rPr>
            </w:pPr>
          </w:p>
          <w:p w14:paraId="6B5B5C4F" w14:textId="77777777" w:rsidR="005B7710" w:rsidRDefault="005B7710" w:rsidP="005B7710">
            <w:pPr>
              <w:spacing w:line="240" w:lineRule="auto"/>
              <w:contextualSpacing/>
              <w:jc w:val="center"/>
              <w:rPr>
                <w:rFonts w:ascii="Verdana" w:eastAsia="Gill Sans MT" w:hAnsi="Verdana"/>
              </w:rPr>
            </w:pPr>
            <w:r w:rsidRPr="005B7710">
              <w:rPr>
                <w:rFonts w:ascii="Verdana" w:eastAsia="Gill Sans MT" w:hAnsi="Verdana"/>
              </w:rPr>
              <w:t>A/I</w:t>
            </w:r>
            <w:r>
              <w:rPr>
                <w:rFonts w:ascii="Verdana" w:eastAsia="Gill Sans MT" w:hAnsi="Verdana"/>
              </w:rPr>
              <w:t>/T</w:t>
            </w:r>
          </w:p>
          <w:p w14:paraId="7F7BE4E4" w14:textId="77777777" w:rsidR="005B7710" w:rsidRDefault="005B7710" w:rsidP="005B7710">
            <w:pPr>
              <w:spacing w:line="240" w:lineRule="auto"/>
              <w:contextualSpacing/>
              <w:jc w:val="center"/>
              <w:rPr>
                <w:rFonts w:ascii="Verdana" w:eastAsia="Gill Sans MT" w:hAnsi="Verdana"/>
              </w:rPr>
            </w:pPr>
          </w:p>
          <w:p w14:paraId="294BEF23" w14:textId="77777777" w:rsidR="005B7710" w:rsidRDefault="005B7710" w:rsidP="005B7710">
            <w:pPr>
              <w:spacing w:line="240" w:lineRule="auto"/>
              <w:contextualSpacing/>
              <w:jc w:val="center"/>
              <w:rPr>
                <w:rFonts w:ascii="Verdana" w:eastAsia="Gill Sans MT" w:hAnsi="Verdana"/>
              </w:rPr>
            </w:pPr>
          </w:p>
          <w:p w14:paraId="70644D37" w14:textId="77777777" w:rsidR="005B7710" w:rsidRDefault="005B7710" w:rsidP="005B7710">
            <w:pPr>
              <w:spacing w:line="240" w:lineRule="auto"/>
              <w:contextualSpacing/>
              <w:jc w:val="center"/>
              <w:rPr>
                <w:rFonts w:ascii="Verdana" w:eastAsia="Gill Sans MT" w:hAnsi="Verdana"/>
              </w:rPr>
            </w:pPr>
            <w:r w:rsidRPr="005B7710">
              <w:rPr>
                <w:rFonts w:ascii="Verdana" w:eastAsia="Gill Sans MT" w:hAnsi="Verdana"/>
              </w:rPr>
              <w:t>A/I</w:t>
            </w:r>
            <w:r>
              <w:rPr>
                <w:rFonts w:ascii="Verdana" w:eastAsia="Gill Sans MT" w:hAnsi="Verdana"/>
              </w:rPr>
              <w:t>/T</w:t>
            </w:r>
          </w:p>
          <w:p w14:paraId="5845500F" w14:textId="77777777" w:rsidR="005B7710" w:rsidRDefault="005B7710" w:rsidP="005B7710">
            <w:pPr>
              <w:spacing w:line="240" w:lineRule="auto"/>
              <w:contextualSpacing/>
              <w:jc w:val="center"/>
              <w:rPr>
                <w:rFonts w:ascii="Verdana" w:eastAsia="Gill Sans MT" w:hAnsi="Verdana"/>
              </w:rPr>
            </w:pPr>
          </w:p>
          <w:p w14:paraId="5BF03D93" w14:textId="77777777" w:rsidR="005B7710" w:rsidRDefault="005B7710" w:rsidP="005B7710">
            <w:pPr>
              <w:spacing w:line="240" w:lineRule="auto"/>
              <w:contextualSpacing/>
              <w:jc w:val="center"/>
              <w:rPr>
                <w:rFonts w:ascii="Verdana" w:eastAsia="Gill Sans MT" w:hAnsi="Verdana"/>
              </w:rPr>
            </w:pPr>
          </w:p>
          <w:p w14:paraId="115E51E7" w14:textId="77777777" w:rsidR="005B7710" w:rsidRDefault="005B7710" w:rsidP="005B7710">
            <w:pPr>
              <w:spacing w:line="240" w:lineRule="auto"/>
              <w:contextualSpacing/>
              <w:jc w:val="center"/>
              <w:rPr>
                <w:rFonts w:ascii="Verdana" w:eastAsia="Gill Sans MT" w:hAnsi="Verdana"/>
              </w:rPr>
            </w:pPr>
            <w:r w:rsidRPr="005B7710">
              <w:rPr>
                <w:rFonts w:ascii="Verdana" w:eastAsia="Gill Sans MT" w:hAnsi="Verdana"/>
              </w:rPr>
              <w:t>A/I</w:t>
            </w:r>
          </w:p>
          <w:p w14:paraId="375D8125" w14:textId="77777777" w:rsidR="005B7710" w:rsidRDefault="005B7710" w:rsidP="005B7710">
            <w:pPr>
              <w:spacing w:line="240" w:lineRule="auto"/>
              <w:contextualSpacing/>
              <w:jc w:val="center"/>
              <w:rPr>
                <w:rFonts w:ascii="Verdana" w:eastAsia="Gill Sans MT" w:hAnsi="Verdana"/>
              </w:rPr>
            </w:pPr>
          </w:p>
          <w:p w14:paraId="6BA7F31C" w14:textId="77777777" w:rsidR="005B7710" w:rsidRDefault="005B7710" w:rsidP="005B7710">
            <w:pPr>
              <w:spacing w:line="240" w:lineRule="auto"/>
              <w:contextualSpacing/>
              <w:jc w:val="center"/>
              <w:rPr>
                <w:rFonts w:ascii="Verdana" w:eastAsia="Gill Sans MT" w:hAnsi="Verdana"/>
              </w:rPr>
            </w:pPr>
          </w:p>
          <w:p w14:paraId="4E815B6A" w14:textId="77777777" w:rsidR="005B7710" w:rsidRDefault="005B7710" w:rsidP="005B7710">
            <w:pPr>
              <w:spacing w:line="240" w:lineRule="auto"/>
              <w:contextualSpacing/>
              <w:jc w:val="center"/>
              <w:rPr>
                <w:rFonts w:ascii="Verdana" w:eastAsia="Gill Sans MT" w:hAnsi="Verdana"/>
              </w:rPr>
            </w:pPr>
          </w:p>
          <w:p w14:paraId="461864ED" w14:textId="77777777" w:rsidR="005B7710" w:rsidRDefault="005B7710" w:rsidP="005B7710">
            <w:pPr>
              <w:spacing w:line="240" w:lineRule="auto"/>
              <w:contextualSpacing/>
              <w:jc w:val="center"/>
              <w:rPr>
                <w:rFonts w:ascii="Verdana" w:eastAsia="Gill Sans MT" w:hAnsi="Verdana"/>
              </w:rPr>
            </w:pPr>
            <w:r w:rsidRPr="005B7710">
              <w:rPr>
                <w:rFonts w:ascii="Verdana" w:eastAsia="Gill Sans MT" w:hAnsi="Verdana"/>
              </w:rPr>
              <w:t>A/I</w:t>
            </w:r>
          </w:p>
          <w:p w14:paraId="50C49346" w14:textId="77777777" w:rsidR="005B7710" w:rsidRDefault="005B7710" w:rsidP="005B7710">
            <w:pPr>
              <w:spacing w:line="240" w:lineRule="auto"/>
              <w:contextualSpacing/>
              <w:jc w:val="center"/>
              <w:rPr>
                <w:rFonts w:ascii="Verdana" w:eastAsia="Gill Sans MT" w:hAnsi="Verdana"/>
              </w:rPr>
            </w:pPr>
          </w:p>
          <w:p w14:paraId="206E7958" w14:textId="77777777" w:rsidR="005B7710" w:rsidRDefault="005B7710" w:rsidP="005B7710">
            <w:pPr>
              <w:spacing w:line="240" w:lineRule="auto"/>
              <w:contextualSpacing/>
              <w:jc w:val="center"/>
              <w:rPr>
                <w:rFonts w:ascii="Verdana" w:eastAsia="Gill Sans MT" w:hAnsi="Verdana"/>
              </w:rPr>
            </w:pPr>
          </w:p>
          <w:p w14:paraId="73459890" w14:textId="4931F704" w:rsidR="005B7710" w:rsidRPr="0041456C" w:rsidRDefault="005B7710" w:rsidP="005B7710">
            <w:pPr>
              <w:spacing w:line="240" w:lineRule="auto"/>
              <w:contextualSpacing/>
              <w:jc w:val="center"/>
              <w:rPr>
                <w:rFonts w:ascii="Gill Sans MT" w:eastAsia="Gill Sans MT" w:hAnsi="Gill Sans MT"/>
              </w:rPr>
            </w:pPr>
            <w:r w:rsidRPr="005B7710">
              <w:rPr>
                <w:rFonts w:ascii="Verdana" w:eastAsia="Gill Sans MT" w:hAnsi="Verdana"/>
              </w:rPr>
              <w:t>A/I</w:t>
            </w:r>
          </w:p>
        </w:tc>
      </w:tr>
      <w:tr w:rsidR="0041456C" w:rsidRPr="0041456C" w14:paraId="7FE7E04A" w14:textId="77777777" w:rsidTr="08DCEEA4">
        <w:trPr>
          <w:jc w:val="center"/>
        </w:trPr>
        <w:tc>
          <w:tcPr>
            <w:tcW w:w="1555" w:type="dxa"/>
          </w:tcPr>
          <w:p w14:paraId="61FDC749" w14:textId="77777777" w:rsidR="0041456C" w:rsidRPr="0041456C" w:rsidRDefault="0041456C" w:rsidP="0041456C">
            <w:pPr>
              <w:jc w:val="center"/>
              <w:rPr>
                <w:rFonts w:ascii="Gill Sans MT" w:eastAsia="Gill Sans MT" w:hAnsi="Gill Sans MT"/>
                <w:b/>
              </w:rPr>
            </w:pPr>
          </w:p>
          <w:p w14:paraId="671EE485" w14:textId="77777777" w:rsid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23A514F" w14:textId="77777777" w:rsidR="005B7710" w:rsidRDefault="005B7710" w:rsidP="0041456C">
            <w:pPr>
              <w:jc w:val="center"/>
              <w:rPr>
                <w:rFonts w:ascii="Gill Sans MT" w:eastAsia="Gill Sans MT" w:hAnsi="Gill Sans MT"/>
                <w:b/>
              </w:rPr>
            </w:pPr>
          </w:p>
          <w:p w14:paraId="51BA65EC" w14:textId="77777777" w:rsidR="005B7710" w:rsidRDefault="005B7710" w:rsidP="0041456C">
            <w:pPr>
              <w:jc w:val="center"/>
              <w:rPr>
                <w:rFonts w:ascii="Gill Sans MT" w:eastAsia="Gill Sans MT" w:hAnsi="Gill Sans MT"/>
                <w:b/>
              </w:rPr>
            </w:pPr>
          </w:p>
          <w:p w14:paraId="7276A7BB" w14:textId="77777777" w:rsidR="005B7710" w:rsidRDefault="005B7710"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4656859A" wp14:editId="00503533">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14277DD" w14:textId="77777777" w:rsidR="005B7710" w:rsidRDefault="005B7710"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1FF58D30" wp14:editId="2A362B54">
                  <wp:extent cx="501015" cy="243205"/>
                  <wp:effectExtent l="0" t="0" r="0" b="0"/>
                  <wp:docPr id="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3C4D9A3" w14:textId="77777777" w:rsidR="005B7710" w:rsidRDefault="005B7710" w:rsidP="0041456C">
            <w:pPr>
              <w:jc w:val="center"/>
              <w:rPr>
                <w:rFonts w:ascii="Gill Sans MT" w:eastAsia="Gill Sans MT" w:hAnsi="Gill Sans MT"/>
                <w:b/>
              </w:rPr>
            </w:pPr>
          </w:p>
          <w:p w14:paraId="599DB64B" w14:textId="77777777" w:rsidR="005B7710" w:rsidRDefault="005B7710"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6F4089C4" wp14:editId="19F21C04">
                  <wp:extent cx="501015" cy="243205"/>
                  <wp:effectExtent l="0" t="0" r="0" b="0"/>
                  <wp:docPr id="1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046524F" w14:textId="77777777" w:rsidR="005B7710" w:rsidRDefault="005B7710" w:rsidP="0041456C">
            <w:pPr>
              <w:jc w:val="center"/>
              <w:rPr>
                <w:rFonts w:ascii="Gill Sans MT" w:eastAsia="Gill Sans MT" w:hAnsi="Gill Sans MT"/>
                <w:b/>
              </w:rPr>
            </w:pPr>
          </w:p>
          <w:p w14:paraId="080BEA95" w14:textId="77777777" w:rsidR="005B7710" w:rsidRDefault="005B7710" w:rsidP="0041456C">
            <w:pPr>
              <w:jc w:val="center"/>
              <w:rPr>
                <w:rFonts w:ascii="Gill Sans MT" w:eastAsia="Gill Sans MT" w:hAnsi="Gill Sans MT"/>
                <w:b/>
              </w:rPr>
            </w:pPr>
          </w:p>
          <w:p w14:paraId="5FD33341" w14:textId="44D059A5" w:rsidR="005B7710" w:rsidRPr="0041456C" w:rsidRDefault="005B7710" w:rsidP="0041456C">
            <w:pPr>
              <w:jc w:val="center"/>
              <w:rPr>
                <w:rFonts w:ascii="Gill Sans MT" w:eastAsia="Gill Sans MT" w:hAnsi="Gill Sans MT"/>
                <w:b/>
              </w:rPr>
            </w:pPr>
          </w:p>
        </w:tc>
        <w:tc>
          <w:tcPr>
            <w:tcW w:w="7160" w:type="dxa"/>
          </w:tcPr>
          <w:p w14:paraId="4462287E" w14:textId="77777777" w:rsidR="0041456C" w:rsidRPr="005B7710" w:rsidRDefault="0041456C" w:rsidP="005B7710">
            <w:pPr>
              <w:spacing w:after="0" w:line="240" w:lineRule="auto"/>
              <w:jc w:val="both"/>
              <w:rPr>
                <w:rFonts w:ascii="Verdana" w:eastAsia="Gill Sans MT" w:hAnsi="Verdana" w:cs="Arial"/>
                <w:b/>
                <w:sz w:val="24"/>
                <w:szCs w:val="24"/>
                <w:lang w:val="en-GB"/>
              </w:rPr>
            </w:pPr>
            <w:r w:rsidRPr="005B7710">
              <w:rPr>
                <w:rFonts w:ascii="Verdana" w:eastAsia="Gill Sans MT" w:hAnsi="Verdana" w:cs="Arial"/>
                <w:b/>
                <w:bCs/>
                <w:sz w:val="24"/>
                <w:szCs w:val="24"/>
                <w:lang w:val="en-GB"/>
              </w:rPr>
              <w:lastRenderedPageBreak/>
              <w:t>Skills</w:t>
            </w:r>
          </w:p>
          <w:p w14:paraId="61093F71" w14:textId="77777777" w:rsidR="005B7710" w:rsidRPr="005B7710" w:rsidRDefault="005B7710" w:rsidP="005B7710">
            <w:pPr>
              <w:numPr>
                <w:ilvl w:val="0"/>
                <w:numId w:val="15"/>
              </w:numPr>
              <w:spacing w:after="120" w:line="240" w:lineRule="auto"/>
              <w:rPr>
                <w:rFonts w:ascii="Verdana" w:hAnsi="Verdana" w:cs="Arial"/>
                <w:sz w:val="24"/>
                <w:lang w:val="en-CA" w:eastAsia="en-GB"/>
              </w:rPr>
            </w:pPr>
            <w:r w:rsidRPr="005B7710">
              <w:rPr>
                <w:rFonts w:ascii="Verdana" w:hAnsi="Verdana" w:cs="Arial"/>
                <w:sz w:val="24"/>
                <w:lang w:val="en-CA" w:eastAsia="en-GB"/>
              </w:rPr>
              <w:t>Demonstrate excellent communication skills both written and oral.</w:t>
            </w:r>
          </w:p>
          <w:p w14:paraId="3AD3AEE3" w14:textId="77777777" w:rsidR="005B7710" w:rsidRPr="005B7710" w:rsidRDefault="005B7710" w:rsidP="005B7710">
            <w:pPr>
              <w:numPr>
                <w:ilvl w:val="0"/>
                <w:numId w:val="15"/>
              </w:numPr>
              <w:spacing w:after="120" w:line="240" w:lineRule="auto"/>
              <w:rPr>
                <w:rFonts w:ascii="Verdana" w:hAnsi="Verdana" w:cs="Arial"/>
                <w:sz w:val="24"/>
                <w:lang w:val="en-CA" w:eastAsia="en-GB"/>
              </w:rPr>
            </w:pPr>
            <w:r w:rsidRPr="005B7710">
              <w:rPr>
                <w:rFonts w:ascii="Verdana" w:hAnsi="Verdana" w:cs="Arial"/>
                <w:sz w:val="24"/>
                <w:lang w:val="en-CA" w:eastAsia="en-GB"/>
              </w:rPr>
              <w:lastRenderedPageBreak/>
              <w:t>Demonstrate excellent interpersonal and numeracy skills.</w:t>
            </w:r>
          </w:p>
          <w:p w14:paraId="65E91653" w14:textId="77777777" w:rsidR="005B7710" w:rsidRPr="005B7710" w:rsidRDefault="005B7710" w:rsidP="005B7710">
            <w:pPr>
              <w:numPr>
                <w:ilvl w:val="0"/>
                <w:numId w:val="15"/>
              </w:numPr>
              <w:spacing w:after="120" w:line="240" w:lineRule="auto"/>
              <w:rPr>
                <w:rFonts w:ascii="Verdana" w:hAnsi="Verdana" w:cs="Arial"/>
                <w:sz w:val="24"/>
                <w:lang w:val="en-CA" w:eastAsia="en-GB"/>
              </w:rPr>
            </w:pPr>
            <w:r w:rsidRPr="005B7710">
              <w:rPr>
                <w:rFonts w:ascii="Verdana" w:hAnsi="Verdana" w:cs="Arial"/>
                <w:sz w:val="24"/>
                <w:lang w:val="en-CA" w:eastAsia="en-GB"/>
              </w:rPr>
              <w:t>Substantial ICT skills and the ability to adapt and utilise new software solutions.</w:t>
            </w:r>
          </w:p>
          <w:p w14:paraId="3A0A6284" w14:textId="77777777" w:rsidR="005B7710" w:rsidRPr="005B7710" w:rsidRDefault="005B7710" w:rsidP="005B7710">
            <w:pPr>
              <w:numPr>
                <w:ilvl w:val="0"/>
                <w:numId w:val="15"/>
              </w:numPr>
              <w:spacing w:after="120" w:line="240" w:lineRule="auto"/>
              <w:rPr>
                <w:rFonts w:ascii="Verdana" w:hAnsi="Verdana" w:cs="Arial"/>
                <w:sz w:val="24"/>
                <w:lang w:val="en-CA" w:eastAsia="en-GB"/>
              </w:rPr>
            </w:pPr>
            <w:r w:rsidRPr="005B7710">
              <w:rPr>
                <w:rFonts w:ascii="Verdana" w:hAnsi="Verdana" w:cs="Arial"/>
                <w:sz w:val="24"/>
                <w:lang w:val="en-CA" w:eastAsia="en-GB"/>
              </w:rPr>
              <w:t>Ability to manage a range of complex issues and conflicting demands linked to tight, unexpected and demanding deadlines while still achieving the required outcome.</w:t>
            </w:r>
          </w:p>
          <w:p w14:paraId="3B723F2A" w14:textId="77777777" w:rsidR="005B7710" w:rsidRPr="005B7710" w:rsidRDefault="005B7710" w:rsidP="005B7710">
            <w:pPr>
              <w:numPr>
                <w:ilvl w:val="0"/>
                <w:numId w:val="15"/>
              </w:numPr>
              <w:spacing w:after="120" w:line="240" w:lineRule="auto"/>
              <w:rPr>
                <w:rFonts w:ascii="Verdana" w:hAnsi="Verdana" w:cs="Arial"/>
                <w:sz w:val="24"/>
                <w:lang w:val="en-CA" w:eastAsia="en-GB"/>
              </w:rPr>
            </w:pPr>
            <w:r w:rsidRPr="005B7710">
              <w:rPr>
                <w:rFonts w:ascii="Verdana" w:hAnsi="Verdana" w:cs="Arial"/>
                <w:sz w:val="24"/>
                <w:lang w:val="en-CA" w:eastAsia="en-GB"/>
              </w:rPr>
              <w:t>Ability to audit and analyse complex information from a variety of different sources and identify trends and themes in addition to providing recommendations.</w:t>
            </w:r>
          </w:p>
          <w:p w14:paraId="28EE069A" w14:textId="77777777" w:rsidR="005B7710" w:rsidRPr="005B7710" w:rsidRDefault="005B7710" w:rsidP="005B7710">
            <w:pPr>
              <w:numPr>
                <w:ilvl w:val="0"/>
                <w:numId w:val="15"/>
              </w:numPr>
              <w:spacing w:after="120" w:line="240" w:lineRule="auto"/>
              <w:rPr>
                <w:rFonts w:ascii="Verdana" w:hAnsi="Verdana" w:cs="Arial"/>
                <w:sz w:val="24"/>
                <w:lang w:val="en-CA" w:eastAsia="en-GB"/>
              </w:rPr>
            </w:pPr>
            <w:r w:rsidRPr="005B7710">
              <w:rPr>
                <w:rFonts w:ascii="Verdana" w:hAnsi="Verdana" w:cs="Arial"/>
                <w:sz w:val="24"/>
                <w:lang w:val="en-CA" w:eastAsia="en-GB"/>
              </w:rPr>
              <w:t>Ability to work effectively with minimal supervision and able to manage own demanding workload against conflicting deadlines.</w:t>
            </w:r>
          </w:p>
          <w:p w14:paraId="4E7FFB57" w14:textId="77777777" w:rsidR="005B7710" w:rsidRPr="005B7710" w:rsidRDefault="005B7710" w:rsidP="005B7710">
            <w:pPr>
              <w:numPr>
                <w:ilvl w:val="0"/>
                <w:numId w:val="15"/>
              </w:numPr>
              <w:spacing w:after="120" w:line="240" w:lineRule="auto"/>
              <w:rPr>
                <w:rFonts w:ascii="Verdana" w:hAnsi="Verdana" w:cs="Arial"/>
                <w:sz w:val="24"/>
                <w:lang w:val="en-CA" w:eastAsia="en-GB"/>
              </w:rPr>
            </w:pPr>
            <w:r w:rsidRPr="005B7710">
              <w:rPr>
                <w:rFonts w:ascii="Verdana" w:hAnsi="Verdana" w:cs="Arial"/>
                <w:sz w:val="24"/>
                <w:lang w:val="en-CA" w:eastAsia="en-GB"/>
              </w:rPr>
              <w:t>Show a commitment to personal and professional development.</w:t>
            </w:r>
          </w:p>
          <w:p w14:paraId="1EDA17B1" w14:textId="77777777" w:rsidR="005B7710" w:rsidRPr="005B7710" w:rsidRDefault="005B7710" w:rsidP="005B7710">
            <w:pPr>
              <w:numPr>
                <w:ilvl w:val="0"/>
                <w:numId w:val="15"/>
              </w:numPr>
              <w:spacing w:after="120" w:line="240" w:lineRule="auto"/>
              <w:rPr>
                <w:rFonts w:ascii="Verdana" w:hAnsi="Verdana" w:cs="Arial"/>
                <w:sz w:val="24"/>
                <w:lang w:val="en-CA" w:eastAsia="en-GB"/>
              </w:rPr>
            </w:pPr>
            <w:r w:rsidRPr="005B7710">
              <w:rPr>
                <w:rFonts w:ascii="Verdana" w:hAnsi="Verdana" w:cs="Arial"/>
                <w:sz w:val="24"/>
                <w:lang w:val="en-CA" w:eastAsia="en-GB"/>
              </w:rPr>
              <w:t>Be a team player who is willing to support others and cover additional areas of work as and when necessary.</w:t>
            </w:r>
          </w:p>
          <w:p w14:paraId="2FCBA809" w14:textId="77777777" w:rsidR="005B7710" w:rsidRPr="005B7710" w:rsidRDefault="005B7710" w:rsidP="005B7710">
            <w:pPr>
              <w:numPr>
                <w:ilvl w:val="0"/>
                <w:numId w:val="15"/>
              </w:numPr>
              <w:spacing w:after="120" w:line="240" w:lineRule="auto"/>
              <w:rPr>
                <w:rFonts w:ascii="Verdana" w:hAnsi="Verdana" w:cs="Arial"/>
                <w:sz w:val="24"/>
                <w:lang w:val="en-CA" w:eastAsia="en-GB"/>
              </w:rPr>
            </w:pPr>
            <w:r w:rsidRPr="005B7710">
              <w:rPr>
                <w:rFonts w:ascii="Verdana" w:hAnsi="Verdana" w:cs="Arial"/>
                <w:sz w:val="24"/>
                <w:lang w:val="en-CA" w:eastAsia="en-GB"/>
              </w:rPr>
              <w:t>Able to build effective workplace relationships.</w:t>
            </w:r>
          </w:p>
          <w:p w14:paraId="32FA26BB" w14:textId="77777777" w:rsidR="005B7710" w:rsidRPr="005B7710" w:rsidRDefault="005B7710" w:rsidP="005B7710">
            <w:pPr>
              <w:numPr>
                <w:ilvl w:val="0"/>
                <w:numId w:val="15"/>
              </w:numPr>
              <w:spacing w:after="120" w:line="240" w:lineRule="auto"/>
              <w:rPr>
                <w:rFonts w:ascii="Verdana" w:hAnsi="Verdana" w:cs="Arial"/>
                <w:sz w:val="24"/>
                <w:lang w:val="en-CA" w:eastAsia="en-GB"/>
              </w:rPr>
            </w:pPr>
            <w:r w:rsidRPr="005B7710">
              <w:rPr>
                <w:rFonts w:ascii="Verdana" w:hAnsi="Verdana" w:cs="Arial"/>
                <w:sz w:val="24"/>
                <w:lang w:val="en-CA" w:eastAsia="en-GB"/>
              </w:rPr>
              <w:t xml:space="preserve">Delegation and co-ordination of support staff workload in order to support the Team Leader in delivering the functions of the Quality Assurance team. </w:t>
            </w:r>
          </w:p>
          <w:p w14:paraId="41AC9605" w14:textId="77777777" w:rsidR="005B7710" w:rsidRPr="005B7710" w:rsidRDefault="005B7710" w:rsidP="005B7710">
            <w:pPr>
              <w:numPr>
                <w:ilvl w:val="0"/>
                <w:numId w:val="15"/>
              </w:numPr>
              <w:spacing w:after="120" w:line="240" w:lineRule="auto"/>
              <w:rPr>
                <w:rFonts w:ascii="Verdana" w:hAnsi="Verdana" w:cs="Arial"/>
                <w:sz w:val="24"/>
                <w:lang w:val="en-CA" w:eastAsia="en-GB"/>
              </w:rPr>
            </w:pPr>
            <w:r w:rsidRPr="005B7710">
              <w:rPr>
                <w:rFonts w:ascii="Verdana" w:hAnsi="Verdana" w:cs="Arial"/>
                <w:sz w:val="24"/>
                <w:lang w:val="en-CA" w:eastAsia="en-GB"/>
              </w:rPr>
              <w:t>Able to train staff in the use of bespoke systems and processes.</w:t>
            </w:r>
          </w:p>
          <w:p w14:paraId="15041F9A" w14:textId="77777777" w:rsidR="005B7710" w:rsidRPr="005B7710" w:rsidRDefault="005B7710" w:rsidP="005B7710">
            <w:pPr>
              <w:numPr>
                <w:ilvl w:val="0"/>
                <w:numId w:val="15"/>
              </w:numPr>
              <w:spacing w:after="120" w:line="240" w:lineRule="auto"/>
              <w:rPr>
                <w:rFonts w:ascii="Verdana" w:hAnsi="Verdana" w:cs="Arial"/>
                <w:sz w:val="24"/>
                <w:lang w:val="en-CA" w:eastAsia="en-GB"/>
              </w:rPr>
            </w:pPr>
            <w:r w:rsidRPr="005B7710">
              <w:rPr>
                <w:rFonts w:ascii="Verdana" w:hAnsi="Verdana" w:cs="Arial"/>
                <w:sz w:val="24"/>
                <w:lang w:val="en-CA" w:eastAsia="en-GB"/>
              </w:rPr>
              <w:t>Demonstrate an ability to deal with challenging and conflicting situations whilst maintaining effective working relationships.</w:t>
            </w:r>
          </w:p>
          <w:p w14:paraId="5A3D0BFE" w14:textId="77777777" w:rsidR="005B7710" w:rsidRPr="005B7710" w:rsidRDefault="005B7710" w:rsidP="005B7710">
            <w:pPr>
              <w:numPr>
                <w:ilvl w:val="0"/>
                <w:numId w:val="15"/>
              </w:numPr>
              <w:spacing w:after="120" w:line="240" w:lineRule="auto"/>
              <w:rPr>
                <w:rFonts w:ascii="Verdana" w:hAnsi="Verdana" w:cs="Arial"/>
                <w:sz w:val="24"/>
                <w:lang w:val="en-CA" w:eastAsia="en-GB"/>
              </w:rPr>
            </w:pPr>
            <w:r w:rsidRPr="005B7710">
              <w:rPr>
                <w:rFonts w:ascii="Verdana" w:hAnsi="Verdana" w:cs="Arial"/>
                <w:sz w:val="24"/>
                <w:lang w:val="en-CA" w:eastAsia="en-GB"/>
              </w:rPr>
              <w:t>Ability to adapt to new legislative and policy/process requirements and apply these operationally.</w:t>
            </w:r>
          </w:p>
          <w:p w14:paraId="73020030" w14:textId="77777777" w:rsidR="005B7710" w:rsidRPr="005B7710" w:rsidRDefault="005B7710" w:rsidP="005B7710">
            <w:pPr>
              <w:numPr>
                <w:ilvl w:val="0"/>
                <w:numId w:val="15"/>
              </w:numPr>
              <w:spacing w:after="120" w:line="240" w:lineRule="auto"/>
              <w:rPr>
                <w:rFonts w:ascii="Verdana" w:hAnsi="Verdana" w:cs="Arial"/>
                <w:sz w:val="24"/>
                <w:lang w:val="en-CA" w:eastAsia="en-GB"/>
              </w:rPr>
            </w:pPr>
            <w:r w:rsidRPr="005B7710">
              <w:rPr>
                <w:rFonts w:ascii="Verdana" w:hAnsi="Verdana" w:cs="Arial"/>
                <w:sz w:val="24"/>
                <w:lang w:val="en-CA" w:eastAsia="en-GB"/>
              </w:rPr>
              <w:t>Ability to use monitoring information to make sound judgements and recommend appropriate courses of action.</w:t>
            </w:r>
          </w:p>
          <w:p w14:paraId="0EFD44B0" w14:textId="2ECE2760" w:rsidR="0041456C" w:rsidRPr="005B7710" w:rsidRDefault="005B7710" w:rsidP="005B7710">
            <w:pPr>
              <w:pStyle w:val="ListParagraph"/>
              <w:numPr>
                <w:ilvl w:val="0"/>
                <w:numId w:val="15"/>
              </w:numPr>
              <w:jc w:val="both"/>
              <w:rPr>
                <w:rFonts w:ascii="Verdana" w:eastAsia="Arial" w:hAnsi="Verdana" w:cs="Arial"/>
              </w:rPr>
            </w:pPr>
            <w:r w:rsidRPr="005B7710">
              <w:rPr>
                <w:rFonts w:ascii="Verdana" w:hAnsi="Verdana" w:cs="Arial"/>
                <w:sz w:val="24"/>
                <w:lang w:val="en-CA" w:eastAsia="en-GB"/>
              </w:rPr>
              <w:t>Ability to maintain professionalism when faced with difficult or distressing experiences.</w:t>
            </w:r>
          </w:p>
        </w:tc>
        <w:tc>
          <w:tcPr>
            <w:tcW w:w="1946" w:type="dxa"/>
          </w:tcPr>
          <w:p w14:paraId="48F4025E" w14:textId="02EEA7D5" w:rsidR="0041456C" w:rsidRPr="0041456C" w:rsidRDefault="0041456C" w:rsidP="0020240C">
            <w:pPr>
              <w:spacing w:line="240" w:lineRule="auto"/>
              <w:contextualSpacing/>
              <w:rPr>
                <w:rFonts w:ascii="Gill Sans MT" w:eastAsia="Gill Sans MT" w:hAnsi="Gill Sans MT"/>
              </w:rPr>
            </w:pPr>
          </w:p>
          <w:p w14:paraId="34D5588E" w14:textId="77777777" w:rsidR="0041456C" w:rsidRDefault="005B7710" w:rsidP="0020240C">
            <w:pPr>
              <w:spacing w:line="240" w:lineRule="auto"/>
              <w:contextualSpacing/>
              <w:jc w:val="center"/>
              <w:rPr>
                <w:rFonts w:ascii="Verdana" w:eastAsia="Gill Sans MT" w:hAnsi="Verdana"/>
              </w:rPr>
            </w:pPr>
            <w:r w:rsidRPr="005B7710">
              <w:rPr>
                <w:rFonts w:ascii="Verdana" w:eastAsia="Gill Sans MT" w:hAnsi="Verdana"/>
              </w:rPr>
              <w:t>A/I</w:t>
            </w:r>
          </w:p>
          <w:p w14:paraId="2DEBB05F" w14:textId="77777777" w:rsidR="005B7710" w:rsidRDefault="005B7710" w:rsidP="0020240C">
            <w:pPr>
              <w:spacing w:line="240" w:lineRule="auto"/>
              <w:contextualSpacing/>
              <w:jc w:val="center"/>
              <w:rPr>
                <w:rFonts w:ascii="Verdana" w:eastAsia="Gill Sans MT" w:hAnsi="Verdana"/>
              </w:rPr>
            </w:pPr>
          </w:p>
          <w:p w14:paraId="58D37520" w14:textId="77777777" w:rsidR="005B7710" w:rsidRDefault="005B7710" w:rsidP="0020240C">
            <w:pPr>
              <w:spacing w:line="240" w:lineRule="auto"/>
              <w:contextualSpacing/>
              <w:jc w:val="center"/>
              <w:rPr>
                <w:rFonts w:ascii="Verdana" w:eastAsia="Gill Sans MT" w:hAnsi="Verdana"/>
              </w:rPr>
            </w:pPr>
          </w:p>
          <w:p w14:paraId="354536B7" w14:textId="77777777" w:rsidR="005B7710" w:rsidRDefault="005B7710" w:rsidP="0020240C">
            <w:pPr>
              <w:spacing w:line="240" w:lineRule="auto"/>
              <w:contextualSpacing/>
              <w:jc w:val="center"/>
              <w:rPr>
                <w:rFonts w:ascii="Verdana" w:eastAsia="Gill Sans MT" w:hAnsi="Verdana"/>
              </w:rPr>
            </w:pPr>
          </w:p>
          <w:p w14:paraId="1492CFB0" w14:textId="77777777" w:rsidR="005B7710" w:rsidRDefault="005B7710" w:rsidP="0020240C">
            <w:pPr>
              <w:spacing w:line="240" w:lineRule="auto"/>
              <w:contextualSpacing/>
              <w:jc w:val="center"/>
              <w:rPr>
                <w:rFonts w:ascii="Verdana" w:eastAsia="Gill Sans MT" w:hAnsi="Verdana"/>
              </w:rPr>
            </w:pPr>
            <w:r w:rsidRPr="005B7710">
              <w:rPr>
                <w:rFonts w:ascii="Verdana" w:eastAsia="Gill Sans MT" w:hAnsi="Verdana"/>
              </w:rPr>
              <w:lastRenderedPageBreak/>
              <w:t>A/I</w:t>
            </w:r>
          </w:p>
          <w:p w14:paraId="4120F7B4" w14:textId="77777777" w:rsidR="005B7710" w:rsidRDefault="005B7710" w:rsidP="0020240C">
            <w:pPr>
              <w:spacing w:line="240" w:lineRule="auto"/>
              <w:contextualSpacing/>
              <w:jc w:val="center"/>
              <w:rPr>
                <w:rFonts w:ascii="Verdana" w:eastAsia="Gill Sans MT" w:hAnsi="Verdana"/>
              </w:rPr>
            </w:pPr>
          </w:p>
          <w:p w14:paraId="25C2CC19" w14:textId="77777777" w:rsidR="005B7710" w:rsidRDefault="005B7710" w:rsidP="0020240C">
            <w:pPr>
              <w:spacing w:line="240" w:lineRule="auto"/>
              <w:contextualSpacing/>
              <w:jc w:val="center"/>
              <w:rPr>
                <w:rFonts w:ascii="Verdana" w:eastAsia="Gill Sans MT" w:hAnsi="Verdana"/>
              </w:rPr>
            </w:pPr>
          </w:p>
          <w:p w14:paraId="20D532B7" w14:textId="77777777" w:rsidR="005B7710" w:rsidRDefault="005B7710" w:rsidP="0020240C">
            <w:pPr>
              <w:spacing w:line="240" w:lineRule="auto"/>
              <w:contextualSpacing/>
              <w:jc w:val="center"/>
              <w:rPr>
                <w:rFonts w:ascii="Verdana" w:eastAsia="Gill Sans MT" w:hAnsi="Verdana"/>
              </w:rPr>
            </w:pPr>
            <w:r w:rsidRPr="005B7710">
              <w:rPr>
                <w:rFonts w:ascii="Verdana" w:eastAsia="Gill Sans MT" w:hAnsi="Verdana"/>
              </w:rPr>
              <w:t>A/I</w:t>
            </w:r>
            <w:r>
              <w:rPr>
                <w:rFonts w:ascii="Verdana" w:eastAsia="Gill Sans MT" w:hAnsi="Verdana"/>
              </w:rPr>
              <w:t>/T</w:t>
            </w:r>
          </w:p>
          <w:p w14:paraId="6AEBF3CF" w14:textId="77777777" w:rsidR="005B7710" w:rsidRDefault="005B7710" w:rsidP="0020240C">
            <w:pPr>
              <w:spacing w:line="240" w:lineRule="auto"/>
              <w:contextualSpacing/>
              <w:jc w:val="center"/>
              <w:rPr>
                <w:rFonts w:ascii="Verdana" w:eastAsia="Gill Sans MT" w:hAnsi="Verdana"/>
              </w:rPr>
            </w:pPr>
          </w:p>
          <w:p w14:paraId="72A6BE03" w14:textId="77777777" w:rsidR="005B7710" w:rsidRDefault="005B7710" w:rsidP="0020240C">
            <w:pPr>
              <w:spacing w:line="240" w:lineRule="auto"/>
              <w:contextualSpacing/>
              <w:jc w:val="center"/>
              <w:rPr>
                <w:rFonts w:ascii="Verdana" w:eastAsia="Gill Sans MT" w:hAnsi="Verdana"/>
              </w:rPr>
            </w:pPr>
          </w:p>
          <w:p w14:paraId="58B50A07" w14:textId="77777777" w:rsidR="005B7710" w:rsidRDefault="005B7710" w:rsidP="0020240C">
            <w:pPr>
              <w:spacing w:line="240" w:lineRule="auto"/>
              <w:contextualSpacing/>
              <w:jc w:val="center"/>
              <w:rPr>
                <w:rFonts w:ascii="Verdana" w:eastAsia="Gill Sans MT" w:hAnsi="Verdana"/>
              </w:rPr>
            </w:pPr>
            <w:r w:rsidRPr="005B7710">
              <w:rPr>
                <w:rFonts w:ascii="Verdana" w:eastAsia="Gill Sans MT" w:hAnsi="Verdana"/>
              </w:rPr>
              <w:t>A/I</w:t>
            </w:r>
          </w:p>
          <w:p w14:paraId="468D69D9" w14:textId="77777777" w:rsidR="005B7710" w:rsidRDefault="005B7710" w:rsidP="0020240C">
            <w:pPr>
              <w:spacing w:line="240" w:lineRule="auto"/>
              <w:contextualSpacing/>
              <w:jc w:val="center"/>
              <w:rPr>
                <w:rFonts w:ascii="Verdana" w:eastAsia="Gill Sans MT" w:hAnsi="Verdana"/>
              </w:rPr>
            </w:pPr>
          </w:p>
          <w:p w14:paraId="587896C9" w14:textId="77777777" w:rsidR="005B7710" w:rsidRDefault="005B7710" w:rsidP="0020240C">
            <w:pPr>
              <w:spacing w:line="240" w:lineRule="auto"/>
              <w:contextualSpacing/>
              <w:jc w:val="center"/>
              <w:rPr>
                <w:rFonts w:ascii="Verdana" w:eastAsia="Gill Sans MT" w:hAnsi="Verdana"/>
              </w:rPr>
            </w:pPr>
          </w:p>
          <w:p w14:paraId="43E5B1FF" w14:textId="77777777" w:rsidR="005B7710" w:rsidRDefault="005B7710" w:rsidP="0020240C">
            <w:pPr>
              <w:spacing w:line="240" w:lineRule="auto"/>
              <w:contextualSpacing/>
              <w:jc w:val="center"/>
              <w:rPr>
                <w:rFonts w:ascii="Verdana" w:eastAsia="Gill Sans MT" w:hAnsi="Verdana"/>
              </w:rPr>
            </w:pPr>
          </w:p>
          <w:p w14:paraId="0358BFC3" w14:textId="77777777" w:rsidR="005B7710" w:rsidRDefault="005B7710" w:rsidP="0020240C">
            <w:pPr>
              <w:spacing w:line="240" w:lineRule="auto"/>
              <w:contextualSpacing/>
              <w:jc w:val="center"/>
              <w:rPr>
                <w:rFonts w:ascii="Verdana" w:eastAsia="Gill Sans MT" w:hAnsi="Verdana"/>
              </w:rPr>
            </w:pPr>
          </w:p>
          <w:p w14:paraId="7F5876E8" w14:textId="77777777" w:rsidR="005B7710" w:rsidRDefault="005B7710" w:rsidP="0020240C">
            <w:pPr>
              <w:spacing w:line="240" w:lineRule="auto"/>
              <w:contextualSpacing/>
              <w:jc w:val="center"/>
              <w:rPr>
                <w:rFonts w:ascii="Verdana" w:eastAsia="Gill Sans MT" w:hAnsi="Verdana"/>
              </w:rPr>
            </w:pPr>
            <w:r w:rsidRPr="005B7710">
              <w:rPr>
                <w:rFonts w:ascii="Verdana" w:eastAsia="Gill Sans MT" w:hAnsi="Verdana"/>
              </w:rPr>
              <w:t>A/I</w:t>
            </w:r>
            <w:r>
              <w:rPr>
                <w:rFonts w:ascii="Verdana" w:eastAsia="Gill Sans MT" w:hAnsi="Verdana"/>
              </w:rPr>
              <w:t>/T</w:t>
            </w:r>
          </w:p>
          <w:p w14:paraId="6A6BD201" w14:textId="77777777" w:rsidR="005B7710" w:rsidRDefault="005B7710" w:rsidP="0020240C">
            <w:pPr>
              <w:spacing w:line="240" w:lineRule="auto"/>
              <w:contextualSpacing/>
              <w:jc w:val="center"/>
              <w:rPr>
                <w:rFonts w:ascii="Verdana" w:eastAsia="Gill Sans MT" w:hAnsi="Verdana"/>
              </w:rPr>
            </w:pPr>
          </w:p>
          <w:p w14:paraId="34657438" w14:textId="77777777" w:rsidR="005B7710" w:rsidRDefault="005B7710" w:rsidP="0020240C">
            <w:pPr>
              <w:spacing w:line="240" w:lineRule="auto"/>
              <w:contextualSpacing/>
              <w:jc w:val="center"/>
              <w:rPr>
                <w:rFonts w:ascii="Verdana" w:eastAsia="Gill Sans MT" w:hAnsi="Verdana"/>
              </w:rPr>
            </w:pPr>
          </w:p>
          <w:p w14:paraId="2BD05ED7" w14:textId="77777777" w:rsidR="005B7710" w:rsidRDefault="005B7710" w:rsidP="0020240C">
            <w:pPr>
              <w:spacing w:line="240" w:lineRule="auto"/>
              <w:contextualSpacing/>
              <w:jc w:val="center"/>
              <w:rPr>
                <w:rFonts w:ascii="Verdana" w:eastAsia="Gill Sans MT" w:hAnsi="Verdana"/>
              </w:rPr>
            </w:pPr>
          </w:p>
          <w:p w14:paraId="04FFBFAA" w14:textId="77777777" w:rsidR="005B7710" w:rsidRDefault="005B7710" w:rsidP="0020240C">
            <w:pPr>
              <w:spacing w:line="240" w:lineRule="auto"/>
              <w:contextualSpacing/>
              <w:jc w:val="center"/>
              <w:rPr>
                <w:rFonts w:ascii="Verdana" w:eastAsia="Gill Sans MT" w:hAnsi="Verdana"/>
              </w:rPr>
            </w:pPr>
          </w:p>
          <w:p w14:paraId="4261F2BC" w14:textId="77777777" w:rsidR="005B7710" w:rsidRDefault="005B7710" w:rsidP="0020240C">
            <w:pPr>
              <w:spacing w:line="240" w:lineRule="auto"/>
              <w:contextualSpacing/>
              <w:jc w:val="center"/>
              <w:rPr>
                <w:rFonts w:ascii="Verdana" w:eastAsia="Gill Sans MT" w:hAnsi="Verdana"/>
              </w:rPr>
            </w:pPr>
            <w:r w:rsidRPr="005B7710">
              <w:rPr>
                <w:rFonts w:ascii="Verdana" w:eastAsia="Gill Sans MT" w:hAnsi="Verdana"/>
              </w:rPr>
              <w:t>A/I</w:t>
            </w:r>
          </w:p>
          <w:p w14:paraId="0D629566" w14:textId="77777777" w:rsidR="005B7710" w:rsidRDefault="005B7710" w:rsidP="0020240C">
            <w:pPr>
              <w:spacing w:line="240" w:lineRule="auto"/>
              <w:contextualSpacing/>
              <w:jc w:val="center"/>
              <w:rPr>
                <w:rFonts w:ascii="Verdana" w:eastAsia="Gill Sans MT" w:hAnsi="Verdana"/>
              </w:rPr>
            </w:pPr>
          </w:p>
          <w:p w14:paraId="1049E586" w14:textId="77777777" w:rsidR="005B7710" w:rsidRDefault="005B7710" w:rsidP="0020240C">
            <w:pPr>
              <w:spacing w:line="240" w:lineRule="auto"/>
              <w:contextualSpacing/>
              <w:jc w:val="center"/>
              <w:rPr>
                <w:rFonts w:ascii="Verdana" w:eastAsia="Gill Sans MT" w:hAnsi="Verdana"/>
              </w:rPr>
            </w:pPr>
          </w:p>
          <w:p w14:paraId="459AB8DE" w14:textId="77777777" w:rsidR="005B7710" w:rsidRDefault="005B7710" w:rsidP="0020240C">
            <w:pPr>
              <w:spacing w:line="240" w:lineRule="auto"/>
              <w:contextualSpacing/>
              <w:jc w:val="center"/>
              <w:rPr>
                <w:rFonts w:ascii="Verdana" w:eastAsia="Gill Sans MT" w:hAnsi="Verdana"/>
              </w:rPr>
            </w:pPr>
            <w:r w:rsidRPr="005B7710">
              <w:rPr>
                <w:rFonts w:ascii="Verdana" w:eastAsia="Gill Sans MT" w:hAnsi="Verdana"/>
              </w:rPr>
              <w:t>A/I</w:t>
            </w:r>
          </w:p>
          <w:p w14:paraId="7BD20924" w14:textId="77777777" w:rsidR="005B7710" w:rsidRDefault="005B7710" w:rsidP="0020240C">
            <w:pPr>
              <w:spacing w:line="240" w:lineRule="auto"/>
              <w:contextualSpacing/>
              <w:jc w:val="center"/>
              <w:rPr>
                <w:rFonts w:ascii="Verdana" w:eastAsia="Gill Sans MT" w:hAnsi="Verdana"/>
              </w:rPr>
            </w:pPr>
          </w:p>
          <w:p w14:paraId="28287449" w14:textId="77777777" w:rsidR="005B7710" w:rsidRDefault="005B7710" w:rsidP="0020240C">
            <w:pPr>
              <w:spacing w:line="240" w:lineRule="auto"/>
              <w:contextualSpacing/>
              <w:jc w:val="center"/>
              <w:rPr>
                <w:rFonts w:ascii="Verdana" w:eastAsia="Gill Sans MT" w:hAnsi="Verdana"/>
              </w:rPr>
            </w:pPr>
            <w:r w:rsidRPr="005B7710">
              <w:rPr>
                <w:rFonts w:ascii="Verdana" w:eastAsia="Gill Sans MT" w:hAnsi="Verdana"/>
              </w:rPr>
              <w:t>A/I</w:t>
            </w:r>
          </w:p>
          <w:p w14:paraId="69BAECC4" w14:textId="77777777" w:rsidR="005B7710" w:rsidRDefault="005B7710" w:rsidP="0020240C">
            <w:pPr>
              <w:spacing w:line="240" w:lineRule="auto"/>
              <w:contextualSpacing/>
              <w:jc w:val="center"/>
              <w:rPr>
                <w:rFonts w:ascii="Verdana" w:eastAsia="Gill Sans MT" w:hAnsi="Verdana"/>
              </w:rPr>
            </w:pPr>
          </w:p>
          <w:p w14:paraId="5B77B801" w14:textId="77777777" w:rsidR="005B7710" w:rsidRDefault="005B7710" w:rsidP="0020240C">
            <w:pPr>
              <w:spacing w:line="240" w:lineRule="auto"/>
              <w:contextualSpacing/>
              <w:jc w:val="center"/>
              <w:rPr>
                <w:rFonts w:ascii="Verdana" w:eastAsia="Gill Sans MT" w:hAnsi="Verdana"/>
              </w:rPr>
            </w:pPr>
          </w:p>
          <w:p w14:paraId="5A3D4232" w14:textId="77777777" w:rsidR="005B7710" w:rsidRDefault="005B7710" w:rsidP="0020240C">
            <w:pPr>
              <w:spacing w:line="240" w:lineRule="auto"/>
              <w:contextualSpacing/>
              <w:jc w:val="center"/>
              <w:rPr>
                <w:rFonts w:ascii="Verdana" w:eastAsia="Gill Sans MT" w:hAnsi="Verdana"/>
              </w:rPr>
            </w:pPr>
          </w:p>
          <w:p w14:paraId="47B333B3" w14:textId="77777777" w:rsidR="005B7710" w:rsidRDefault="005B7710" w:rsidP="0020240C">
            <w:pPr>
              <w:spacing w:line="240" w:lineRule="auto"/>
              <w:contextualSpacing/>
              <w:jc w:val="center"/>
              <w:rPr>
                <w:rFonts w:ascii="Verdana" w:eastAsia="Gill Sans MT" w:hAnsi="Verdana"/>
              </w:rPr>
            </w:pPr>
            <w:r w:rsidRPr="005B7710">
              <w:rPr>
                <w:rFonts w:ascii="Verdana" w:eastAsia="Gill Sans MT" w:hAnsi="Verdana"/>
              </w:rPr>
              <w:t>A/I</w:t>
            </w:r>
          </w:p>
          <w:p w14:paraId="7FEFCF09" w14:textId="77777777" w:rsidR="005B7710" w:rsidRDefault="005B7710" w:rsidP="0020240C">
            <w:pPr>
              <w:spacing w:line="240" w:lineRule="auto"/>
              <w:contextualSpacing/>
              <w:jc w:val="center"/>
              <w:rPr>
                <w:rFonts w:ascii="Verdana" w:eastAsia="Gill Sans MT" w:hAnsi="Verdana"/>
              </w:rPr>
            </w:pPr>
          </w:p>
          <w:p w14:paraId="354CB763" w14:textId="77777777" w:rsidR="005B7710" w:rsidRDefault="005B7710" w:rsidP="0020240C">
            <w:pPr>
              <w:spacing w:line="240" w:lineRule="auto"/>
              <w:contextualSpacing/>
              <w:jc w:val="center"/>
              <w:rPr>
                <w:rFonts w:ascii="Verdana" w:eastAsia="Gill Sans MT" w:hAnsi="Verdana"/>
              </w:rPr>
            </w:pPr>
            <w:r w:rsidRPr="005B7710">
              <w:rPr>
                <w:rFonts w:ascii="Verdana" w:eastAsia="Gill Sans MT" w:hAnsi="Verdana"/>
              </w:rPr>
              <w:t>A/I</w:t>
            </w:r>
          </w:p>
          <w:p w14:paraId="16D86382" w14:textId="77777777" w:rsidR="005B7710" w:rsidRDefault="005B7710" w:rsidP="0020240C">
            <w:pPr>
              <w:spacing w:line="240" w:lineRule="auto"/>
              <w:contextualSpacing/>
              <w:jc w:val="center"/>
              <w:rPr>
                <w:rFonts w:ascii="Verdana" w:eastAsia="Gill Sans MT" w:hAnsi="Verdana"/>
              </w:rPr>
            </w:pPr>
          </w:p>
          <w:p w14:paraId="4DB15925" w14:textId="77777777" w:rsidR="005B7710" w:rsidRDefault="005B7710" w:rsidP="0020240C">
            <w:pPr>
              <w:spacing w:line="240" w:lineRule="auto"/>
              <w:contextualSpacing/>
              <w:jc w:val="center"/>
              <w:rPr>
                <w:rFonts w:ascii="Verdana" w:eastAsia="Gill Sans MT" w:hAnsi="Verdana"/>
              </w:rPr>
            </w:pPr>
          </w:p>
          <w:p w14:paraId="01A12EDE" w14:textId="77777777" w:rsidR="005B7710" w:rsidRDefault="005B7710" w:rsidP="0020240C">
            <w:pPr>
              <w:spacing w:line="240" w:lineRule="auto"/>
              <w:contextualSpacing/>
              <w:jc w:val="center"/>
              <w:rPr>
                <w:rFonts w:ascii="Verdana" w:eastAsia="Gill Sans MT" w:hAnsi="Verdana"/>
              </w:rPr>
            </w:pPr>
          </w:p>
          <w:p w14:paraId="65379D62" w14:textId="77777777" w:rsidR="005B7710" w:rsidRDefault="005B7710" w:rsidP="0020240C">
            <w:pPr>
              <w:spacing w:line="240" w:lineRule="auto"/>
              <w:contextualSpacing/>
              <w:jc w:val="center"/>
              <w:rPr>
                <w:rFonts w:ascii="Verdana" w:eastAsia="Gill Sans MT" w:hAnsi="Verdana"/>
              </w:rPr>
            </w:pPr>
          </w:p>
          <w:p w14:paraId="21E8A632" w14:textId="77777777" w:rsidR="005B7710" w:rsidRDefault="005B7710" w:rsidP="0020240C">
            <w:pPr>
              <w:spacing w:line="240" w:lineRule="auto"/>
              <w:contextualSpacing/>
              <w:jc w:val="center"/>
              <w:rPr>
                <w:rFonts w:ascii="Verdana" w:eastAsia="Gill Sans MT" w:hAnsi="Verdana"/>
              </w:rPr>
            </w:pPr>
            <w:r w:rsidRPr="005B7710">
              <w:rPr>
                <w:rFonts w:ascii="Verdana" w:eastAsia="Gill Sans MT" w:hAnsi="Verdana"/>
              </w:rPr>
              <w:t>A/I</w:t>
            </w:r>
          </w:p>
          <w:p w14:paraId="2FB9C891" w14:textId="77777777" w:rsidR="005B7710" w:rsidRDefault="005B7710" w:rsidP="0020240C">
            <w:pPr>
              <w:spacing w:line="240" w:lineRule="auto"/>
              <w:contextualSpacing/>
              <w:jc w:val="center"/>
              <w:rPr>
                <w:rFonts w:ascii="Verdana" w:eastAsia="Gill Sans MT" w:hAnsi="Verdana"/>
              </w:rPr>
            </w:pPr>
          </w:p>
          <w:p w14:paraId="1AC806E3" w14:textId="77777777" w:rsidR="005B7710" w:rsidRDefault="005B7710" w:rsidP="0020240C">
            <w:pPr>
              <w:spacing w:line="240" w:lineRule="auto"/>
              <w:contextualSpacing/>
              <w:jc w:val="center"/>
              <w:rPr>
                <w:rFonts w:ascii="Verdana" w:eastAsia="Gill Sans MT" w:hAnsi="Verdana"/>
              </w:rPr>
            </w:pPr>
            <w:r w:rsidRPr="005B7710">
              <w:rPr>
                <w:rFonts w:ascii="Verdana" w:eastAsia="Gill Sans MT" w:hAnsi="Verdana"/>
              </w:rPr>
              <w:t>A/I</w:t>
            </w:r>
          </w:p>
          <w:p w14:paraId="18245C58" w14:textId="77777777" w:rsidR="005B7710" w:rsidRDefault="005B7710" w:rsidP="0020240C">
            <w:pPr>
              <w:spacing w:line="240" w:lineRule="auto"/>
              <w:contextualSpacing/>
              <w:jc w:val="center"/>
              <w:rPr>
                <w:rFonts w:ascii="Verdana" w:eastAsia="Gill Sans MT" w:hAnsi="Verdana"/>
              </w:rPr>
            </w:pPr>
          </w:p>
          <w:p w14:paraId="40166764" w14:textId="77777777" w:rsidR="005B7710" w:rsidRDefault="005B7710" w:rsidP="0020240C">
            <w:pPr>
              <w:spacing w:line="240" w:lineRule="auto"/>
              <w:contextualSpacing/>
              <w:jc w:val="center"/>
              <w:rPr>
                <w:rFonts w:ascii="Verdana" w:eastAsia="Gill Sans MT" w:hAnsi="Verdana"/>
              </w:rPr>
            </w:pPr>
          </w:p>
          <w:p w14:paraId="49E3A850" w14:textId="77777777" w:rsidR="005B7710" w:rsidRDefault="005B7710" w:rsidP="0020240C">
            <w:pPr>
              <w:spacing w:line="240" w:lineRule="auto"/>
              <w:contextualSpacing/>
              <w:jc w:val="center"/>
              <w:rPr>
                <w:rFonts w:ascii="Verdana" w:eastAsia="Gill Sans MT" w:hAnsi="Verdana"/>
              </w:rPr>
            </w:pPr>
          </w:p>
          <w:p w14:paraId="0786A6EE" w14:textId="77777777" w:rsidR="005B7710" w:rsidRDefault="005B7710" w:rsidP="0020240C">
            <w:pPr>
              <w:spacing w:line="240" w:lineRule="auto"/>
              <w:contextualSpacing/>
              <w:jc w:val="center"/>
              <w:rPr>
                <w:rFonts w:ascii="Verdana" w:eastAsia="Gill Sans MT" w:hAnsi="Verdana"/>
              </w:rPr>
            </w:pPr>
            <w:r w:rsidRPr="005B7710">
              <w:rPr>
                <w:rFonts w:ascii="Verdana" w:eastAsia="Gill Sans MT" w:hAnsi="Verdana"/>
              </w:rPr>
              <w:t>A/I</w:t>
            </w:r>
          </w:p>
          <w:p w14:paraId="547DCBDE" w14:textId="77777777" w:rsidR="005B7710" w:rsidRDefault="005B7710" w:rsidP="0020240C">
            <w:pPr>
              <w:spacing w:line="240" w:lineRule="auto"/>
              <w:contextualSpacing/>
              <w:jc w:val="center"/>
              <w:rPr>
                <w:rFonts w:ascii="Verdana" w:eastAsia="Gill Sans MT" w:hAnsi="Verdana"/>
              </w:rPr>
            </w:pPr>
          </w:p>
          <w:p w14:paraId="7FCC6100" w14:textId="77777777" w:rsidR="005B7710" w:rsidRDefault="005B7710" w:rsidP="0020240C">
            <w:pPr>
              <w:spacing w:line="240" w:lineRule="auto"/>
              <w:contextualSpacing/>
              <w:jc w:val="center"/>
              <w:rPr>
                <w:rFonts w:ascii="Verdana" w:eastAsia="Gill Sans MT" w:hAnsi="Verdana"/>
              </w:rPr>
            </w:pPr>
          </w:p>
          <w:p w14:paraId="73E62809" w14:textId="77777777" w:rsidR="005B7710" w:rsidRDefault="005B7710" w:rsidP="0020240C">
            <w:pPr>
              <w:spacing w:line="240" w:lineRule="auto"/>
              <w:contextualSpacing/>
              <w:jc w:val="center"/>
              <w:rPr>
                <w:rFonts w:ascii="Verdana" w:eastAsia="Gill Sans MT" w:hAnsi="Verdana"/>
              </w:rPr>
            </w:pPr>
          </w:p>
          <w:p w14:paraId="6724BA33" w14:textId="77777777" w:rsidR="005B7710" w:rsidRDefault="005B7710" w:rsidP="0020240C">
            <w:pPr>
              <w:spacing w:line="240" w:lineRule="auto"/>
              <w:contextualSpacing/>
              <w:jc w:val="center"/>
              <w:rPr>
                <w:rFonts w:ascii="Verdana" w:eastAsia="Gill Sans MT" w:hAnsi="Verdana"/>
              </w:rPr>
            </w:pPr>
            <w:r w:rsidRPr="005B7710">
              <w:rPr>
                <w:rFonts w:ascii="Verdana" w:eastAsia="Gill Sans MT" w:hAnsi="Verdana"/>
              </w:rPr>
              <w:t>A/I</w:t>
            </w:r>
          </w:p>
          <w:p w14:paraId="5DCFDC25" w14:textId="77777777" w:rsidR="005B7710" w:rsidRDefault="005B7710" w:rsidP="0020240C">
            <w:pPr>
              <w:spacing w:line="240" w:lineRule="auto"/>
              <w:contextualSpacing/>
              <w:jc w:val="center"/>
              <w:rPr>
                <w:rFonts w:ascii="Verdana" w:eastAsia="Gill Sans MT" w:hAnsi="Verdana"/>
              </w:rPr>
            </w:pPr>
          </w:p>
          <w:p w14:paraId="6D6408D3" w14:textId="77777777" w:rsidR="005B7710" w:rsidRDefault="005B7710" w:rsidP="0020240C">
            <w:pPr>
              <w:spacing w:line="240" w:lineRule="auto"/>
              <w:contextualSpacing/>
              <w:jc w:val="center"/>
              <w:rPr>
                <w:rFonts w:ascii="Verdana" w:eastAsia="Gill Sans MT" w:hAnsi="Verdana"/>
              </w:rPr>
            </w:pPr>
          </w:p>
          <w:p w14:paraId="41C6BA5A" w14:textId="31B38668" w:rsidR="005B7710" w:rsidRPr="0041456C" w:rsidRDefault="005B7710" w:rsidP="0020240C">
            <w:pPr>
              <w:spacing w:line="240" w:lineRule="auto"/>
              <w:contextualSpacing/>
              <w:jc w:val="center"/>
              <w:rPr>
                <w:rFonts w:ascii="Gill Sans MT" w:eastAsia="Gill Sans MT" w:hAnsi="Gill Sans MT"/>
              </w:rPr>
            </w:pPr>
            <w:r w:rsidRPr="005B7710">
              <w:rPr>
                <w:rFonts w:ascii="Verdana" w:eastAsia="Gill Sans MT" w:hAnsi="Verdana"/>
              </w:rPr>
              <w:t>A/I</w:t>
            </w:r>
          </w:p>
        </w:tc>
      </w:tr>
    </w:tbl>
    <w:p w14:paraId="66A26FF5" w14:textId="4141B72F" w:rsidR="0041456C" w:rsidRPr="0020240C" w:rsidRDefault="0020240C" w:rsidP="0041456C">
      <w:pPr>
        <w:jc w:val="both"/>
        <w:rPr>
          <w:rFonts w:ascii="Verdana" w:hAnsi="Verdana"/>
        </w:rPr>
      </w:pPr>
      <w:r w:rsidRPr="0020240C">
        <w:rPr>
          <w:rFonts w:ascii="Verdana" w:hAnsi="Verdana"/>
        </w:rPr>
        <w:lastRenderedPageBreak/>
        <w:t>This post is designated as a casual/</w:t>
      </w:r>
      <w:r w:rsidR="008B4F3B">
        <w:rPr>
          <w:rFonts w:ascii="Verdana" w:hAnsi="Verdana"/>
        </w:rPr>
        <w:t>e</w:t>
      </w:r>
      <w:r w:rsidRPr="0020240C">
        <w:rPr>
          <w:rFonts w:ascii="Verdana" w:hAnsi="Verdana"/>
        </w:rPr>
        <w:t xml:space="preserve">ssential car user </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1287" w14:textId="77777777" w:rsidR="00A34FE9" w:rsidRDefault="00A34FE9" w:rsidP="003E7AA3">
      <w:pPr>
        <w:spacing w:after="0" w:line="240" w:lineRule="auto"/>
      </w:pPr>
      <w:r>
        <w:separator/>
      </w:r>
    </w:p>
  </w:endnote>
  <w:endnote w:type="continuationSeparator" w:id="0">
    <w:p w14:paraId="257184C3" w14:textId="77777777" w:rsidR="00A34FE9" w:rsidRDefault="00A34FE9" w:rsidP="003E7AA3">
      <w:pPr>
        <w:spacing w:after="0" w:line="240" w:lineRule="auto"/>
      </w:pPr>
      <w:r>
        <w:continuationSeparator/>
      </w:r>
    </w:p>
  </w:endnote>
  <w:endnote w:type="continuationNotice" w:id="1">
    <w:p w14:paraId="6485A2DC" w14:textId="77777777" w:rsidR="00A34FE9" w:rsidRDefault="00A34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073C8" w14:textId="77777777" w:rsidR="00A34FE9" w:rsidRDefault="00A34FE9" w:rsidP="003E7AA3">
      <w:pPr>
        <w:spacing w:after="0" w:line="240" w:lineRule="auto"/>
      </w:pPr>
      <w:r>
        <w:separator/>
      </w:r>
    </w:p>
  </w:footnote>
  <w:footnote w:type="continuationSeparator" w:id="0">
    <w:p w14:paraId="41253704" w14:textId="77777777" w:rsidR="00A34FE9" w:rsidRDefault="00A34FE9" w:rsidP="003E7AA3">
      <w:pPr>
        <w:spacing w:after="0" w:line="240" w:lineRule="auto"/>
      </w:pPr>
      <w:r>
        <w:continuationSeparator/>
      </w:r>
    </w:p>
  </w:footnote>
  <w:footnote w:type="continuationNotice" w:id="1">
    <w:p w14:paraId="15843492" w14:textId="77777777" w:rsidR="00A34FE9" w:rsidRDefault="00A34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18F25DFE" w:rsidR="0041456C" w:rsidRPr="00EE50CC" w:rsidRDefault="005B7710" w:rsidP="005B7710">
                          <w:pPr>
                            <w:pStyle w:val="inner-page-title"/>
                            <w:jc w:val="left"/>
                            <w:rPr>
                              <w:caps/>
                            </w:rPr>
                          </w:pPr>
                          <w:r>
                            <w:t>Health &amp; Care – Care Commissioning ComCCommissiCommissioning</w:t>
                          </w:r>
                          <w:r w:rsidR="00465664">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18F25DFE" w:rsidR="0041456C" w:rsidRPr="00EE50CC" w:rsidRDefault="005B7710" w:rsidP="005B7710">
                    <w:pPr>
                      <w:pStyle w:val="inner-page-title"/>
                      <w:jc w:val="left"/>
                      <w:rPr>
                        <w:caps/>
                      </w:rPr>
                    </w:pPr>
                    <w:r>
                      <w:t>Health &amp; Care – Care Commissioning ComCCommissiCommissioning</w:t>
                    </w:r>
                    <w:r w:rsidR="00465664">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9B0866"/>
    <w:multiLevelType w:val="hybridMultilevel"/>
    <w:tmpl w:val="B970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BDD24F0"/>
    <w:multiLevelType w:val="hybridMultilevel"/>
    <w:tmpl w:val="7CB494E0"/>
    <w:lvl w:ilvl="0" w:tplc="0114DD88">
      <w:start w:val="1"/>
      <w:numFmt w:val="bullet"/>
      <w:lvlText w:val="·"/>
      <w:lvlJc w:val="left"/>
      <w:pPr>
        <w:ind w:left="720" w:hanging="360"/>
      </w:pPr>
      <w:rPr>
        <w:rFonts w:ascii="Symbol" w:hAnsi="Symbol" w:hint="default"/>
      </w:rPr>
    </w:lvl>
    <w:lvl w:ilvl="1" w:tplc="67DE16FE">
      <w:start w:val="1"/>
      <w:numFmt w:val="bullet"/>
      <w:lvlText w:val="o"/>
      <w:lvlJc w:val="left"/>
      <w:pPr>
        <w:ind w:left="1440" w:hanging="360"/>
      </w:pPr>
      <w:rPr>
        <w:rFonts w:ascii="Courier New" w:hAnsi="Courier New" w:hint="default"/>
      </w:rPr>
    </w:lvl>
    <w:lvl w:ilvl="2" w:tplc="8DAEE360">
      <w:start w:val="1"/>
      <w:numFmt w:val="bullet"/>
      <w:lvlText w:val=""/>
      <w:lvlJc w:val="left"/>
      <w:pPr>
        <w:ind w:left="2160" w:hanging="360"/>
      </w:pPr>
      <w:rPr>
        <w:rFonts w:ascii="Wingdings" w:hAnsi="Wingdings" w:hint="default"/>
      </w:rPr>
    </w:lvl>
    <w:lvl w:ilvl="3" w:tplc="72F6AD0E">
      <w:start w:val="1"/>
      <w:numFmt w:val="bullet"/>
      <w:lvlText w:val=""/>
      <w:lvlJc w:val="left"/>
      <w:pPr>
        <w:ind w:left="2880" w:hanging="360"/>
      </w:pPr>
      <w:rPr>
        <w:rFonts w:ascii="Symbol" w:hAnsi="Symbol" w:hint="default"/>
      </w:rPr>
    </w:lvl>
    <w:lvl w:ilvl="4" w:tplc="661EF754">
      <w:start w:val="1"/>
      <w:numFmt w:val="bullet"/>
      <w:lvlText w:val="o"/>
      <w:lvlJc w:val="left"/>
      <w:pPr>
        <w:ind w:left="3600" w:hanging="360"/>
      </w:pPr>
      <w:rPr>
        <w:rFonts w:ascii="Courier New" w:hAnsi="Courier New" w:hint="default"/>
      </w:rPr>
    </w:lvl>
    <w:lvl w:ilvl="5" w:tplc="020A8DD2">
      <w:start w:val="1"/>
      <w:numFmt w:val="bullet"/>
      <w:lvlText w:val=""/>
      <w:lvlJc w:val="left"/>
      <w:pPr>
        <w:ind w:left="4320" w:hanging="360"/>
      </w:pPr>
      <w:rPr>
        <w:rFonts w:ascii="Wingdings" w:hAnsi="Wingdings" w:hint="default"/>
      </w:rPr>
    </w:lvl>
    <w:lvl w:ilvl="6" w:tplc="57BA12B2">
      <w:start w:val="1"/>
      <w:numFmt w:val="bullet"/>
      <w:lvlText w:val=""/>
      <w:lvlJc w:val="left"/>
      <w:pPr>
        <w:ind w:left="5040" w:hanging="360"/>
      </w:pPr>
      <w:rPr>
        <w:rFonts w:ascii="Symbol" w:hAnsi="Symbol" w:hint="default"/>
      </w:rPr>
    </w:lvl>
    <w:lvl w:ilvl="7" w:tplc="B8C62A66">
      <w:start w:val="1"/>
      <w:numFmt w:val="bullet"/>
      <w:lvlText w:val="o"/>
      <w:lvlJc w:val="left"/>
      <w:pPr>
        <w:ind w:left="5760" w:hanging="360"/>
      </w:pPr>
      <w:rPr>
        <w:rFonts w:ascii="Courier New" w:hAnsi="Courier New" w:hint="default"/>
      </w:rPr>
    </w:lvl>
    <w:lvl w:ilvl="8" w:tplc="F138BA6C">
      <w:start w:val="1"/>
      <w:numFmt w:val="bullet"/>
      <w:lvlText w:val=""/>
      <w:lvlJc w:val="left"/>
      <w:pPr>
        <w:ind w:left="6480" w:hanging="360"/>
      </w:pPr>
      <w:rPr>
        <w:rFonts w:ascii="Wingdings" w:hAnsi="Wingdings" w:hint="default"/>
      </w:rPr>
    </w:lvl>
  </w:abstractNum>
  <w:abstractNum w:abstractNumId="4" w15:restartNumberingAfterBreak="0">
    <w:nsid w:val="1CA0669C"/>
    <w:multiLevelType w:val="hybridMultilevel"/>
    <w:tmpl w:val="F4CE3C4A"/>
    <w:lvl w:ilvl="0" w:tplc="30D4A7E2">
      <w:start w:val="1"/>
      <w:numFmt w:val="decimal"/>
      <w:lvlText w:val="%1."/>
      <w:lvlJc w:val="left"/>
      <w:pPr>
        <w:ind w:left="360" w:hanging="360"/>
      </w:pPr>
      <w:rPr>
        <w:rFonts w:hint="default"/>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1FA410A7"/>
    <w:multiLevelType w:val="hybridMultilevel"/>
    <w:tmpl w:val="356A9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A539ED"/>
    <w:multiLevelType w:val="hybridMultilevel"/>
    <w:tmpl w:val="DB7E2C0E"/>
    <w:lvl w:ilvl="0" w:tplc="08090001">
      <w:start w:val="1"/>
      <w:numFmt w:val="bullet"/>
      <w:lvlText w:val=""/>
      <w:lvlJc w:val="left"/>
      <w:pPr>
        <w:ind w:left="473" w:hanging="360"/>
      </w:pPr>
      <w:rPr>
        <w:rFonts w:ascii="Symbol" w:hAnsi="Symbol"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1"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2"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3"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4"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13"/>
  </w:num>
  <w:num w:numId="5">
    <w:abstractNumId w:val="2"/>
  </w:num>
  <w:num w:numId="6">
    <w:abstractNumId w:val="12"/>
  </w:num>
  <w:num w:numId="7">
    <w:abstractNumId w:val="9"/>
  </w:num>
  <w:num w:numId="8">
    <w:abstractNumId w:val="14"/>
  </w:num>
  <w:num w:numId="9">
    <w:abstractNumId w:val="8"/>
  </w:num>
  <w:num w:numId="10">
    <w:abstractNumId w:val="0"/>
  </w:num>
  <w:num w:numId="11">
    <w:abstractNumId w:val="4"/>
  </w:num>
  <w:num w:numId="12">
    <w:abstractNumId w:val="11"/>
  </w:num>
  <w:num w:numId="13">
    <w:abstractNumId w:val="10"/>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141D89"/>
    <w:rsid w:val="001667C8"/>
    <w:rsid w:val="001A15EA"/>
    <w:rsid w:val="001F3113"/>
    <w:rsid w:val="0020240C"/>
    <w:rsid w:val="00213480"/>
    <w:rsid w:val="00261654"/>
    <w:rsid w:val="00265281"/>
    <w:rsid w:val="002D413B"/>
    <w:rsid w:val="00316CA7"/>
    <w:rsid w:val="003E7AA3"/>
    <w:rsid w:val="003F50AB"/>
    <w:rsid w:val="0041456C"/>
    <w:rsid w:val="00465664"/>
    <w:rsid w:val="00535B0F"/>
    <w:rsid w:val="005B7710"/>
    <w:rsid w:val="00671CC9"/>
    <w:rsid w:val="00770B6C"/>
    <w:rsid w:val="00797BFE"/>
    <w:rsid w:val="007A6708"/>
    <w:rsid w:val="0080309F"/>
    <w:rsid w:val="00816AA1"/>
    <w:rsid w:val="00872B70"/>
    <w:rsid w:val="008B4F3B"/>
    <w:rsid w:val="009446C3"/>
    <w:rsid w:val="0096580A"/>
    <w:rsid w:val="00977EA1"/>
    <w:rsid w:val="0099470D"/>
    <w:rsid w:val="00A34FE9"/>
    <w:rsid w:val="00A645DA"/>
    <w:rsid w:val="00AD6686"/>
    <w:rsid w:val="00B9509B"/>
    <w:rsid w:val="00BB233B"/>
    <w:rsid w:val="00C20BE9"/>
    <w:rsid w:val="00C86E78"/>
    <w:rsid w:val="00CD038B"/>
    <w:rsid w:val="00CF33CD"/>
    <w:rsid w:val="00DF0A92"/>
    <w:rsid w:val="00EC0C4E"/>
    <w:rsid w:val="00EE50CC"/>
    <w:rsid w:val="00F72F3D"/>
    <w:rsid w:val="00FC632D"/>
    <w:rsid w:val="00FD1269"/>
    <w:rsid w:val="00FE28F9"/>
    <w:rsid w:val="00FE537E"/>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1" ma:contentTypeDescription="Create a new document." ma:contentTypeScope="" ma:versionID="0efb302007a0a44767cf9e46b46fc76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documentManagement>
</p:properti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D52EF081-E93F-4E78-A895-E2B01CA74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53ED0D06-23BE-4543-B7B1-D451B4CF5A4C}">
  <ds:schemaRefs>
    <ds:schemaRef ds:uri="f809f247-91c8-4c12-bf0c-0ad48c29d5e9"/>
    <ds:schemaRef ds:uri="http://schemas.microsoft.com/office/2006/documentManagement/types"/>
    <ds:schemaRef ds:uri="http://schemas.openxmlformats.org/package/2006/metadata/core-properties"/>
    <ds:schemaRef ds:uri="http://purl.org/dc/dcmitype/"/>
    <ds:schemaRef ds:uri="http://purl.org/dc/terms/"/>
    <ds:schemaRef ds:uri="http://purl.org/dc/elements/1.1/"/>
    <ds:schemaRef ds:uri="http://schemas.microsoft.com/office/2006/metadata/properties"/>
    <ds:schemaRef ds:uri="http://schemas.microsoft.com/office/infopath/2007/PartnerControls"/>
    <ds:schemaRef ds:uri="419b95a3-ce3a-49f0-a34c-ab50080338b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1355</Words>
  <Characters>7724</Characters>
  <Application>Microsoft Office Word</Application>
  <DocSecurity>4</DocSecurity>
  <Lines>64</Lines>
  <Paragraphs>18</Paragraphs>
  <ScaleCrop>false</ScaleCrop>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Johnston, Laura (H&amp;C)</cp:lastModifiedBy>
  <cp:revision>2</cp:revision>
  <dcterms:created xsi:type="dcterms:W3CDTF">2022-05-27T10:41:00Z</dcterms:created>
  <dcterms:modified xsi:type="dcterms:W3CDTF">2022-05-27T10:41:00Z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