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D30F1" w14:textId="5FCD7075" w:rsidR="00D05DC9" w:rsidRDefault="001F3113" w:rsidP="00D81FE9">
      <w:pPr>
        <w:pStyle w:val="JobTitle"/>
        <w:ind w:right="774"/>
        <w:rPr>
          <w:sz w:val="32"/>
          <w:szCs w:val="32"/>
        </w:rPr>
      </w:pPr>
      <w:r w:rsidRPr="001F3113">
        <w:drawing>
          <wp:anchor distT="0" distB="0" distL="114300" distR="114300" simplePos="0" relativeHeight="251658240" behindDoc="1" locked="0" layoutInCell="1" allowOverlap="1" wp14:anchorId="1A849A04" wp14:editId="6B3D73C1">
            <wp:simplePos x="0" y="0"/>
            <wp:positionH relativeFrom="column">
              <wp:posOffset>-120015</wp:posOffset>
            </wp:positionH>
            <wp:positionV relativeFrom="paragraph">
              <wp:posOffset>-68580</wp:posOffset>
            </wp:positionV>
            <wp:extent cx="6116320" cy="9207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00E04A8A">
        <w:rPr>
          <w:sz w:val="32"/>
          <w:szCs w:val="32"/>
        </w:rPr>
        <w:t>Arboric</w:t>
      </w:r>
      <w:r w:rsidR="1A5D0573">
        <w:rPr>
          <w:sz w:val="32"/>
          <w:szCs w:val="32"/>
        </w:rPr>
        <w:t>ultural</w:t>
      </w:r>
      <w:r w:rsidR="00E04A8A">
        <w:rPr>
          <w:sz w:val="32"/>
          <w:szCs w:val="32"/>
        </w:rPr>
        <w:t xml:space="preserve"> Officer</w:t>
      </w:r>
      <w:r w:rsidR="49A15F79" w:rsidRPr="51719A25">
        <w:rPr>
          <w:sz w:val="32"/>
          <w:szCs w:val="32"/>
        </w:rPr>
        <w:t xml:space="preserve">                                             </w:t>
      </w:r>
    </w:p>
    <w:p w14:paraId="18320E88" w14:textId="31167B1E" w:rsidR="00816AA1" w:rsidRDefault="49A15F79" w:rsidP="00D81FE9">
      <w:pPr>
        <w:pStyle w:val="JobTitle"/>
        <w:ind w:right="774"/>
        <w:rPr>
          <w:sz w:val="32"/>
          <w:szCs w:val="32"/>
        </w:rPr>
      </w:pPr>
      <w:r w:rsidRPr="36E0E5A4">
        <w:rPr>
          <w:sz w:val="32"/>
          <w:szCs w:val="32"/>
        </w:rPr>
        <w:t>Grade</w:t>
      </w:r>
      <w:r w:rsidR="41D18CB4" w:rsidRPr="36E0E5A4">
        <w:rPr>
          <w:sz w:val="32"/>
          <w:szCs w:val="32"/>
        </w:rPr>
        <w:t xml:space="preserve"> </w:t>
      </w:r>
      <w:r w:rsidR="5732E473" w:rsidRPr="36E0E5A4">
        <w:rPr>
          <w:sz w:val="32"/>
          <w:szCs w:val="32"/>
        </w:rPr>
        <w:t>9</w:t>
      </w:r>
    </w:p>
    <w:p w14:paraId="12C8BA94" w14:textId="1952FD02" w:rsidR="13E7D087" w:rsidRDefault="13E7D087" w:rsidP="00D81FE9">
      <w:pPr>
        <w:pStyle w:val="JobTitle"/>
        <w:ind w:right="774"/>
      </w:pPr>
    </w:p>
    <w:p w14:paraId="449A529D" w14:textId="77777777" w:rsidR="00D05DC9" w:rsidRDefault="00D05DC9" w:rsidP="00D81FE9">
      <w:pPr>
        <w:pStyle w:val="JobTitle"/>
        <w:ind w:right="774"/>
        <w:rPr>
          <w:rFonts w:eastAsia="Verdana" w:cs="Verdana"/>
          <w:b/>
          <w:bCs/>
          <w:color w:val="auto"/>
          <w:sz w:val="24"/>
          <w:szCs w:val="24"/>
        </w:rPr>
      </w:pPr>
    </w:p>
    <w:p w14:paraId="05EF42B5" w14:textId="2417EAE0" w:rsidR="001F3113" w:rsidRDefault="49A15F79" w:rsidP="00D81FE9">
      <w:pPr>
        <w:pStyle w:val="JobTitle"/>
        <w:ind w:right="774"/>
        <w:rPr>
          <w:rFonts w:eastAsia="Verdana" w:cs="Verdana"/>
          <w:b/>
          <w:bCs/>
          <w:color w:val="auto"/>
          <w:sz w:val="24"/>
          <w:szCs w:val="24"/>
        </w:rPr>
      </w:pPr>
      <w:r w:rsidRPr="13E7D087">
        <w:rPr>
          <w:rFonts w:eastAsia="Verdana" w:cs="Verdana"/>
          <w:b/>
          <w:bCs/>
          <w:color w:val="auto"/>
          <w:sz w:val="24"/>
          <w:szCs w:val="24"/>
        </w:rPr>
        <w:t xml:space="preserve">Our Vision </w:t>
      </w:r>
    </w:p>
    <w:p w14:paraId="0CD5DDD9" w14:textId="7B901CBC" w:rsidR="1777271E" w:rsidRDefault="1777271E" w:rsidP="00D81FE9">
      <w:pPr>
        <w:spacing w:line="288" w:lineRule="auto"/>
        <w:ind w:right="774"/>
        <w:jc w:val="both"/>
        <w:rPr>
          <w:rFonts w:ascii="Verdana" w:eastAsia="Verdana" w:hAnsi="Verdana" w:cs="Verdana"/>
          <w:sz w:val="24"/>
          <w:szCs w:val="24"/>
        </w:rPr>
      </w:pPr>
      <w:r w:rsidRPr="18B353DE">
        <w:rPr>
          <w:rFonts w:ascii="Segoe UI" w:eastAsia="Segoe UI" w:hAnsi="Segoe UI" w:cs="Segoe UI"/>
          <w:color w:val="323130"/>
          <w:sz w:val="27"/>
          <w:szCs w:val="27"/>
        </w:rPr>
        <w:t xml:space="preserve">An innovative, ambitious and sustainable county, where everyone </w:t>
      </w:r>
      <w:proofErr w:type="gramStart"/>
      <w:r w:rsidRPr="18B353DE">
        <w:rPr>
          <w:rFonts w:ascii="Segoe UI" w:eastAsia="Segoe UI" w:hAnsi="Segoe UI" w:cs="Segoe UI"/>
          <w:color w:val="323130"/>
          <w:sz w:val="27"/>
          <w:szCs w:val="27"/>
        </w:rPr>
        <w:t>has the opportunity to</w:t>
      </w:r>
      <w:proofErr w:type="gramEnd"/>
      <w:r w:rsidRPr="18B353DE">
        <w:rPr>
          <w:rFonts w:ascii="Segoe UI" w:eastAsia="Segoe UI" w:hAnsi="Segoe UI" w:cs="Segoe UI"/>
          <w:color w:val="323130"/>
          <w:sz w:val="27"/>
          <w:szCs w:val="27"/>
        </w:rPr>
        <w:t xml:space="preserve"> prosper, be healthy and happy.</w:t>
      </w:r>
    </w:p>
    <w:p w14:paraId="7C9A647E" w14:textId="6874233B" w:rsidR="00816AA1" w:rsidRDefault="00816AA1" w:rsidP="00D81FE9">
      <w:pPr>
        <w:pStyle w:val="Body-Bold"/>
        <w:ind w:right="774"/>
        <w:rPr>
          <w:rFonts w:cs="Avenir Roman"/>
        </w:rPr>
      </w:pPr>
      <w:r>
        <w:t>Our Outcomes</w:t>
      </w:r>
    </w:p>
    <w:p w14:paraId="4300B294" w14:textId="7071A81E" w:rsidR="72F261EF" w:rsidRDefault="72F261EF" w:rsidP="00D81FE9">
      <w:pPr>
        <w:pStyle w:val="Bullets"/>
        <w:numPr>
          <w:ilvl w:val="0"/>
          <w:numId w:val="0"/>
        </w:numPr>
        <w:ind w:right="774"/>
      </w:pPr>
      <w:r w:rsidRPr="2B77B527">
        <w:rPr>
          <w:rFonts w:eastAsia="Verdana" w:cs="Verdana"/>
          <w:color w:val="000000" w:themeColor="text1"/>
          <w:lang w:val="en-US"/>
        </w:rPr>
        <w:t>We want everyone in Staffordshire to:</w:t>
      </w:r>
    </w:p>
    <w:p w14:paraId="22B254F2" w14:textId="3FE008E1" w:rsidR="72F261EF" w:rsidRDefault="72F261EF" w:rsidP="00D81FE9">
      <w:pPr>
        <w:pStyle w:val="ListParagraph"/>
        <w:numPr>
          <w:ilvl w:val="0"/>
          <w:numId w:val="16"/>
        </w:numPr>
        <w:spacing w:line="288" w:lineRule="auto"/>
        <w:ind w:right="774"/>
        <w:rPr>
          <w:rFonts w:ascii="Verdana" w:eastAsia="Verdana" w:hAnsi="Verdana" w:cs="Verdana"/>
          <w:sz w:val="24"/>
          <w:szCs w:val="24"/>
        </w:rPr>
      </w:pPr>
      <w:r w:rsidRPr="2B77B527">
        <w:rPr>
          <w:rFonts w:ascii="Verdana" w:eastAsia="Verdana" w:hAnsi="Verdana" w:cs="Verdana"/>
          <w:color w:val="000000" w:themeColor="text1"/>
          <w:sz w:val="24"/>
          <w:szCs w:val="24"/>
        </w:rPr>
        <w:t>Have access to more good jobs and share the benefit of economic growth</w:t>
      </w:r>
    </w:p>
    <w:p w14:paraId="28E3450F" w14:textId="6DC08311" w:rsidR="72F261EF" w:rsidRDefault="72F261EF" w:rsidP="00D81FE9">
      <w:pPr>
        <w:pStyle w:val="ListParagraph"/>
        <w:numPr>
          <w:ilvl w:val="0"/>
          <w:numId w:val="16"/>
        </w:numPr>
        <w:spacing w:line="288" w:lineRule="auto"/>
        <w:ind w:right="774"/>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00D81FE9">
      <w:pPr>
        <w:pStyle w:val="ListParagraph"/>
        <w:numPr>
          <w:ilvl w:val="0"/>
          <w:numId w:val="16"/>
        </w:numPr>
        <w:spacing w:line="288" w:lineRule="auto"/>
        <w:ind w:right="774"/>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Be healthier and more independent for longer</w:t>
      </w:r>
    </w:p>
    <w:p w14:paraId="6D7B56E3" w14:textId="77777777" w:rsidR="00816AA1" w:rsidRDefault="00816AA1" w:rsidP="00D81FE9">
      <w:pPr>
        <w:pStyle w:val="Body-Bold"/>
        <w:ind w:right="774"/>
        <w:rPr>
          <w:rFonts w:cs="Avenir Roman"/>
        </w:rPr>
      </w:pPr>
      <w:r w:rsidRPr="00816AA1">
        <w:t>Our Values</w:t>
      </w:r>
    </w:p>
    <w:p w14:paraId="3D86C2FA" w14:textId="65AD5103" w:rsidR="00816AA1" w:rsidRPr="00816AA1" w:rsidRDefault="00816AA1" w:rsidP="00D81FE9">
      <w:pPr>
        <w:pStyle w:val="Body-text"/>
        <w:ind w:right="774"/>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r w:rsidR="223EC753" w:rsidRPr="45275101">
        <w:rPr>
          <w:rFonts w:eastAsiaTheme="minorEastAsia"/>
          <w:color w:val="000000" w:themeColor="text1"/>
          <w:lang w:val="en-US"/>
        </w:rPr>
        <w:t>flourish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7EC295AA" w:rsidR="00816AA1" w:rsidRPr="001F3113" w:rsidRDefault="00816AA1" w:rsidP="00D81FE9">
      <w:pPr>
        <w:pStyle w:val="Bullets"/>
        <w:spacing w:before="240"/>
        <w:ind w:right="774"/>
      </w:pPr>
      <w:r>
        <w:t xml:space="preserve">Ambitious – We are ambitious for our communities and </w:t>
      </w:r>
      <w:r w:rsidR="65E9A44D">
        <w:t>the people of Staffordshire</w:t>
      </w:r>
    </w:p>
    <w:p w14:paraId="7FAB97AC" w14:textId="58EF0E79" w:rsidR="00816AA1" w:rsidRPr="001F3113" w:rsidRDefault="00816AA1" w:rsidP="00D81FE9">
      <w:pPr>
        <w:pStyle w:val="Bullets"/>
        <w:ind w:right="774"/>
      </w:pPr>
      <w:r>
        <w:t xml:space="preserve">Courageous – We recognise our challenges and are prepared to make </w:t>
      </w:r>
      <w:r>
        <w:br/>
        <w:t>courageous decisions</w:t>
      </w:r>
    </w:p>
    <w:p w14:paraId="74E6A9A0" w14:textId="553A484D" w:rsidR="00816AA1" w:rsidRPr="001F3113" w:rsidRDefault="00816AA1" w:rsidP="00D81FE9">
      <w:pPr>
        <w:pStyle w:val="Bullets"/>
        <w:ind w:right="774"/>
      </w:pPr>
      <w:r>
        <w:t xml:space="preserve">Empowering – We empower and support our people by giving them </w:t>
      </w:r>
      <w:r>
        <w:br/>
        <w:t>the opportunity to do their jobs well.</w:t>
      </w:r>
    </w:p>
    <w:p w14:paraId="52BD0715" w14:textId="76F6F206" w:rsidR="00816AA1" w:rsidRPr="001F3113" w:rsidRDefault="00816AA1" w:rsidP="00D81FE9">
      <w:pPr>
        <w:pStyle w:val="Body-Bold"/>
        <w:ind w:right="774"/>
      </w:pPr>
      <w:r>
        <w:t>About the Service</w:t>
      </w:r>
    </w:p>
    <w:p w14:paraId="68ACCEAC" w14:textId="77777777" w:rsidR="00E04A8A" w:rsidRPr="003B65FF" w:rsidRDefault="00E04A8A" w:rsidP="00E04A8A">
      <w:pPr>
        <w:jc w:val="both"/>
        <w:rPr>
          <w:rFonts w:ascii="Verdana" w:eastAsia="Gill Sans MT" w:hAnsi="Verdana"/>
          <w:sz w:val="24"/>
          <w:szCs w:val="24"/>
        </w:rPr>
      </w:pPr>
      <w:r w:rsidRPr="003B65FF">
        <w:rPr>
          <w:rFonts w:ascii="Verdana" w:eastAsia="Gill Sans MT" w:hAnsi="Verdana"/>
          <w:sz w:val="24"/>
          <w:szCs w:val="24"/>
        </w:rPr>
        <w:t xml:space="preserve">Based in the </w:t>
      </w:r>
      <w:r>
        <w:rPr>
          <w:rFonts w:ascii="Verdana" w:eastAsia="Gill Sans MT" w:hAnsi="Verdana"/>
          <w:sz w:val="24"/>
          <w:szCs w:val="24"/>
        </w:rPr>
        <w:t>Economy, Infrastructure &amp; Skills</w:t>
      </w:r>
      <w:r w:rsidRPr="003B65FF">
        <w:rPr>
          <w:rFonts w:ascii="Verdana" w:eastAsia="Gill Sans MT" w:hAnsi="Verdana"/>
          <w:sz w:val="24"/>
          <w:szCs w:val="24"/>
        </w:rPr>
        <w:t xml:space="preserve"> Directorate, Environment &amp; Countryside is responsible for the management and development of Staffordshire County Council’s country parks and green spaces, 4500km of statutory public rights of way and the associated definitive map, the provision of high-quality </w:t>
      </w:r>
      <w:r w:rsidRPr="003B65FF">
        <w:rPr>
          <w:rFonts w:ascii="Verdana" w:eastAsia="Gill Sans MT" w:hAnsi="Verdana"/>
          <w:sz w:val="24"/>
          <w:szCs w:val="24"/>
        </w:rPr>
        <w:lastRenderedPageBreak/>
        <w:t>environmental advice across SCC functions and externally, the conservation of Staffordshire’s natural and historic environment</w:t>
      </w:r>
      <w:r>
        <w:rPr>
          <w:rFonts w:ascii="Verdana" w:eastAsia="Gill Sans MT" w:hAnsi="Verdana"/>
          <w:sz w:val="24"/>
          <w:szCs w:val="24"/>
        </w:rPr>
        <w:t xml:space="preserve"> </w:t>
      </w:r>
      <w:r w:rsidRPr="003B65FF">
        <w:rPr>
          <w:rFonts w:ascii="Verdana" w:eastAsia="Gill Sans MT" w:hAnsi="Verdana"/>
          <w:sz w:val="24"/>
          <w:szCs w:val="24"/>
        </w:rPr>
        <w:t>and the management of environmental data and spatial information. The service hosts the Cannock Chase AONB Partnership and is involved with other strategic environmental partnerships across the county.</w:t>
      </w:r>
    </w:p>
    <w:p w14:paraId="5F3AF95D" w14:textId="7E7DC2D6" w:rsidR="002D413B" w:rsidRPr="002D413B" w:rsidRDefault="5DBED527" w:rsidP="00D81FE9">
      <w:pPr>
        <w:pStyle w:val="Body-text"/>
        <w:ind w:right="774"/>
        <w:rPr>
          <w:b/>
          <w:bCs/>
          <w:color w:val="000000" w:themeColor="text1"/>
        </w:rPr>
      </w:pPr>
      <w:r w:rsidRPr="0C09183C">
        <w:rPr>
          <w:b/>
          <w:bCs/>
          <w:color w:val="000000" w:themeColor="text1"/>
        </w:rPr>
        <w:t>About the Role</w:t>
      </w:r>
    </w:p>
    <w:p w14:paraId="35C3EE8C" w14:textId="42E9248D" w:rsidR="002D413B" w:rsidRDefault="0096671B" w:rsidP="00D81FE9">
      <w:pPr>
        <w:pStyle w:val="Body-text"/>
        <w:ind w:right="774"/>
        <w:rPr>
          <w:color w:val="000000" w:themeColor="text1"/>
        </w:rPr>
      </w:pPr>
      <w:r w:rsidRPr="0096671B">
        <w:rPr>
          <w:color w:val="000000" w:themeColor="text1"/>
        </w:rPr>
        <w:t xml:space="preserve">As the </w:t>
      </w:r>
      <w:proofErr w:type="spellStart"/>
      <w:r w:rsidRPr="0096671B">
        <w:rPr>
          <w:color w:val="000000" w:themeColor="text1"/>
        </w:rPr>
        <w:t>Arboricultur</w:t>
      </w:r>
      <w:r w:rsidR="00240955">
        <w:rPr>
          <w:color w:val="000000" w:themeColor="text1"/>
        </w:rPr>
        <w:t>al</w:t>
      </w:r>
      <w:proofErr w:type="spellEnd"/>
      <w:r w:rsidRPr="0096671B">
        <w:rPr>
          <w:color w:val="000000" w:themeColor="text1"/>
        </w:rPr>
        <w:t xml:space="preserve"> Officer for Staffordshire County Council </w:t>
      </w:r>
      <w:r w:rsidR="00C6510D">
        <w:rPr>
          <w:color w:val="000000" w:themeColor="text1"/>
        </w:rPr>
        <w:t xml:space="preserve">Environment and </w:t>
      </w:r>
      <w:r w:rsidRPr="0096671B">
        <w:rPr>
          <w:color w:val="000000" w:themeColor="text1"/>
        </w:rPr>
        <w:t xml:space="preserve">Countryside </w:t>
      </w:r>
      <w:r w:rsidR="00C6510D">
        <w:rPr>
          <w:color w:val="000000" w:themeColor="text1"/>
        </w:rPr>
        <w:t>Service</w:t>
      </w:r>
      <w:r w:rsidRPr="0096671B">
        <w:rPr>
          <w:color w:val="000000" w:themeColor="text1"/>
        </w:rPr>
        <w:t xml:space="preserve"> you will play a pivotal role in the management and conservation of trees within the County, focusing on Country Parks and the Rights of Way network. You will be responsible for ensuring the health, safety, and sustainability of our tree assets, contributing to the overall enhancement of our public spaces.</w:t>
      </w:r>
      <w:r>
        <w:rPr>
          <w:color w:val="000000" w:themeColor="text1"/>
        </w:rPr>
        <w:t xml:space="preserve"> The role will deliver:</w:t>
      </w:r>
    </w:p>
    <w:p w14:paraId="17DDF65A" w14:textId="052C131D" w:rsidR="0096671B" w:rsidRPr="0096671B" w:rsidRDefault="0096671B" w:rsidP="0096671B">
      <w:pPr>
        <w:pStyle w:val="Body-text"/>
        <w:numPr>
          <w:ilvl w:val="0"/>
          <w:numId w:val="17"/>
        </w:numPr>
        <w:ind w:right="774"/>
        <w:rPr>
          <w:color w:val="000000" w:themeColor="text1"/>
        </w:rPr>
      </w:pPr>
      <w:r>
        <w:rPr>
          <w:color w:val="000000" w:themeColor="text1"/>
        </w:rPr>
        <w:t>A</w:t>
      </w:r>
      <w:r w:rsidRPr="0096671B">
        <w:rPr>
          <w:color w:val="000000" w:themeColor="text1"/>
        </w:rPr>
        <w:t xml:space="preserve"> specialist customer focused </w:t>
      </w:r>
      <w:proofErr w:type="spellStart"/>
      <w:r w:rsidR="00920709">
        <w:rPr>
          <w:color w:val="000000" w:themeColor="text1"/>
        </w:rPr>
        <w:t>a</w:t>
      </w:r>
      <w:r>
        <w:rPr>
          <w:color w:val="000000" w:themeColor="text1"/>
        </w:rPr>
        <w:t>rboricultural</w:t>
      </w:r>
      <w:proofErr w:type="spellEnd"/>
      <w:r>
        <w:rPr>
          <w:color w:val="000000" w:themeColor="text1"/>
        </w:rPr>
        <w:t xml:space="preserve"> advice</w:t>
      </w:r>
      <w:r w:rsidRPr="0096671B">
        <w:rPr>
          <w:color w:val="000000" w:themeColor="text1"/>
        </w:rPr>
        <w:t xml:space="preserve"> service</w:t>
      </w:r>
    </w:p>
    <w:p w14:paraId="3940A3C0" w14:textId="3C558688" w:rsidR="0096671B" w:rsidRPr="0096671B" w:rsidRDefault="0096671B" w:rsidP="0096671B">
      <w:pPr>
        <w:pStyle w:val="Body-text"/>
        <w:numPr>
          <w:ilvl w:val="0"/>
          <w:numId w:val="17"/>
        </w:numPr>
        <w:ind w:right="774"/>
        <w:rPr>
          <w:color w:val="000000" w:themeColor="text1"/>
        </w:rPr>
      </w:pPr>
      <w:r w:rsidRPr="0096671B">
        <w:rPr>
          <w:color w:val="000000" w:themeColor="text1"/>
        </w:rPr>
        <w:t>Surveying,</w:t>
      </w:r>
      <w:r>
        <w:rPr>
          <w:color w:val="000000" w:themeColor="text1"/>
        </w:rPr>
        <w:t xml:space="preserve"> </w:t>
      </w:r>
      <w:r w:rsidRPr="0096671B">
        <w:rPr>
          <w:color w:val="000000" w:themeColor="text1"/>
        </w:rPr>
        <w:t xml:space="preserve">managing and maintaining the </w:t>
      </w:r>
      <w:r w:rsidR="00920709">
        <w:rPr>
          <w:color w:val="000000" w:themeColor="text1"/>
        </w:rPr>
        <w:t>t</w:t>
      </w:r>
      <w:r w:rsidRPr="0096671B">
        <w:rPr>
          <w:color w:val="000000" w:themeColor="text1"/>
        </w:rPr>
        <w:t xml:space="preserve">ree </w:t>
      </w:r>
      <w:r w:rsidR="00920709">
        <w:rPr>
          <w:color w:val="000000" w:themeColor="text1"/>
        </w:rPr>
        <w:t>i</w:t>
      </w:r>
      <w:r w:rsidRPr="0096671B">
        <w:rPr>
          <w:color w:val="000000" w:themeColor="text1"/>
        </w:rPr>
        <w:t>nventory database</w:t>
      </w:r>
    </w:p>
    <w:p w14:paraId="7FD6DA68" w14:textId="3542964C" w:rsidR="0096671B" w:rsidRDefault="0096671B" w:rsidP="0096671B">
      <w:pPr>
        <w:pStyle w:val="Body-text"/>
        <w:numPr>
          <w:ilvl w:val="0"/>
          <w:numId w:val="17"/>
        </w:numPr>
        <w:ind w:right="774"/>
        <w:rPr>
          <w:color w:val="000000" w:themeColor="text1"/>
        </w:rPr>
      </w:pPr>
      <w:r w:rsidRPr="0096671B">
        <w:rPr>
          <w:color w:val="000000" w:themeColor="text1"/>
        </w:rPr>
        <w:t>Advising customers</w:t>
      </w:r>
      <w:r>
        <w:rPr>
          <w:color w:val="000000" w:themeColor="text1"/>
        </w:rPr>
        <w:t xml:space="preserve"> and colleagues</w:t>
      </w:r>
      <w:r w:rsidRPr="0096671B">
        <w:rPr>
          <w:color w:val="000000" w:themeColor="text1"/>
        </w:rPr>
        <w:t xml:space="preserve"> on the management of the Council</w:t>
      </w:r>
      <w:r w:rsidR="00920709">
        <w:rPr>
          <w:color w:val="000000" w:themeColor="text1"/>
        </w:rPr>
        <w:t>’</w:t>
      </w:r>
      <w:r w:rsidRPr="0096671B">
        <w:rPr>
          <w:color w:val="000000" w:themeColor="text1"/>
        </w:rPr>
        <w:t>s tree stock</w:t>
      </w:r>
    </w:p>
    <w:p w14:paraId="0D7C0FA1" w14:textId="5A1FEFA3" w:rsidR="0096671B" w:rsidRPr="0096671B" w:rsidRDefault="0096671B" w:rsidP="0096671B">
      <w:pPr>
        <w:pStyle w:val="Body-text"/>
        <w:numPr>
          <w:ilvl w:val="0"/>
          <w:numId w:val="17"/>
        </w:numPr>
        <w:ind w:right="774"/>
        <w:rPr>
          <w:color w:val="000000" w:themeColor="text1"/>
        </w:rPr>
      </w:pPr>
      <w:r>
        <w:rPr>
          <w:color w:val="000000" w:themeColor="text1"/>
        </w:rPr>
        <w:t>Specifying and contracting works</w:t>
      </w:r>
    </w:p>
    <w:p w14:paraId="5EEA0A54" w14:textId="3816F1DD" w:rsidR="0096671B" w:rsidRPr="0096671B" w:rsidRDefault="0096671B" w:rsidP="0096671B">
      <w:pPr>
        <w:pStyle w:val="Body-text"/>
        <w:ind w:right="774"/>
        <w:rPr>
          <w:color w:val="000000" w:themeColor="text1"/>
        </w:rPr>
      </w:pPr>
      <w:r w:rsidRPr="0096671B">
        <w:rPr>
          <w:color w:val="000000" w:themeColor="text1"/>
        </w:rPr>
        <w:t>Duties may also include</w:t>
      </w:r>
      <w:r w:rsidR="00755731">
        <w:rPr>
          <w:color w:val="000000" w:themeColor="text1"/>
        </w:rPr>
        <w:t>,</w:t>
      </w:r>
      <w:r w:rsidRPr="0096671B">
        <w:rPr>
          <w:color w:val="000000" w:themeColor="text1"/>
        </w:rPr>
        <w:t xml:space="preserve"> from time to time</w:t>
      </w:r>
      <w:r>
        <w:rPr>
          <w:color w:val="000000" w:themeColor="text1"/>
        </w:rPr>
        <w:t>,</w:t>
      </w:r>
      <w:r w:rsidRPr="0096671B">
        <w:rPr>
          <w:color w:val="000000" w:themeColor="text1"/>
        </w:rPr>
        <w:t xml:space="preserve"> the need to assist in non-</w:t>
      </w:r>
      <w:proofErr w:type="spellStart"/>
      <w:r w:rsidRPr="0096671B">
        <w:rPr>
          <w:color w:val="000000" w:themeColor="text1"/>
        </w:rPr>
        <w:t>arboricultural</w:t>
      </w:r>
      <w:proofErr w:type="spellEnd"/>
      <w:r w:rsidRPr="0096671B">
        <w:rPr>
          <w:color w:val="000000" w:themeColor="text1"/>
        </w:rPr>
        <w:t xml:space="preserve"> operations, such as landscape advice and providing support to other departments on large scale projects.</w:t>
      </w:r>
      <w:r w:rsidRPr="0096671B">
        <w:rPr>
          <w:color w:val="000000" w:themeColor="text1"/>
        </w:rPr>
        <w:cr/>
      </w:r>
    </w:p>
    <w:p w14:paraId="1FC3286B" w14:textId="77777777" w:rsidR="00816AA1" w:rsidRPr="00816AA1" w:rsidRDefault="00816AA1" w:rsidP="00D81FE9">
      <w:pPr>
        <w:pStyle w:val="Body-Bold"/>
        <w:ind w:right="774"/>
      </w:pPr>
      <w:r w:rsidRPr="00816AA1">
        <w:t>Reporting Relationships</w:t>
      </w:r>
    </w:p>
    <w:p w14:paraId="3C61700C" w14:textId="5DE1BD39" w:rsidR="00816AA1" w:rsidRDefault="00816AA1" w:rsidP="00D81FE9">
      <w:pPr>
        <w:pStyle w:val="Body-Bold"/>
        <w:ind w:right="774"/>
      </w:pPr>
      <w:r>
        <w:t xml:space="preserve">Responsible to: </w:t>
      </w:r>
      <w:r w:rsidR="008C1319">
        <w:t>Country Parks Manager</w:t>
      </w:r>
    </w:p>
    <w:p w14:paraId="4A748012" w14:textId="4C81D391" w:rsidR="0C09183C" w:rsidRDefault="0041456C" w:rsidP="000D112F">
      <w:pPr>
        <w:pStyle w:val="Body-Bold"/>
        <w:ind w:right="774"/>
      </w:pPr>
      <w:r>
        <w:t>Responsible for:</w:t>
      </w:r>
      <w:r w:rsidR="41289FF4">
        <w:t xml:space="preserve"> </w:t>
      </w:r>
      <w:r w:rsidR="003F0B5C">
        <w:t>n/a</w:t>
      </w:r>
    </w:p>
    <w:p w14:paraId="0ADF243F" w14:textId="77777777" w:rsidR="0041456C" w:rsidRPr="00153F0B" w:rsidRDefault="0041456C" w:rsidP="00D81FE9">
      <w:pPr>
        <w:pStyle w:val="Body-Bold"/>
        <w:spacing w:line="240" w:lineRule="auto"/>
        <w:ind w:right="774"/>
      </w:pPr>
      <w:r>
        <w:t xml:space="preserve">Key Accountabilities: </w:t>
      </w:r>
    </w:p>
    <w:p w14:paraId="05E10263" w14:textId="2B9E3693" w:rsidR="000D112F" w:rsidRDefault="000D112F" w:rsidP="000D112F">
      <w:pPr>
        <w:pStyle w:val="Body-Bold"/>
        <w:numPr>
          <w:ilvl w:val="0"/>
          <w:numId w:val="8"/>
        </w:numPr>
        <w:ind w:right="774"/>
        <w:rPr>
          <w:b w:val="0"/>
          <w:bCs w:val="0"/>
        </w:rPr>
      </w:pPr>
      <w:r>
        <w:rPr>
          <w:b w:val="0"/>
          <w:bCs w:val="0"/>
        </w:rPr>
        <w:t xml:space="preserve">Responsible for the </w:t>
      </w:r>
      <w:r w:rsidRPr="000D112F">
        <w:rPr>
          <w:b w:val="0"/>
          <w:bCs w:val="0"/>
        </w:rPr>
        <w:t>management and maintenance of the Tree Risk Management programme for the council’s tree stock</w:t>
      </w:r>
      <w:r>
        <w:rPr>
          <w:b w:val="0"/>
          <w:bCs w:val="0"/>
        </w:rPr>
        <w:t xml:space="preserve"> as </w:t>
      </w:r>
      <w:r w:rsidRPr="000D112F">
        <w:rPr>
          <w:b w:val="0"/>
          <w:bCs w:val="0"/>
        </w:rPr>
        <w:t>individual trees, groups and woodlands (as</w:t>
      </w:r>
      <w:r w:rsidR="00CC5B34">
        <w:rPr>
          <w:b w:val="0"/>
          <w:bCs w:val="0"/>
        </w:rPr>
        <w:t xml:space="preserve"> set out</w:t>
      </w:r>
      <w:r w:rsidRPr="000D112F">
        <w:rPr>
          <w:b w:val="0"/>
          <w:bCs w:val="0"/>
        </w:rPr>
        <w:t xml:space="preserve"> in the </w:t>
      </w:r>
      <w:r>
        <w:rPr>
          <w:b w:val="0"/>
          <w:bCs w:val="0"/>
        </w:rPr>
        <w:t xml:space="preserve">Corporate Tree Management </w:t>
      </w:r>
      <w:r w:rsidRPr="000D112F">
        <w:rPr>
          <w:b w:val="0"/>
          <w:bCs w:val="0"/>
        </w:rPr>
        <w:t>Strategy)</w:t>
      </w:r>
      <w:r>
        <w:rPr>
          <w:b w:val="0"/>
          <w:bCs w:val="0"/>
        </w:rPr>
        <w:t>.</w:t>
      </w:r>
    </w:p>
    <w:p w14:paraId="65F95820" w14:textId="1AE30B43" w:rsidR="000D112F" w:rsidRDefault="0096671B" w:rsidP="000D112F">
      <w:pPr>
        <w:pStyle w:val="ListParagraph"/>
        <w:numPr>
          <w:ilvl w:val="0"/>
          <w:numId w:val="8"/>
        </w:numPr>
        <w:rPr>
          <w:rFonts w:ascii="Verdana" w:hAnsi="Verdana"/>
          <w:sz w:val="24"/>
          <w:szCs w:val="24"/>
        </w:rPr>
      </w:pPr>
      <w:r w:rsidRPr="1AD33078">
        <w:rPr>
          <w:rFonts w:ascii="Verdana" w:hAnsi="Verdana"/>
          <w:sz w:val="24"/>
          <w:szCs w:val="24"/>
        </w:rPr>
        <w:lastRenderedPageBreak/>
        <w:t>Develop and implement comprehensive arboriculture management plans</w:t>
      </w:r>
      <w:r w:rsidR="003D574D" w:rsidRPr="1AD33078">
        <w:rPr>
          <w:rFonts w:ascii="Verdana" w:hAnsi="Verdana"/>
          <w:sz w:val="24"/>
          <w:szCs w:val="24"/>
        </w:rPr>
        <w:t>,</w:t>
      </w:r>
      <w:r w:rsidR="72C63A32" w:rsidRPr="1AD33078">
        <w:rPr>
          <w:rFonts w:ascii="Verdana" w:hAnsi="Verdana"/>
          <w:sz w:val="24"/>
          <w:szCs w:val="24"/>
        </w:rPr>
        <w:t xml:space="preserve"> </w:t>
      </w:r>
      <w:r w:rsidR="004B3EFF" w:rsidRPr="1AD33078">
        <w:rPr>
          <w:rFonts w:ascii="Verdana" w:hAnsi="Verdana"/>
          <w:sz w:val="24"/>
          <w:szCs w:val="24"/>
        </w:rPr>
        <w:t>local policy</w:t>
      </w:r>
      <w:r w:rsidR="003D574D" w:rsidRPr="1AD33078">
        <w:rPr>
          <w:rFonts w:ascii="Verdana" w:hAnsi="Verdana"/>
          <w:sz w:val="24"/>
          <w:szCs w:val="24"/>
        </w:rPr>
        <w:t xml:space="preserve"> and procedures</w:t>
      </w:r>
      <w:r w:rsidR="004B3EFF" w:rsidRPr="1AD33078">
        <w:rPr>
          <w:rFonts w:ascii="Verdana" w:hAnsi="Verdana"/>
          <w:sz w:val="24"/>
          <w:szCs w:val="24"/>
        </w:rPr>
        <w:t xml:space="preserve"> </w:t>
      </w:r>
      <w:r w:rsidRPr="1AD33078">
        <w:rPr>
          <w:rFonts w:ascii="Verdana" w:hAnsi="Verdana"/>
          <w:sz w:val="24"/>
          <w:szCs w:val="24"/>
        </w:rPr>
        <w:t>for Country Parks</w:t>
      </w:r>
      <w:r w:rsidR="00A112B3" w:rsidRPr="1AD33078">
        <w:rPr>
          <w:rFonts w:ascii="Verdana" w:hAnsi="Verdana"/>
          <w:sz w:val="24"/>
          <w:szCs w:val="24"/>
        </w:rPr>
        <w:t xml:space="preserve"> and Greenways</w:t>
      </w:r>
      <w:r w:rsidRPr="1AD33078">
        <w:rPr>
          <w:rFonts w:ascii="Verdana" w:hAnsi="Verdana"/>
          <w:sz w:val="24"/>
          <w:szCs w:val="24"/>
        </w:rPr>
        <w:t xml:space="preserve">, ensuring the </w:t>
      </w:r>
      <w:r w:rsidR="00CC5B34" w:rsidRPr="1AD33078">
        <w:rPr>
          <w:rFonts w:ascii="Verdana" w:hAnsi="Verdana"/>
          <w:sz w:val="24"/>
          <w:szCs w:val="24"/>
        </w:rPr>
        <w:t>protection</w:t>
      </w:r>
      <w:r w:rsidR="00F2417E" w:rsidRPr="1AD33078">
        <w:rPr>
          <w:rFonts w:ascii="Verdana" w:hAnsi="Verdana"/>
          <w:sz w:val="24"/>
          <w:szCs w:val="24"/>
        </w:rPr>
        <w:t xml:space="preserve"> and conservation</w:t>
      </w:r>
      <w:r w:rsidR="00CC5B34" w:rsidRPr="1AD33078">
        <w:rPr>
          <w:rFonts w:ascii="Verdana" w:hAnsi="Verdana"/>
          <w:sz w:val="24"/>
          <w:szCs w:val="24"/>
        </w:rPr>
        <w:t xml:space="preserve"> </w:t>
      </w:r>
      <w:r w:rsidRPr="1AD33078">
        <w:rPr>
          <w:rFonts w:ascii="Verdana" w:hAnsi="Verdana"/>
          <w:sz w:val="24"/>
          <w:szCs w:val="24"/>
        </w:rPr>
        <w:t>of biodiversity and landscape.</w:t>
      </w:r>
    </w:p>
    <w:p w14:paraId="20522CA5" w14:textId="77777777" w:rsidR="000D112F" w:rsidRDefault="000D112F" w:rsidP="000D112F">
      <w:pPr>
        <w:pStyle w:val="ListParagraph"/>
        <w:rPr>
          <w:rFonts w:ascii="Verdana" w:hAnsi="Verdana"/>
          <w:sz w:val="24"/>
          <w:szCs w:val="24"/>
        </w:rPr>
      </w:pPr>
    </w:p>
    <w:p w14:paraId="7482814C" w14:textId="29790F81" w:rsidR="000D112F" w:rsidRDefault="000D112F" w:rsidP="000D112F">
      <w:pPr>
        <w:pStyle w:val="ListParagraph"/>
        <w:numPr>
          <w:ilvl w:val="0"/>
          <w:numId w:val="8"/>
        </w:numPr>
        <w:rPr>
          <w:rFonts w:ascii="Verdana" w:hAnsi="Verdana"/>
          <w:sz w:val="24"/>
          <w:szCs w:val="24"/>
        </w:rPr>
      </w:pPr>
      <w:r w:rsidRPr="2C96746C">
        <w:rPr>
          <w:rFonts w:ascii="Verdana" w:hAnsi="Verdana"/>
          <w:sz w:val="24"/>
          <w:szCs w:val="24"/>
        </w:rPr>
        <w:t xml:space="preserve">Advise on arboricultural </w:t>
      </w:r>
      <w:r w:rsidR="001974DB" w:rsidRPr="2C96746C">
        <w:rPr>
          <w:rFonts w:ascii="Verdana" w:hAnsi="Verdana"/>
          <w:sz w:val="24"/>
          <w:szCs w:val="24"/>
        </w:rPr>
        <w:t>management on</w:t>
      </w:r>
      <w:r w:rsidRPr="2C96746C">
        <w:rPr>
          <w:rFonts w:ascii="Verdana" w:hAnsi="Verdana"/>
          <w:sz w:val="24"/>
          <w:szCs w:val="24"/>
        </w:rPr>
        <w:t xml:space="preserve"> the Rights of Way network and implement </w:t>
      </w:r>
      <w:r w:rsidR="002B7A59" w:rsidRPr="2C96746C">
        <w:rPr>
          <w:rFonts w:ascii="Verdana" w:hAnsi="Verdana"/>
          <w:sz w:val="24"/>
          <w:szCs w:val="24"/>
        </w:rPr>
        <w:t xml:space="preserve">approaches and solutions </w:t>
      </w:r>
      <w:r w:rsidRPr="2C96746C">
        <w:rPr>
          <w:rFonts w:ascii="Verdana" w:hAnsi="Verdana"/>
          <w:sz w:val="24"/>
          <w:szCs w:val="24"/>
        </w:rPr>
        <w:t>for tree maintenance to enhance accessibility and safety for the public.</w:t>
      </w:r>
    </w:p>
    <w:p w14:paraId="488B59F2" w14:textId="77777777" w:rsidR="003450AC" w:rsidRPr="003450AC" w:rsidRDefault="003450AC" w:rsidP="003450AC">
      <w:pPr>
        <w:pStyle w:val="ListParagraph"/>
        <w:rPr>
          <w:rFonts w:ascii="Verdana" w:hAnsi="Verdana"/>
          <w:sz w:val="24"/>
          <w:szCs w:val="24"/>
        </w:rPr>
      </w:pPr>
    </w:p>
    <w:p w14:paraId="6A473363" w14:textId="2432CC8E" w:rsidR="003450AC" w:rsidRPr="000D112F" w:rsidRDefault="003450AC" w:rsidP="000D112F">
      <w:pPr>
        <w:pStyle w:val="ListParagraph"/>
        <w:numPr>
          <w:ilvl w:val="0"/>
          <w:numId w:val="8"/>
        </w:numPr>
        <w:rPr>
          <w:rFonts w:ascii="Verdana" w:hAnsi="Verdana"/>
          <w:sz w:val="24"/>
          <w:szCs w:val="24"/>
        </w:rPr>
      </w:pPr>
      <w:r w:rsidRPr="003450AC">
        <w:rPr>
          <w:rFonts w:ascii="Verdana" w:hAnsi="Verdana"/>
          <w:sz w:val="24"/>
          <w:szCs w:val="24"/>
        </w:rPr>
        <w:t>Maintain accurate records of tree assets, inspections, and maintenance activities</w:t>
      </w:r>
      <w:r>
        <w:rPr>
          <w:rFonts w:ascii="Verdana" w:hAnsi="Verdana"/>
          <w:sz w:val="24"/>
          <w:szCs w:val="24"/>
        </w:rPr>
        <w:t xml:space="preserve"> using </w:t>
      </w:r>
      <w:r w:rsidR="00A112B3">
        <w:rPr>
          <w:rFonts w:ascii="Verdana" w:hAnsi="Verdana"/>
          <w:sz w:val="24"/>
          <w:szCs w:val="24"/>
        </w:rPr>
        <w:t>tree inventory software</w:t>
      </w:r>
      <w:r w:rsidR="005231E3">
        <w:rPr>
          <w:rFonts w:ascii="Verdana" w:hAnsi="Verdana"/>
          <w:sz w:val="24"/>
          <w:szCs w:val="24"/>
        </w:rPr>
        <w:t xml:space="preserve"> to </w:t>
      </w:r>
      <w:r w:rsidR="00BD5535">
        <w:rPr>
          <w:rFonts w:ascii="Verdana" w:hAnsi="Verdana"/>
          <w:sz w:val="24"/>
          <w:szCs w:val="24"/>
        </w:rPr>
        <w:t xml:space="preserve">evidence management and inform future </w:t>
      </w:r>
      <w:r w:rsidR="005639E0">
        <w:rPr>
          <w:rFonts w:ascii="Verdana" w:hAnsi="Verdana"/>
          <w:sz w:val="24"/>
          <w:szCs w:val="24"/>
        </w:rPr>
        <w:t xml:space="preserve">work </w:t>
      </w:r>
      <w:proofErr w:type="spellStart"/>
      <w:r w:rsidR="005639E0">
        <w:rPr>
          <w:rFonts w:ascii="Verdana" w:hAnsi="Verdana"/>
          <w:sz w:val="24"/>
          <w:szCs w:val="24"/>
        </w:rPr>
        <w:t>programmes</w:t>
      </w:r>
      <w:proofErr w:type="spellEnd"/>
      <w:r w:rsidR="005639E0">
        <w:rPr>
          <w:rFonts w:ascii="Verdana" w:hAnsi="Verdana"/>
          <w:sz w:val="24"/>
          <w:szCs w:val="24"/>
        </w:rPr>
        <w:t xml:space="preserve">. </w:t>
      </w:r>
    </w:p>
    <w:p w14:paraId="489EE934" w14:textId="7969E166" w:rsidR="000D112F" w:rsidRPr="000D112F" w:rsidRDefault="0034695C" w:rsidP="000D112F">
      <w:pPr>
        <w:pStyle w:val="Body-Bold"/>
        <w:numPr>
          <w:ilvl w:val="0"/>
          <w:numId w:val="8"/>
        </w:numPr>
        <w:ind w:right="774"/>
        <w:rPr>
          <w:b w:val="0"/>
          <w:bCs w:val="0"/>
        </w:rPr>
      </w:pPr>
      <w:r>
        <w:rPr>
          <w:b w:val="0"/>
          <w:bCs w:val="0"/>
        </w:rPr>
        <w:t xml:space="preserve">Undertake </w:t>
      </w:r>
      <w:r w:rsidR="00EB7830">
        <w:rPr>
          <w:b w:val="0"/>
          <w:bCs w:val="0"/>
        </w:rPr>
        <w:t xml:space="preserve">/ review </w:t>
      </w:r>
      <w:r>
        <w:rPr>
          <w:b w:val="0"/>
          <w:bCs w:val="0"/>
        </w:rPr>
        <w:t xml:space="preserve">inspections and </w:t>
      </w:r>
      <w:r w:rsidR="00536493">
        <w:rPr>
          <w:b w:val="0"/>
          <w:bCs w:val="0"/>
        </w:rPr>
        <w:t>provide recommendations</w:t>
      </w:r>
      <w:r w:rsidR="00365857">
        <w:rPr>
          <w:b w:val="0"/>
          <w:bCs w:val="0"/>
        </w:rPr>
        <w:t xml:space="preserve"> relating </w:t>
      </w:r>
      <w:r w:rsidR="75E46802">
        <w:rPr>
          <w:b w:val="0"/>
          <w:bCs w:val="0"/>
        </w:rPr>
        <w:t>to</w:t>
      </w:r>
      <w:r w:rsidR="00EB7830">
        <w:rPr>
          <w:b w:val="0"/>
          <w:bCs w:val="0"/>
        </w:rPr>
        <w:t xml:space="preserve"> management measures</w:t>
      </w:r>
      <w:r w:rsidR="006656BE">
        <w:rPr>
          <w:b w:val="0"/>
          <w:bCs w:val="0"/>
        </w:rPr>
        <w:t xml:space="preserve"> for</w:t>
      </w:r>
      <w:r w:rsidR="000D112F">
        <w:rPr>
          <w:b w:val="0"/>
          <w:bCs w:val="0"/>
        </w:rPr>
        <w:t xml:space="preserve"> </w:t>
      </w:r>
      <w:proofErr w:type="gramStart"/>
      <w:r w:rsidR="000D112F">
        <w:rPr>
          <w:b w:val="0"/>
          <w:bCs w:val="0"/>
        </w:rPr>
        <w:t>any and all</w:t>
      </w:r>
      <w:proofErr w:type="gramEnd"/>
      <w:r w:rsidR="000D112F">
        <w:rPr>
          <w:b w:val="0"/>
          <w:bCs w:val="0"/>
        </w:rPr>
        <w:t xml:space="preserve"> high </w:t>
      </w:r>
      <w:r w:rsidR="000543DA">
        <w:rPr>
          <w:b w:val="0"/>
          <w:bCs w:val="0"/>
        </w:rPr>
        <w:t xml:space="preserve">value </w:t>
      </w:r>
      <w:r w:rsidR="000D112F">
        <w:rPr>
          <w:b w:val="0"/>
          <w:bCs w:val="0"/>
        </w:rPr>
        <w:t>amenity trees in accordance with all relevant national standards and local policies</w:t>
      </w:r>
      <w:r w:rsidR="00365857">
        <w:rPr>
          <w:b w:val="0"/>
          <w:bCs w:val="0"/>
        </w:rPr>
        <w:t xml:space="preserve"> to</w:t>
      </w:r>
      <w:r w:rsidR="00A5411D">
        <w:rPr>
          <w:b w:val="0"/>
          <w:bCs w:val="0"/>
        </w:rPr>
        <w:t xml:space="preserve"> ensure </w:t>
      </w:r>
      <w:r w:rsidR="00685CC8">
        <w:rPr>
          <w:b w:val="0"/>
          <w:bCs w:val="0"/>
        </w:rPr>
        <w:t>safe and sustainable management.</w:t>
      </w:r>
    </w:p>
    <w:p w14:paraId="7CD1E4F4" w14:textId="28623B3A" w:rsidR="003C39D0" w:rsidRPr="003C39D0" w:rsidRDefault="003C39D0" w:rsidP="003C39D0">
      <w:pPr>
        <w:pStyle w:val="Body-Bold"/>
        <w:numPr>
          <w:ilvl w:val="0"/>
          <w:numId w:val="8"/>
        </w:numPr>
        <w:ind w:right="774"/>
        <w:rPr>
          <w:b w:val="0"/>
          <w:bCs w:val="0"/>
        </w:rPr>
      </w:pPr>
      <w:r w:rsidRPr="003C39D0">
        <w:rPr>
          <w:b w:val="0"/>
          <w:bCs w:val="0"/>
        </w:rPr>
        <w:t xml:space="preserve">Advise </w:t>
      </w:r>
      <w:r w:rsidR="009B22BF">
        <w:rPr>
          <w:b w:val="0"/>
          <w:bCs w:val="0"/>
        </w:rPr>
        <w:t xml:space="preserve">and liaise </w:t>
      </w:r>
      <w:r w:rsidRPr="003C39D0">
        <w:rPr>
          <w:b w:val="0"/>
          <w:bCs w:val="0"/>
        </w:rPr>
        <w:t>on tree preservation orders (TPOs)</w:t>
      </w:r>
      <w:r w:rsidR="009B22BF">
        <w:rPr>
          <w:b w:val="0"/>
          <w:bCs w:val="0"/>
        </w:rPr>
        <w:t xml:space="preserve">, </w:t>
      </w:r>
      <w:r w:rsidRPr="003C39D0">
        <w:rPr>
          <w:b w:val="0"/>
          <w:bCs w:val="0"/>
        </w:rPr>
        <w:t>conservation areas</w:t>
      </w:r>
      <w:r w:rsidR="009B22BF">
        <w:rPr>
          <w:b w:val="0"/>
          <w:bCs w:val="0"/>
        </w:rPr>
        <w:t xml:space="preserve"> and other environmental and ecological protection issues</w:t>
      </w:r>
      <w:r w:rsidRPr="003C39D0">
        <w:rPr>
          <w:b w:val="0"/>
          <w:bCs w:val="0"/>
        </w:rPr>
        <w:t>, ensuring compliance with relevant legislation and guidelines.</w:t>
      </w:r>
    </w:p>
    <w:p w14:paraId="5D5BC15C" w14:textId="47A5325B" w:rsidR="003C39D0" w:rsidRDefault="003C39D0" w:rsidP="003C39D0">
      <w:pPr>
        <w:pStyle w:val="Body-Bold"/>
        <w:numPr>
          <w:ilvl w:val="0"/>
          <w:numId w:val="8"/>
        </w:numPr>
        <w:ind w:right="774"/>
        <w:rPr>
          <w:b w:val="0"/>
          <w:bCs w:val="0"/>
        </w:rPr>
      </w:pPr>
      <w:r w:rsidRPr="003C39D0">
        <w:rPr>
          <w:b w:val="0"/>
          <w:bCs w:val="0"/>
        </w:rPr>
        <w:t>Provide expert guidance on planning applications involving trees and participate in the decision-making process</w:t>
      </w:r>
      <w:r w:rsidR="00780F40">
        <w:rPr>
          <w:b w:val="0"/>
          <w:bCs w:val="0"/>
        </w:rPr>
        <w:t xml:space="preserve"> to </w:t>
      </w:r>
      <w:r w:rsidR="00E0214C">
        <w:rPr>
          <w:b w:val="0"/>
          <w:bCs w:val="0"/>
        </w:rPr>
        <w:t xml:space="preserve">ensure sustainable </w:t>
      </w:r>
      <w:r w:rsidR="00677757">
        <w:rPr>
          <w:b w:val="0"/>
          <w:bCs w:val="0"/>
        </w:rPr>
        <w:t>management</w:t>
      </w:r>
      <w:r w:rsidRPr="003C39D0">
        <w:rPr>
          <w:b w:val="0"/>
          <w:bCs w:val="0"/>
        </w:rPr>
        <w:t>.</w:t>
      </w:r>
    </w:p>
    <w:p w14:paraId="7B849E3A" w14:textId="5F56F168" w:rsidR="006F539D" w:rsidRDefault="003C39D0" w:rsidP="006F539D">
      <w:pPr>
        <w:pStyle w:val="Body-Bold"/>
        <w:numPr>
          <w:ilvl w:val="0"/>
          <w:numId w:val="8"/>
        </w:numPr>
        <w:ind w:right="774"/>
        <w:rPr>
          <w:b w:val="0"/>
          <w:bCs w:val="0"/>
        </w:rPr>
      </w:pPr>
      <w:r w:rsidRPr="003C39D0">
        <w:rPr>
          <w:b w:val="0"/>
          <w:bCs w:val="0"/>
        </w:rPr>
        <w:t>Prepare regular reports on the condition of trees within Country Parks and the Rights of Way network for internal and external stakeholders</w:t>
      </w:r>
      <w:r w:rsidR="00D85B9C">
        <w:rPr>
          <w:b w:val="0"/>
          <w:bCs w:val="0"/>
        </w:rPr>
        <w:t xml:space="preserve"> to </w:t>
      </w:r>
      <w:r w:rsidR="006C1E43">
        <w:rPr>
          <w:b w:val="0"/>
          <w:bCs w:val="0"/>
        </w:rPr>
        <w:t>promote safe and sustainable management</w:t>
      </w:r>
      <w:r>
        <w:rPr>
          <w:b w:val="0"/>
          <w:bCs w:val="0"/>
        </w:rPr>
        <w:t>.</w:t>
      </w:r>
    </w:p>
    <w:p w14:paraId="65CE5370" w14:textId="01323D96" w:rsidR="003C39D0" w:rsidRPr="006F539D" w:rsidRDefault="003C39D0" w:rsidP="006F539D">
      <w:pPr>
        <w:pStyle w:val="Body-Bold"/>
        <w:numPr>
          <w:ilvl w:val="0"/>
          <w:numId w:val="8"/>
        </w:numPr>
        <w:ind w:right="774"/>
        <w:rPr>
          <w:b w:val="0"/>
          <w:bCs w:val="0"/>
        </w:rPr>
      </w:pPr>
      <w:r>
        <w:rPr>
          <w:b w:val="0"/>
          <w:bCs w:val="0"/>
        </w:rPr>
        <w:t>Engage with the local community and stakeholders to raise awareness of the importance of trees and promote responsible tree management practices.</w:t>
      </w:r>
    </w:p>
    <w:p w14:paraId="42BCB8E1" w14:textId="70A19609" w:rsidR="003C39D0" w:rsidRDefault="0066314A" w:rsidP="00A112B3">
      <w:pPr>
        <w:pStyle w:val="Body-Bold"/>
        <w:numPr>
          <w:ilvl w:val="0"/>
          <w:numId w:val="8"/>
        </w:numPr>
        <w:ind w:right="774"/>
        <w:rPr>
          <w:b w:val="0"/>
          <w:bCs w:val="0"/>
        </w:rPr>
      </w:pPr>
      <w:r>
        <w:rPr>
          <w:b w:val="0"/>
          <w:bCs w:val="0"/>
        </w:rPr>
        <w:t>Commission</w:t>
      </w:r>
      <w:r w:rsidR="00A112B3">
        <w:rPr>
          <w:b w:val="0"/>
          <w:bCs w:val="0"/>
        </w:rPr>
        <w:t xml:space="preserve"> remedial and proactive tree work</w:t>
      </w:r>
      <w:r w:rsidR="006A1183">
        <w:rPr>
          <w:b w:val="0"/>
          <w:bCs w:val="0"/>
        </w:rPr>
        <w:t>,</w:t>
      </w:r>
      <w:r w:rsidR="00A112B3">
        <w:rPr>
          <w:b w:val="0"/>
          <w:bCs w:val="0"/>
        </w:rPr>
        <w:t xml:space="preserve"> ensuring value for money and work is carried out to recognised </w:t>
      </w:r>
      <w:proofErr w:type="spellStart"/>
      <w:r w:rsidR="00A112B3">
        <w:rPr>
          <w:b w:val="0"/>
          <w:bCs w:val="0"/>
        </w:rPr>
        <w:t>arboricultural</w:t>
      </w:r>
      <w:proofErr w:type="spellEnd"/>
      <w:r w:rsidR="00A112B3">
        <w:rPr>
          <w:b w:val="0"/>
          <w:bCs w:val="0"/>
        </w:rPr>
        <w:t xml:space="preserve"> industry standards.</w:t>
      </w:r>
    </w:p>
    <w:p w14:paraId="0CB6E053" w14:textId="615E19FF" w:rsidR="00A112B3" w:rsidRDefault="00A112B3" w:rsidP="00A112B3">
      <w:pPr>
        <w:pStyle w:val="Body-Bold"/>
        <w:numPr>
          <w:ilvl w:val="0"/>
          <w:numId w:val="8"/>
        </w:numPr>
        <w:ind w:right="774"/>
        <w:rPr>
          <w:b w:val="0"/>
          <w:bCs w:val="0"/>
        </w:rPr>
      </w:pPr>
      <w:r w:rsidRPr="00A112B3">
        <w:rPr>
          <w:b w:val="0"/>
          <w:bCs w:val="0"/>
        </w:rPr>
        <w:t xml:space="preserve">Represent </w:t>
      </w:r>
      <w:r>
        <w:rPr>
          <w:b w:val="0"/>
          <w:bCs w:val="0"/>
        </w:rPr>
        <w:t>Staffordshire County</w:t>
      </w:r>
      <w:r w:rsidRPr="00A112B3">
        <w:rPr>
          <w:b w:val="0"/>
          <w:bCs w:val="0"/>
        </w:rPr>
        <w:t xml:space="preserve"> </w:t>
      </w:r>
      <w:r>
        <w:rPr>
          <w:b w:val="0"/>
          <w:bCs w:val="0"/>
        </w:rPr>
        <w:t>C</w:t>
      </w:r>
      <w:r w:rsidRPr="00A112B3">
        <w:rPr>
          <w:b w:val="0"/>
          <w:bCs w:val="0"/>
        </w:rPr>
        <w:t xml:space="preserve">ouncil </w:t>
      </w:r>
      <w:r w:rsidR="002F28C0">
        <w:rPr>
          <w:b w:val="0"/>
          <w:bCs w:val="0"/>
        </w:rPr>
        <w:t xml:space="preserve">and offer technical advice </w:t>
      </w:r>
      <w:r w:rsidRPr="00A112B3">
        <w:rPr>
          <w:b w:val="0"/>
          <w:bCs w:val="0"/>
        </w:rPr>
        <w:t xml:space="preserve">on </w:t>
      </w:r>
      <w:proofErr w:type="spellStart"/>
      <w:r w:rsidRPr="00A112B3">
        <w:rPr>
          <w:b w:val="0"/>
          <w:bCs w:val="0"/>
        </w:rPr>
        <w:t>arboricultural</w:t>
      </w:r>
      <w:proofErr w:type="spellEnd"/>
      <w:r w:rsidRPr="00A112B3">
        <w:rPr>
          <w:b w:val="0"/>
          <w:bCs w:val="0"/>
        </w:rPr>
        <w:t xml:space="preserve"> matters at public meetings, site inspections, consultations</w:t>
      </w:r>
      <w:r w:rsidR="002F28C0">
        <w:rPr>
          <w:b w:val="0"/>
          <w:bCs w:val="0"/>
        </w:rPr>
        <w:t>, etc as required.</w:t>
      </w:r>
    </w:p>
    <w:p w14:paraId="177775F5" w14:textId="57E42AD9" w:rsidR="00A112B3" w:rsidRDefault="00A112B3" w:rsidP="2C96746C">
      <w:pPr>
        <w:pStyle w:val="Body-Bold"/>
        <w:numPr>
          <w:ilvl w:val="0"/>
          <w:numId w:val="8"/>
        </w:numPr>
        <w:ind w:right="774"/>
        <w:rPr>
          <w:b w:val="0"/>
          <w:bCs w:val="0"/>
        </w:rPr>
      </w:pPr>
      <w:r>
        <w:rPr>
          <w:b w:val="0"/>
          <w:bCs w:val="0"/>
        </w:rPr>
        <w:lastRenderedPageBreak/>
        <w:t xml:space="preserve">To support the wider </w:t>
      </w:r>
      <w:r w:rsidR="00B710E0">
        <w:rPr>
          <w:b w:val="0"/>
          <w:bCs w:val="0"/>
        </w:rPr>
        <w:t xml:space="preserve">work </w:t>
      </w:r>
      <w:r>
        <w:rPr>
          <w:b w:val="0"/>
          <w:bCs w:val="0"/>
        </w:rPr>
        <w:t>of the Environment &amp; Countryside service as required and commensurate with the post.</w:t>
      </w:r>
    </w:p>
    <w:p w14:paraId="7F70D94B" w14:textId="6D972813" w:rsidR="6AE4C042" w:rsidRDefault="6AE4C042" w:rsidP="2C96746C">
      <w:pPr>
        <w:ind w:right="774"/>
        <w:jc w:val="both"/>
        <w:rPr>
          <w:rFonts w:ascii="Verdana" w:eastAsia="Verdana" w:hAnsi="Verdana" w:cs="Verdana"/>
          <w:sz w:val="24"/>
          <w:szCs w:val="24"/>
        </w:rPr>
      </w:pPr>
      <w:r w:rsidRPr="2C96746C">
        <w:rPr>
          <w:rFonts w:ascii="Verdana" w:eastAsia="Verdana" w:hAnsi="Verdana" w:cs="Verdana"/>
          <w:sz w:val="24"/>
          <w:szCs w:val="24"/>
        </w:rPr>
        <w:t>This post is designated as a casual car user</w:t>
      </w:r>
      <w:r w:rsidR="00D409F5" w:rsidRPr="2C96746C">
        <w:rPr>
          <w:rFonts w:ascii="Verdana" w:eastAsia="Verdana" w:hAnsi="Verdana" w:cs="Verdana"/>
          <w:sz w:val="24"/>
          <w:szCs w:val="24"/>
        </w:rPr>
        <w:t>.</w:t>
      </w:r>
    </w:p>
    <w:p w14:paraId="1915ED58" w14:textId="6F9FFE45" w:rsidR="00C414E9" w:rsidRPr="005C13F6" w:rsidRDefault="005C13F6" w:rsidP="005C13F6">
      <w:pPr>
        <w:pStyle w:val="Body-Bold"/>
        <w:spacing w:line="240" w:lineRule="auto"/>
        <w:ind w:left="426" w:hanging="426"/>
        <w:rPr>
          <w:color w:val="000000" w:themeColor="text1"/>
        </w:rPr>
      </w:pPr>
      <w:r>
        <w:rPr>
          <w:color w:val="000000" w:themeColor="text1"/>
        </w:rPr>
        <w:t>Special Requirements</w:t>
      </w:r>
    </w:p>
    <w:p w14:paraId="0A84B63E" w14:textId="1C04B661" w:rsidR="00C414E9" w:rsidRPr="00C414E9" w:rsidRDefault="00E14504" w:rsidP="00C414E9">
      <w:pPr>
        <w:ind w:right="774"/>
        <w:jc w:val="both"/>
        <w:rPr>
          <w:rFonts w:ascii="Verdana" w:eastAsia="Verdana" w:hAnsi="Verdana" w:cs="Verdana"/>
          <w:sz w:val="24"/>
          <w:szCs w:val="24"/>
        </w:rPr>
      </w:pPr>
      <w:r>
        <w:rPr>
          <w:rFonts w:ascii="Verdana" w:eastAsia="Verdana" w:hAnsi="Verdana" w:cs="Verdana"/>
          <w:sz w:val="24"/>
          <w:szCs w:val="24"/>
        </w:rPr>
        <w:t>This role inclu</w:t>
      </w:r>
      <w:r w:rsidR="004E02EA">
        <w:rPr>
          <w:rFonts w:ascii="Verdana" w:eastAsia="Verdana" w:hAnsi="Verdana" w:cs="Verdana"/>
          <w:sz w:val="24"/>
          <w:szCs w:val="24"/>
        </w:rPr>
        <w:t>d</w:t>
      </w:r>
      <w:r>
        <w:rPr>
          <w:rFonts w:ascii="Verdana" w:eastAsia="Verdana" w:hAnsi="Verdana" w:cs="Verdana"/>
          <w:sz w:val="24"/>
          <w:szCs w:val="24"/>
        </w:rPr>
        <w:t xml:space="preserve">es working </w:t>
      </w:r>
      <w:r w:rsidR="00C414E9" w:rsidRPr="00C414E9">
        <w:rPr>
          <w:rFonts w:ascii="Verdana" w:eastAsia="Verdana" w:hAnsi="Verdana" w:cs="Verdana"/>
          <w:sz w:val="24"/>
          <w:szCs w:val="24"/>
        </w:rPr>
        <w:t>outdoor</w:t>
      </w:r>
      <w:r>
        <w:rPr>
          <w:rFonts w:ascii="Verdana" w:eastAsia="Verdana" w:hAnsi="Verdana" w:cs="Verdana"/>
          <w:sz w:val="24"/>
          <w:szCs w:val="24"/>
        </w:rPr>
        <w:t>s and at heights</w:t>
      </w:r>
      <w:r w:rsidR="00C414E9" w:rsidRPr="74954006">
        <w:rPr>
          <w:rFonts w:ascii="Verdana" w:eastAsia="Verdana" w:hAnsi="Verdana" w:cs="Verdana"/>
          <w:sz w:val="24"/>
          <w:szCs w:val="24"/>
        </w:rPr>
        <w:t>.</w:t>
      </w:r>
      <w:r w:rsidR="00C414E9" w:rsidRPr="00C414E9">
        <w:rPr>
          <w:rFonts w:ascii="Verdana" w:eastAsia="Verdana" w:hAnsi="Verdana" w:cs="Verdana"/>
          <w:sz w:val="24"/>
          <w:szCs w:val="24"/>
        </w:rPr>
        <w:t xml:space="preserve">  Protective clothing and boots are supplied.</w:t>
      </w:r>
    </w:p>
    <w:p w14:paraId="20501781" w14:textId="3C3749B6" w:rsidR="00C414E9" w:rsidRPr="00C414E9" w:rsidRDefault="00C414E9" w:rsidP="00C414E9">
      <w:pPr>
        <w:ind w:right="774"/>
        <w:jc w:val="both"/>
        <w:rPr>
          <w:rFonts w:ascii="Verdana" w:eastAsia="Verdana" w:hAnsi="Verdana" w:cs="Verdana"/>
          <w:sz w:val="24"/>
          <w:szCs w:val="24"/>
        </w:rPr>
      </w:pPr>
      <w:r w:rsidRPr="00C414E9">
        <w:rPr>
          <w:rFonts w:ascii="Verdana" w:eastAsia="Verdana" w:hAnsi="Verdana" w:cs="Verdana"/>
          <w:sz w:val="24"/>
          <w:szCs w:val="24"/>
        </w:rPr>
        <w:t>Standard hours of work are 37 per week worked in 5 days.  The post holder may be required to work on Saturdays, Sundays and public holidays</w:t>
      </w:r>
      <w:r w:rsidR="00892F3B">
        <w:rPr>
          <w:rFonts w:ascii="Verdana" w:eastAsia="Verdana" w:hAnsi="Verdana" w:cs="Verdana"/>
          <w:sz w:val="24"/>
          <w:szCs w:val="24"/>
        </w:rPr>
        <w:t xml:space="preserve"> on occasion</w:t>
      </w:r>
      <w:r w:rsidRPr="00C414E9">
        <w:rPr>
          <w:rFonts w:ascii="Verdana" w:eastAsia="Verdana" w:hAnsi="Verdana" w:cs="Verdana"/>
          <w:sz w:val="24"/>
          <w:szCs w:val="24"/>
        </w:rPr>
        <w:t>. Rest days in mid-week are currently allowed in lieu.  The post holder will be paid at plain time rate in addition to normal pay for hours worked on Bank Holidays, extra statutory or concessionary holiday granted by the County Council</w:t>
      </w:r>
      <w:r w:rsidR="00D743D2">
        <w:rPr>
          <w:rFonts w:ascii="Verdana" w:eastAsia="Verdana" w:hAnsi="Verdana" w:cs="Verdana"/>
          <w:sz w:val="24"/>
          <w:szCs w:val="24"/>
        </w:rPr>
        <w:t xml:space="preserve">. </w:t>
      </w:r>
      <w:r w:rsidR="00D743D2" w:rsidRPr="00C414E9">
        <w:rPr>
          <w:rFonts w:ascii="Verdana" w:eastAsia="Verdana" w:hAnsi="Verdana" w:cs="Verdana"/>
          <w:sz w:val="24"/>
          <w:szCs w:val="24"/>
        </w:rPr>
        <w:t>Some evening work may also be necessary at certain times of the year</w:t>
      </w:r>
      <w:r w:rsidR="00D743D2">
        <w:rPr>
          <w:rFonts w:ascii="Verdana" w:eastAsia="Verdana" w:hAnsi="Verdana" w:cs="Verdana"/>
          <w:sz w:val="24"/>
          <w:szCs w:val="24"/>
        </w:rPr>
        <w:t>.</w:t>
      </w:r>
    </w:p>
    <w:p w14:paraId="3BA2856F" w14:textId="6EC80C86" w:rsidR="00C414E9" w:rsidRPr="00C414E9" w:rsidRDefault="00C414E9" w:rsidP="00C414E9">
      <w:pPr>
        <w:ind w:right="774"/>
        <w:jc w:val="both"/>
        <w:rPr>
          <w:rFonts w:ascii="Verdana" w:eastAsia="Verdana" w:hAnsi="Verdana" w:cs="Verdana"/>
          <w:sz w:val="24"/>
          <w:szCs w:val="24"/>
        </w:rPr>
      </w:pPr>
      <w:r w:rsidRPr="2C96746C">
        <w:rPr>
          <w:rFonts w:ascii="Verdana" w:eastAsia="Verdana" w:hAnsi="Verdana" w:cs="Verdana"/>
          <w:sz w:val="24"/>
          <w:szCs w:val="24"/>
        </w:rPr>
        <w:t>The service operates across Staffordshire and the post holder may be required to work at any site in the county according to business need.  The post holder will be required to undertake emergency duties out o</w:t>
      </w:r>
      <w:r w:rsidR="421880E7" w:rsidRPr="2C96746C">
        <w:rPr>
          <w:rFonts w:ascii="Verdana" w:eastAsia="Verdana" w:hAnsi="Verdana" w:cs="Verdana"/>
          <w:sz w:val="24"/>
          <w:szCs w:val="24"/>
        </w:rPr>
        <w:t>f</w:t>
      </w:r>
      <w:r w:rsidRPr="2C96746C">
        <w:rPr>
          <w:rFonts w:ascii="Verdana" w:eastAsia="Verdana" w:hAnsi="Verdana" w:cs="Verdana"/>
          <w:sz w:val="24"/>
          <w:szCs w:val="24"/>
        </w:rPr>
        <w:t xml:space="preserve"> normal working hours as necessary</w:t>
      </w:r>
      <w:r w:rsidR="005C13F6" w:rsidRPr="2C96746C">
        <w:rPr>
          <w:rFonts w:ascii="Verdana" w:eastAsia="Verdana" w:hAnsi="Verdana" w:cs="Verdana"/>
          <w:sz w:val="24"/>
          <w:szCs w:val="24"/>
        </w:rPr>
        <w:t>.</w:t>
      </w:r>
    </w:p>
    <w:p w14:paraId="6A6860F6" w14:textId="540A4EDE" w:rsidR="00C414E9" w:rsidRDefault="00C414E9" w:rsidP="2C96746C">
      <w:pPr>
        <w:ind w:right="774"/>
        <w:jc w:val="both"/>
        <w:rPr>
          <w:rFonts w:ascii="Verdana" w:eastAsia="Verdana" w:hAnsi="Verdana" w:cs="Verdana"/>
          <w:sz w:val="24"/>
          <w:szCs w:val="24"/>
        </w:rPr>
      </w:pPr>
      <w:r w:rsidRPr="2C96746C">
        <w:rPr>
          <w:rFonts w:ascii="Verdana" w:eastAsia="Verdana" w:hAnsi="Verdana" w:cs="Verdana"/>
          <w:sz w:val="24"/>
          <w:szCs w:val="24"/>
        </w:rPr>
        <w:t xml:space="preserve">The post holder may have access to an appropriate pooled work vehicle </w:t>
      </w:r>
      <w:r w:rsidR="0003013C">
        <w:rPr>
          <w:rFonts w:ascii="Verdana" w:eastAsia="Verdana" w:hAnsi="Verdana" w:cs="Verdana"/>
          <w:sz w:val="24"/>
          <w:szCs w:val="24"/>
        </w:rPr>
        <w:t>but will generally</w:t>
      </w:r>
      <w:r w:rsidRPr="2C96746C">
        <w:rPr>
          <w:rFonts w:ascii="Verdana" w:eastAsia="Verdana" w:hAnsi="Verdana" w:cs="Verdana"/>
          <w:sz w:val="24"/>
          <w:szCs w:val="24"/>
        </w:rPr>
        <w:t xml:space="preserve"> be required to use their own vehicle depending on the task.  If the post holder is required to use their own vehicle, payments for any additional travel will be in accordance with the Staffordshire County Council </w:t>
      </w:r>
      <w:r w:rsidR="00FC657F" w:rsidRPr="2C96746C">
        <w:rPr>
          <w:rFonts w:ascii="Verdana" w:eastAsia="Verdana" w:hAnsi="Verdana" w:cs="Verdana"/>
          <w:sz w:val="24"/>
          <w:szCs w:val="24"/>
        </w:rPr>
        <w:t>c</w:t>
      </w:r>
      <w:r w:rsidRPr="2C96746C">
        <w:rPr>
          <w:rFonts w:ascii="Verdana" w:eastAsia="Verdana" w:hAnsi="Verdana" w:cs="Verdana"/>
          <w:sz w:val="24"/>
          <w:szCs w:val="24"/>
        </w:rPr>
        <w:t>ar</w:t>
      </w:r>
      <w:r w:rsidR="00AC12C5" w:rsidRPr="2C96746C">
        <w:rPr>
          <w:rFonts w:ascii="Verdana" w:eastAsia="Verdana" w:hAnsi="Verdana" w:cs="Verdana"/>
          <w:sz w:val="24"/>
          <w:szCs w:val="24"/>
        </w:rPr>
        <w:t xml:space="preserve"> </w:t>
      </w:r>
      <w:r w:rsidR="00FC657F" w:rsidRPr="2C96746C">
        <w:rPr>
          <w:rFonts w:ascii="Verdana" w:eastAsia="Verdana" w:hAnsi="Verdana" w:cs="Verdana"/>
          <w:sz w:val="24"/>
          <w:szCs w:val="24"/>
        </w:rPr>
        <w:t>user guidance</w:t>
      </w:r>
      <w:r w:rsidR="07A0FE41" w:rsidRPr="2C96746C">
        <w:rPr>
          <w:rFonts w:ascii="Verdana" w:eastAsia="Verdana" w:hAnsi="Verdana" w:cs="Verdana"/>
          <w:sz w:val="24"/>
          <w:szCs w:val="24"/>
        </w:rPr>
        <w:t>.</w:t>
      </w:r>
    </w:p>
    <w:p w14:paraId="1EE1B645" w14:textId="79B3A8BC" w:rsidR="00C414E9" w:rsidRDefault="00C414E9" w:rsidP="2C96746C">
      <w:pPr>
        <w:ind w:right="774"/>
        <w:jc w:val="both"/>
        <w:rPr>
          <w:rFonts w:ascii="Verdana" w:eastAsia="Verdana" w:hAnsi="Verdana" w:cs="Verdana"/>
          <w:sz w:val="24"/>
          <w:szCs w:val="24"/>
        </w:rPr>
      </w:pPr>
      <w:r w:rsidRPr="2C96746C">
        <w:rPr>
          <w:rFonts w:ascii="Verdana" w:eastAsia="Verdana" w:hAnsi="Verdana" w:cs="Verdana"/>
          <w:sz w:val="24"/>
          <w:szCs w:val="24"/>
        </w:rPr>
        <w:t>The post is subject to medical clearance</w:t>
      </w:r>
      <w:r w:rsidR="00AC12C5" w:rsidRPr="2C96746C">
        <w:rPr>
          <w:rFonts w:ascii="Verdana" w:eastAsia="Verdana" w:hAnsi="Verdana" w:cs="Verdana"/>
          <w:sz w:val="24"/>
          <w:szCs w:val="24"/>
        </w:rPr>
        <w:t>.</w:t>
      </w:r>
    </w:p>
    <w:p w14:paraId="48258272" w14:textId="076CC31A" w:rsidR="2C96746C" w:rsidRDefault="2C96746C" w:rsidP="2C96746C">
      <w:pPr>
        <w:ind w:right="774"/>
        <w:jc w:val="both"/>
        <w:rPr>
          <w:rFonts w:ascii="Verdana" w:eastAsia="Verdana" w:hAnsi="Verdana" w:cs="Verdana"/>
          <w:sz w:val="24"/>
          <w:szCs w:val="24"/>
        </w:rPr>
      </w:pPr>
    </w:p>
    <w:p w14:paraId="3AED7B58" w14:textId="77777777" w:rsidR="0041456C" w:rsidRPr="00CB325D" w:rsidRDefault="0041456C" w:rsidP="00D81FE9">
      <w:pPr>
        <w:ind w:right="774"/>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2B13F337" w14:textId="2FDBD9C5" w:rsidR="0041456C" w:rsidRDefault="0041456C" w:rsidP="00D81FE9">
      <w:pPr>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post holder is required to contribute to the achievement of the Council objectives though:</w:t>
      </w:r>
    </w:p>
    <w:p w14:paraId="37663F20" w14:textId="77777777" w:rsidR="0041456C" w:rsidRPr="00AB3803" w:rsidRDefault="0041456C" w:rsidP="00D81FE9">
      <w:pPr>
        <w:ind w:right="774"/>
        <w:jc w:val="both"/>
        <w:rPr>
          <w:rFonts w:ascii="Verdana" w:hAnsi="Verdana" w:cs="Avenir Heavy"/>
          <w:b/>
          <w:bCs/>
          <w:color w:val="000000"/>
          <w:sz w:val="24"/>
          <w:szCs w:val="24"/>
          <w:lang w:val="en-GB"/>
        </w:rPr>
      </w:pPr>
      <w:r w:rsidRPr="1B18E59A">
        <w:rPr>
          <w:rFonts w:ascii="Verdana" w:hAnsi="Verdana" w:cs="Avenir Heavy"/>
          <w:b/>
          <w:bCs/>
          <w:color w:val="000000" w:themeColor="text1"/>
          <w:sz w:val="24"/>
          <w:szCs w:val="24"/>
          <w:lang w:val="en-GB"/>
        </w:rPr>
        <w:t>Financial Management</w:t>
      </w:r>
    </w:p>
    <w:p w14:paraId="689086AA" w14:textId="77777777" w:rsidR="0041456C" w:rsidRPr="00AB3803" w:rsidRDefault="0041456C" w:rsidP="00D81FE9">
      <w:pPr>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lastRenderedPageBreak/>
        <w:t>People Management</w:t>
      </w:r>
    </w:p>
    <w:p w14:paraId="713E9FEE" w14:textId="77777777" w:rsidR="0041456C" w:rsidRPr="00AB3803" w:rsidRDefault="0041456C" w:rsidP="00D81FE9">
      <w:pPr>
        <w:tabs>
          <w:tab w:val="left" w:pos="8309"/>
        </w:tabs>
        <w:ind w:right="774"/>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D81FE9">
      <w:pPr>
        <w:ind w:right="774"/>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0517E6C5"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213480" w:rsidRPr="00AB3803" w:rsidRDefault="00213480" w:rsidP="00D81FE9">
      <w:pPr>
        <w:tabs>
          <w:tab w:val="left" w:pos="8309"/>
        </w:tabs>
        <w:ind w:right="774"/>
        <w:jc w:val="both"/>
        <w:rPr>
          <w:rFonts w:ascii="Verdana" w:eastAsia="Calibri" w:hAnsi="Verdana" w:cs="Avenir Roman"/>
          <w:color w:val="000000"/>
          <w:sz w:val="24"/>
          <w:szCs w:val="24"/>
          <w:lang w:val="en-GB"/>
        </w:rPr>
      </w:pPr>
    </w:p>
    <w:p w14:paraId="06AFDC30" w14:textId="0A7AEF3E" w:rsidR="0041456C"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rsidP="00D81FE9">
      <w:pPr>
        <w:ind w:right="774"/>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D81FE9">
      <w:pPr>
        <w:pStyle w:val="Default"/>
        <w:ind w:right="774"/>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p w14:paraId="436B6541" w14:textId="0A183E1E"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p w14:paraId="5F13ADA8" w14:textId="77777777" w:rsidR="0041456C" w:rsidRP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50DFDA90">
        <w:trPr>
          <w:trHeight w:val="1356"/>
          <w:jc w:val="center"/>
        </w:trPr>
        <w:tc>
          <w:tcPr>
            <w:tcW w:w="1275" w:type="dxa"/>
            <w:shd w:val="clear" w:color="auto" w:fill="FFFFFF" w:themeFill="background1"/>
          </w:tcPr>
          <w:p w14:paraId="57556026" w14:textId="46321113" w:rsidR="0041456C" w:rsidRPr="0041456C" w:rsidRDefault="0041456C" w:rsidP="00102B52">
            <w:pPr>
              <w:ind w:right="36"/>
              <w:jc w:val="both"/>
              <w:rPr>
                <w:rFonts w:ascii="Gill Sans MT" w:eastAsia="Gill Sans MT" w:hAnsi="Gill Sans MT"/>
                <w:sz w:val="16"/>
                <w:szCs w:val="16"/>
              </w:rPr>
            </w:pPr>
            <w:r w:rsidRPr="0041456C">
              <w:rPr>
                <w:rFonts w:ascii="Verdana" w:hAnsi="Verdana" w:cs="Avenir Heavy"/>
                <w:b/>
                <w:color w:val="000000"/>
                <w:sz w:val="16"/>
                <w:szCs w:val="16"/>
                <w:lang w:val="en-GB"/>
              </w:rPr>
              <w:t>Minimum Criteria for Disability Confident</w:t>
            </w:r>
            <w:r w:rsidR="00102B52">
              <w:rPr>
                <w:rFonts w:ascii="Verdana" w:hAnsi="Verdana" w:cs="Avenir Heavy"/>
                <w:b/>
                <w:color w:val="000000"/>
                <w:sz w:val="16"/>
                <w:szCs w:val="16"/>
                <w:lang w:val="en-GB"/>
              </w:rPr>
              <w:t xml:space="preserve"> </w:t>
            </w: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440" w:type="dxa"/>
            <w:shd w:val="clear" w:color="auto" w:fill="FFFFFF" w:themeFill="background1"/>
          </w:tcPr>
          <w:p w14:paraId="015675FD" w14:textId="77777777" w:rsidR="0041456C" w:rsidRPr="0041456C" w:rsidRDefault="0041456C" w:rsidP="00D81FE9">
            <w:pPr>
              <w:keepNext/>
              <w:spacing w:after="0" w:line="240" w:lineRule="auto"/>
              <w:ind w:right="774"/>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hemeFill="background1"/>
          </w:tcPr>
          <w:p w14:paraId="6CF918C4" w14:textId="1D6E6A62" w:rsidR="0041456C" w:rsidRPr="0041456C" w:rsidRDefault="0041456C" w:rsidP="00D81FE9">
            <w:pPr>
              <w:ind w:right="774"/>
              <w:jc w:val="center"/>
              <w:rPr>
                <w:rFonts w:ascii="Gill Sans MT" w:eastAsia="Gill Sans MT" w:hAnsi="Gill Sans MT"/>
                <w:b/>
              </w:rPr>
            </w:pPr>
            <w:r w:rsidRPr="0041456C">
              <w:rPr>
                <w:rFonts w:ascii="Gill Sans MT" w:eastAsia="Gill Sans MT" w:hAnsi="Gill Sans MT"/>
                <w:b/>
              </w:rPr>
              <w:t>Measur</w:t>
            </w:r>
            <w:r w:rsidR="00C2730D">
              <w:rPr>
                <w:rFonts w:ascii="Gill Sans MT" w:eastAsia="Gill Sans MT" w:hAnsi="Gill Sans MT"/>
                <w:b/>
              </w:rPr>
              <w:t>e</w:t>
            </w:r>
            <w:r w:rsidRPr="0041456C">
              <w:rPr>
                <w:rFonts w:ascii="Gill Sans MT" w:eastAsia="Gill Sans MT" w:hAnsi="Gill Sans MT"/>
                <w:b/>
              </w:rPr>
              <w:t>d by</w:t>
            </w:r>
          </w:p>
        </w:tc>
      </w:tr>
      <w:tr w:rsidR="0041456C" w:rsidRPr="0041456C" w14:paraId="0CFDDDDB" w14:textId="77777777" w:rsidTr="50DFDA90">
        <w:trPr>
          <w:trHeight w:val="1502"/>
          <w:jc w:val="center"/>
        </w:trPr>
        <w:tc>
          <w:tcPr>
            <w:tcW w:w="1275" w:type="dxa"/>
          </w:tcPr>
          <w:p w14:paraId="1D18856C" w14:textId="77777777" w:rsidR="0041456C" w:rsidRPr="0041456C" w:rsidRDefault="0041456C" w:rsidP="00D81FE9">
            <w:pPr>
              <w:ind w:right="774"/>
              <w:jc w:val="center"/>
              <w:rPr>
                <w:rFonts w:ascii="Gill Sans MT" w:eastAsia="Gill Sans MT" w:hAnsi="Gill Sans MT"/>
              </w:rPr>
            </w:pPr>
          </w:p>
          <w:p w14:paraId="50C33848" w14:textId="77777777" w:rsidR="0041456C" w:rsidRPr="0041456C" w:rsidRDefault="0041456C" w:rsidP="00D81FE9">
            <w:pPr>
              <w:ind w:right="774"/>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7777777" w:rsidR="0041456C" w:rsidRDefault="0041456C" w:rsidP="1AD33078">
            <w:pPr>
              <w:spacing w:after="0" w:line="240" w:lineRule="auto"/>
              <w:ind w:right="774"/>
              <w:jc w:val="both"/>
              <w:rPr>
                <w:rFonts w:ascii="Verdana Pro" w:eastAsia="Verdana Pro" w:hAnsi="Verdana Pro" w:cs="Verdana Pro"/>
                <w:b/>
                <w:bCs/>
                <w:sz w:val="24"/>
                <w:szCs w:val="24"/>
                <w:lang w:val="en-GB"/>
              </w:rPr>
            </w:pPr>
            <w:r w:rsidRPr="1AD33078">
              <w:rPr>
                <w:rFonts w:ascii="Verdana Pro" w:eastAsia="Verdana Pro" w:hAnsi="Verdana Pro" w:cs="Verdana Pro"/>
                <w:b/>
                <w:bCs/>
                <w:sz w:val="24"/>
                <w:szCs w:val="24"/>
                <w:lang w:val="en-GB"/>
              </w:rPr>
              <w:t>Qualifications/Professional membership</w:t>
            </w:r>
          </w:p>
          <w:p w14:paraId="202AEC70" w14:textId="77777777" w:rsidR="006D49C3" w:rsidRPr="0041456C" w:rsidRDefault="006D49C3" w:rsidP="1AD33078">
            <w:pPr>
              <w:spacing w:after="0" w:line="240" w:lineRule="auto"/>
              <w:ind w:right="774"/>
              <w:jc w:val="both"/>
              <w:rPr>
                <w:rFonts w:ascii="Verdana Pro" w:eastAsia="Verdana Pro" w:hAnsi="Verdana Pro" w:cs="Verdana Pro"/>
                <w:b/>
                <w:bCs/>
                <w:sz w:val="24"/>
                <w:szCs w:val="24"/>
                <w:lang w:val="en-GB"/>
              </w:rPr>
            </w:pPr>
          </w:p>
          <w:p w14:paraId="29E0EA01" w14:textId="2AE4CF2D" w:rsidR="00816076" w:rsidRPr="00816076" w:rsidRDefault="4711069A" w:rsidP="1AD33078">
            <w:pPr>
              <w:numPr>
                <w:ilvl w:val="0"/>
                <w:numId w:val="18"/>
              </w:numPr>
              <w:spacing w:after="0" w:line="240" w:lineRule="auto"/>
              <w:textAlignment w:val="baseline"/>
              <w:rPr>
                <w:rFonts w:ascii="Verdana Pro" w:eastAsia="Verdana Pro" w:hAnsi="Verdana Pro" w:cs="Verdana Pro"/>
                <w:color w:val="191919"/>
                <w:sz w:val="24"/>
                <w:szCs w:val="24"/>
                <w:lang w:val="en-GB" w:eastAsia="en-GB"/>
              </w:rPr>
            </w:pPr>
            <w:proofErr w:type="spellStart"/>
            <w:r w:rsidRPr="1AD33078">
              <w:rPr>
                <w:rFonts w:ascii="Verdana Pro" w:eastAsia="Verdana Pro" w:hAnsi="Verdana Pro" w:cs="Verdana Pro"/>
                <w:color w:val="191919"/>
                <w:sz w:val="24"/>
                <w:szCs w:val="24"/>
                <w:lang w:val="en-GB" w:eastAsia="en-GB"/>
              </w:rPr>
              <w:t>Arboricultural</w:t>
            </w:r>
            <w:proofErr w:type="spellEnd"/>
            <w:r w:rsidRPr="1AD33078">
              <w:rPr>
                <w:rFonts w:ascii="Verdana Pro" w:eastAsia="Verdana Pro" w:hAnsi="Verdana Pro" w:cs="Verdana Pro"/>
                <w:color w:val="191919"/>
                <w:sz w:val="24"/>
                <w:szCs w:val="24"/>
                <w:lang w:val="en-GB" w:eastAsia="en-GB"/>
              </w:rPr>
              <w:t xml:space="preserve"> qualifications to a minimum of level </w:t>
            </w:r>
            <w:r w:rsidR="3F77DD51" w:rsidRPr="1AD33078">
              <w:rPr>
                <w:rFonts w:ascii="Verdana Pro" w:eastAsia="Verdana Pro" w:hAnsi="Verdana Pro" w:cs="Verdana Pro"/>
                <w:color w:val="191919"/>
                <w:sz w:val="24"/>
                <w:szCs w:val="24"/>
                <w:lang w:val="en-GB" w:eastAsia="en-GB"/>
              </w:rPr>
              <w:t xml:space="preserve">5 </w:t>
            </w:r>
            <w:r w:rsidR="63D79C97" w:rsidRPr="1AD33078">
              <w:rPr>
                <w:rFonts w:ascii="Verdana Pro" w:eastAsia="Verdana Pro" w:hAnsi="Verdana Pro" w:cs="Verdana Pro"/>
                <w:color w:val="191919"/>
                <w:sz w:val="24"/>
                <w:szCs w:val="24"/>
                <w:lang w:val="en-GB" w:eastAsia="en-GB"/>
              </w:rPr>
              <w:t xml:space="preserve">(HND/ </w:t>
            </w:r>
            <w:proofErr w:type="spellStart"/>
            <w:r w:rsidR="63D79C97" w:rsidRPr="1AD33078">
              <w:rPr>
                <w:rFonts w:ascii="Verdana Pro" w:eastAsia="Verdana Pro" w:hAnsi="Verdana Pro" w:cs="Verdana Pro"/>
                <w:color w:val="191919"/>
                <w:sz w:val="24"/>
                <w:szCs w:val="24"/>
                <w:lang w:val="en-GB" w:eastAsia="en-GB"/>
              </w:rPr>
              <w:t>F</w:t>
            </w:r>
            <w:r w:rsidR="0F27BC75" w:rsidRPr="1AD33078">
              <w:rPr>
                <w:rFonts w:ascii="Verdana Pro" w:eastAsia="Verdana Pro" w:hAnsi="Verdana Pro" w:cs="Verdana Pro"/>
                <w:color w:val="191919"/>
                <w:sz w:val="24"/>
                <w:szCs w:val="24"/>
                <w:lang w:val="en-GB" w:eastAsia="en-GB"/>
              </w:rPr>
              <w:t>dSc</w:t>
            </w:r>
            <w:proofErr w:type="spellEnd"/>
            <w:r w:rsidR="0F27BC75" w:rsidRPr="1AD33078">
              <w:rPr>
                <w:rFonts w:ascii="Verdana Pro" w:eastAsia="Verdana Pro" w:hAnsi="Verdana Pro" w:cs="Verdana Pro"/>
                <w:color w:val="191919"/>
                <w:sz w:val="24"/>
                <w:szCs w:val="24"/>
                <w:lang w:val="en-GB" w:eastAsia="en-GB"/>
              </w:rPr>
              <w:t>)</w:t>
            </w:r>
          </w:p>
          <w:p w14:paraId="347DF192" w14:textId="17956AF5" w:rsidR="00816076" w:rsidRPr="00816076" w:rsidRDefault="4711069A" w:rsidP="1AD33078">
            <w:pPr>
              <w:numPr>
                <w:ilvl w:val="0"/>
                <w:numId w:val="18"/>
              </w:numPr>
              <w:spacing w:after="0" w:line="240" w:lineRule="auto"/>
              <w:textAlignment w:val="baseline"/>
              <w:rPr>
                <w:rFonts w:ascii="Verdana Pro" w:eastAsia="Verdana Pro" w:hAnsi="Verdana Pro" w:cs="Verdana Pro"/>
                <w:color w:val="191919"/>
                <w:sz w:val="24"/>
                <w:szCs w:val="24"/>
                <w:lang w:val="en-GB" w:eastAsia="en-GB"/>
              </w:rPr>
            </w:pPr>
            <w:r w:rsidRPr="1AD33078">
              <w:rPr>
                <w:rFonts w:ascii="Verdana Pro" w:eastAsia="Verdana Pro" w:hAnsi="Verdana Pro" w:cs="Verdana Pro"/>
                <w:color w:val="191919"/>
                <w:sz w:val="24"/>
                <w:szCs w:val="24"/>
                <w:lang w:val="en-GB" w:eastAsia="en-GB"/>
              </w:rPr>
              <w:t>LANTRA Professional Tree Inspection qualifications</w:t>
            </w:r>
          </w:p>
          <w:p w14:paraId="74AB4191" w14:textId="093A2651" w:rsidR="0041456C" w:rsidRPr="0041456C" w:rsidRDefault="0041456C" w:rsidP="1AD33078">
            <w:pPr>
              <w:spacing w:after="0" w:line="240" w:lineRule="auto"/>
              <w:ind w:left="720"/>
              <w:textAlignment w:val="baseline"/>
              <w:rPr>
                <w:rFonts w:ascii="Verdana Pro" w:eastAsia="Verdana Pro" w:hAnsi="Verdana Pro" w:cs="Verdana Pro"/>
                <w:sz w:val="24"/>
                <w:szCs w:val="24"/>
              </w:rPr>
            </w:pPr>
          </w:p>
        </w:tc>
        <w:tc>
          <w:tcPr>
            <w:tcW w:w="1946" w:type="dxa"/>
          </w:tcPr>
          <w:p w14:paraId="68FF5ED8" w14:textId="77777777" w:rsidR="0041456C" w:rsidRPr="0041456C" w:rsidRDefault="0041456C" w:rsidP="1AD33078">
            <w:pPr>
              <w:ind w:right="774"/>
              <w:rPr>
                <w:rFonts w:ascii="Verdana Pro" w:eastAsia="Verdana Pro" w:hAnsi="Verdana Pro" w:cs="Verdana Pro"/>
              </w:rPr>
            </w:pPr>
          </w:p>
          <w:p w14:paraId="71AB544F" w14:textId="77777777" w:rsidR="0041456C" w:rsidRDefault="3945D396" w:rsidP="1AD33078">
            <w:pPr>
              <w:ind w:right="774"/>
              <w:rPr>
                <w:rFonts w:ascii="Verdana Pro" w:eastAsia="Verdana Pro" w:hAnsi="Verdana Pro" w:cs="Verdana Pro"/>
              </w:rPr>
            </w:pPr>
            <w:r w:rsidRPr="1AD33078">
              <w:rPr>
                <w:rFonts w:ascii="Verdana Pro" w:eastAsia="Verdana Pro" w:hAnsi="Verdana Pro" w:cs="Verdana Pro"/>
              </w:rPr>
              <w:t>A / I</w:t>
            </w:r>
          </w:p>
          <w:p w14:paraId="4FA5215D" w14:textId="4865326E" w:rsidR="006A74C7" w:rsidRPr="0041456C" w:rsidRDefault="3945D396" w:rsidP="1AD33078">
            <w:pPr>
              <w:ind w:right="774"/>
              <w:rPr>
                <w:rFonts w:ascii="Verdana Pro" w:eastAsia="Verdana Pro" w:hAnsi="Verdana Pro" w:cs="Verdana Pro"/>
              </w:rPr>
            </w:pPr>
            <w:r w:rsidRPr="1AD33078">
              <w:rPr>
                <w:rFonts w:ascii="Verdana Pro" w:eastAsia="Verdana Pro" w:hAnsi="Verdana Pro" w:cs="Verdana Pro"/>
              </w:rPr>
              <w:t>A / I</w:t>
            </w:r>
          </w:p>
        </w:tc>
      </w:tr>
      <w:tr w:rsidR="0041456C" w:rsidRPr="0041456C" w14:paraId="4FFAC253" w14:textId="77777777" w:rsidTr="50DFDA90">
        <w:trPr>
          <w:trHeight w:val="2426"/>
          <w:jc w:val="center"/>
        </w:trPr>
        <w:tc>
          <w:tcPr>
            <w:tcW w:w="1275" w:type="dxa"/>
          </w:tcPr>
          <w:p w14:paraId="0234D1B6" w14:textId="77777777" w:rsidR="0041456C" w:rsidRDefault="0041456C" w:rsidP="00D81FE9">
            <w:pPr>
              <w:ind w:right="774"/>
              <w:jc w:val="center"/>
              <w:rPr>
                <w:rFonts w:ascii="Gill Sans MT" w:eastAsia="Gill Sans MT" w:hAnsi="Gill Sans MT"/>
              </w:rPr>
            </w:pPr>
          </w:p>
          <w:p w14:paraId="6CBCC2E0" w14:textId="77777777" w:rsidR="00B933C0" w:rsidRPr="0041456C" w:rsidRDefault="00B933C0" w:rsidP="00D81FE9">
            <w:pPr>
              <w:ind w:right="774"/>
              <w:jc w:val="center"/>
              <w:rPr>
                <w:rFonts w:ascii="Gill Sans MT" w:eastAsia="Gill Sans MT" w:hAnsi="Gill Sans MT"/>
              </w:rPr>
            </w:pPr>
          </w:p>
          <w:p w14:paraId="32DBA6AC" w14:textId="26C8232B" w:rsidR="0041456C" w:rsidRPr="0041456C" w:rsidRDefault="00B933C0" w:rsidP="00D81FE9">
            <w:pPr>
              <w:ind w:right="774"/>
              <w:jc w:val="center"/>
              <w:rPr>
                <w:rFonts w:ascii="Gill Sans MT" w:eastAsia="Gill Sans MT" w:hAnsi="Gill Sans MT"/>
              </w:rPr>
            </w:pPr>
            <w:r w:rsidRPr="0041456C">
              <w:rPr>
                <w:rFonts w:ascii="Gill Sans MT" w:eastAsia="Gill Sans MT" w:hAnsi="Gill Sans MT"/>
                <w:b/>
                <w:noProof/>
              </w:rPr>
              <w:drawing>
                <wp:inline distT="0" distB="0" distL="0" distR="0" wp14:anchorId="66FA0275" wp14:editId="203D3A8B">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653889EF" w:rsidR="0041456C" w:rsidRDefault="0041456C" w:rsidP="00D81FE9">
            <w:pPr>
              <w:ind w:right="774"/>
              <w:jc w:val="center"/>
              <w:rPr>
                <w:rFonts w:ascii="Gill Sans MT" w:eastAsia="Gill Sans MT" w:hAnsi="Gill Sans MT"/>
                <w:b/>
                <w:noProof/>
              </w:rPr>
            </w:pPr>
          </w:p>
          <w:p w14:paraId="264D33C1" w14:textId="77777777" w:rsidR="006332B6" w:rsidRDefault="006332B6" w:rsidP="00D81FE9">
            <w:pPr>
              <w:ind w:right="774"/>
              <w:jc w:val="center"/>
              <w:rPr>
                <w:rFonts w:ascii="Gill Sans MT" w:eastAsia="Gill Sans MT" w:hAnsi="Gill Sans MT"/>
              </w:rPr>
            </w:pPr>
          </w:p>
          <w:p w14:paraId="0E55CD90" w14:textId="6E8C5561" w:rsidR="00B933C0" w:rsidRDefault="00B933C0" w:rsidP="00D81FE9">
            <w:pPr>
              <w:ind w:right="774"/>
              <w:jc w:val="center"/>
              <w:rPr>
                <w:rFonts w:ascii="Gill Sans MT" w:eastAsia="Gill Sans MT" w:hAnsi="Gill Sans MT"/>
              </w:rPr>
            </w:pPr>
            <w:r w:rsidRPr="0041456C">
              <w:rPr>
                <w:rFonts w:ascii="Gill Sans MT" w:eastAsia="Gill Sans MT" w:hAnsi="Gill Sans MT"/>
                <w:b/>
                <w:noProof/>
              </w:rPr>
              <w:drawing>
                <wp:inline distT="0" distB="0" distL="0" distR="0" wp14:anchorId="1470E3C3" wp14:editId="49DE6FFA">
                  <wp:extent cx="501015" cy="243205"/>
                  <wp:effectExtent l="0" t="0" r="0" b="0"/>
                  <wp:docPr id="134768762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Gill Sans MT" w:eastAsia="Gill Sans MT" w:hAnsi="Gill Sans MT"/>
                <w:b/>
                <w:noProof/>
              </w:rPr>
              <w:drawing>
                <wp:inline distT="0" distB="0" distL="0" distR="0" wp14:anchorId="19D2EDE5" wp14:editId="4BFD24C9">
                  <wp:extent cx="501015" cy="243205"/>
                  <wp:effectExtent l="0" t="0" r="0" b="0"/>
                  <wp:docPr id="1427590445"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6C4E78F9" w14:textId="77777777" w:rsidR="00B933C0" w:rsidRDefault="00B933C0" w:rsidP="00B933C0">
            <w:pPr>
              <w:ind w:right="774"/>
              <w:rPr>
                <w:rFonts w:ascii="Gill Sans MT" w:eastAsia="Gill Sans MT" w:hAnsi="Gill Sans MT"/>
              </w:rPr>
            </w:pPr>
          </w:p>
          <w:p w14:paraId="6D2C4BB0" w14:textId="1BAC91C6" w:rsidR="0041456C" w:rsidRPr="0041456C" w:rsidRDefault="0041456C" w:rsidP="00494382">
            <w:pPr>
              <w:ind w:right="774"/>
              <w:rPr>
                <w:rFonts w:ascii="Gill Sans MT" w:eastAsia="Gill Sans MT" w:hAnsi="Gill Sans MT"/>
              </w:rPr>
            </w:pPr>
          </w:p>
        </w:tc>
        <w:tc>
          <w:tcPr>
            <w:tcW w:w="7440" w:type="dxa"/>
          </w:tcPr>
          <w:p w14:paraId="57609014" w14:textId="77777777" w:rsidR="0041456C" w:rsidRDefault="0041456C" w:rsidP="1AD33078">
            <w:pPr>
              <w:spacing w:after="0" w:line="240" w:lineRule="auto"/>
              <w:ind w:right="774"/>
              <w:jc w:val="both"/>
              <w:rPr>
                <w:rFonts w:ascii="Verdana Pro" w:eastAsia="Verdana Pro" w:hAnsi="Verdana Pro" w:cs="Verdana Pro"/>
                <w:b/>
                <w:bCs/>
                <w:sz w:val="24"/>
                <w:szCs w:val="24"/>
                <w:lang w:val="en-GB"/>
              </w:rPr>
            </w:pPr>
            <w:r w:rsidRPr="1AD33078">
              <w:rPr>
                <w:rFonts w:ascii="Verdana Pro" w:eastAsia="Verdana Pro" w:hAnsi="Verdana Pro" w:cs="Verdana Pro"/>
                <w:b/>
                <w:bCs/>
                <w:sz w:val="24"/>
                <w:szCs w:val="24"/>
                <w:lang w:val="en-GB"/>
              </w:rPr>
              <w:t>Knowledge and Experience</w:t>
            </w:r>
          </w:p>
          <w:p w14:paraId="601F9B61" w14:textId="77777777" w:rsidR="006D49C3" w:rsidRPr="0041456C" w:rsidRDefault="006D49C3" w:rsidP="1AD33078">
            <w:pPr>
              <w:spacing w:after="0" w:line="240" w:lineRule="auto"/>
              <w:ind w:right="774"/>
              <w:jc w:val="both"/>
              <w:rPr>
                <w:rFonts w:ascii="Verdana Pro" w:eastAsia="Verdana Pro" w:hAnsi="Verdana Pro" w:cs="Verdana Pro"/>
                <w:b/>
                <w:bCs/>
                <w:sz w:val="24"/>
                <w:szCs w:val="24"/>
                <w:lang w:val="en-GB"/>
              </w:rPr>
            </w:pPr>
          </w:p>
          <w:p w14:paraId="315331E8" w14:textId="1AA628A7" w:rsidR="00E718FF" w:rsidRPr="00043FD3" w:rsidRDefault="668DB3E8" w:rsidP="1AD33078">
            <w:pPr>
              <w:numPr>
                <w:ilvl w:val="0"/>
                <w:numId w:val="18"/>
              </w:numPr>
              <w:spacing w:after="0" w:line="240" w:lineRule="auto"/>
              <w:textAlignment w:val="baseline"/>
              <w:rPr>
                <w:rFonts w:ascii="Verdana Pro" w:eastAsia="Verdana Pro" w:hAnsi="Verdana Pro" w:cs="Verdana Pro"/>
                <w:color w:val="191919"/>
                <w:sz w:val="24"/>
                <w:szCs w:val="24"/>
                <w:lang w:val="en-GB" w:eastAsia="en-GB"/>
              </w:rPr>
            </w:pPr>
            <w:r w:rsidRPr="1AD33078">
              <w:rPr>
                <w:rFonts w:ascii="Verdana Pro" w:eastAsia="Verdana Pro" w:hAnsi="Verdana Pro" w:cs="Verdana Pro"/>
                <w:sz w:val="24"/>
                <w:szCs w:val="24"/>
              </w:rPr>
              <w:t xml:space="preserve">Demonstrable knowledge and </w:t>
            </w:r>
            <w:r w:rsidR="0078CFF8" w:rsidRPr="1AD33078">
              <w:rPr>
                <w:rFonts w:ascii="Verdana Pro" w:eastAsia="Verdana Pro" w:hAnsi="Verdana Pro" w:cs="Verdana Pro"/>
                <w:sz w:val="24"/>
                <w:szCs w:val="24"/>
              </w:rPr>
              <w:t xml:space="preserve">understanding of the legal, strategic and operational requirements needed to provide a tree management and maintenance </w:t>
            </w:r>
            <w:r w:rsidR="2D0F940C" w:rsidRPr="1AD33078">
              <w:rPr>
                <w:rFonts w:ascii="Verdana Pro" w:eastAsia="Verdana Pro" w:hAnsi="Verdana Pro" w:cs="Verdana Pro"/>
                <w:sz w:val="24"/>
                <w:szCs w:val="24"/>
              </w:rPr>
              <w:t>advice</w:t>
            </w:r>
            <w:r w:rsidR="0078CFF8" w:rsidRPr="1AD33078">
              <w:rPr>
                <w:rFonts w:ascii="Verdana Pro" w:eastAsia="Verdana Pro" w:hAnsi="Verdana Pro" w:cs="Verdana Pro"/>
                <w:sz w:val="24"/>
                <w:szCs w:val="24"/>
              </w:rPr>
              <w:t>, including all relevant Planning and Health and Safety legislation</w:t>
            </w:r>
            <w:r w:rsidR="0078CFF8" w:rsidRPr="1AD33078">
              <w:rPr>
                <w:rFonts w:ascii="Verdana Pro" w:eastAsia="Verdana Pro" w:hAnsi="Verdana Pro" w:cs="Verdana Pro"/>
                <w:color w:val="191919"/>
                <w:sz w:val="24"/>
                <w:szCs w:val="24"/>
                <w:lang w:val="en-GB" w:eastAsia="en-GB"/>
              </w:rPr>
              <w:t xml:space="preserve"> </w:t>
            </w:r>
          </w:p>
          <w:p w14:paraId="416A34C5" w14:textId="3DC2A9BF" w:rsidR="00E718FF" w:rsidRPr="00043FD3" w:rsidRDefault="51A43044" w:rsidP="1AD33078">
            <w:pPr>
              <w:numPr>
                <w:ilvl w:val="0"/>
                <w:numId w:val="18"/>
              </w:numPr>
              <w:spacing w:after="0" w:line="240" w:lineRule="auto"/>
              <w:textAlignment w:val="baseline"/>
              <w:rPr>
                <w:rFonts w:ascii="Verdana Pro" w:eastAsia="Verdana Pro" w:hAnsi="Verdana Pro" w:cs="Verdana Pro"/>
                <w:color w:val="191919"/>
                <w:sz w:val="24"/>
                <w:szCs w:val="24"/>
                <w:lang w:val="en-GB" w:eastAsia="en-GB"/>
              </w:rPr>
            </w:pPr>
            <w:r w:rsidRPr="1AD33078">
              <w:rPr>
                <w:rFonts w:ascii="Verdana Pro" w:eastAsia="Verdana Pro" w:hAnsi="Verdana Pro" w:cs="Verdana Pro"/>
                <w:color w:val="191919"/>
                <w:sz w:val="24"/>
                <w:szCs w:val="24"/>
                <w:lang w:val="en-GB" w:eastAsia="en-GB"/>
              </w:rPr>
              <w:t>Demonstrable broad knowledge of UK and European habitats and wildlife protection legislation, including SSSI and SAC-related law</w:t>
            </w:r>
            <w:r w:rsidR="5655C0B5" w:rsidRPr="1AD33078">
              <w:rPr>
                <w:rFonts w:ascii="Verdana Pro" w:eastAsia="Verdana Pro" w:hAnsi="Verdana Pro" w:cs="Verdana Pro"/>
                <w:color w:val="191919"/>
                <w:sz w:val="24"/>
                <w:szCs w:val="24"/>
                <w:lang w:val="en-GB" w:eastAsia="en-GB"/>
              </w:rPr>
              <w:t xml:space="preserve"> </w:t>
            </w:r>
          </w:p>
          <w:p w14:paraId="411A2E6F" w14:textId="6FF6E258" w:rsidR="0081505C" w:rsidRPr="00043FD3" w:rsidRDefault="4571D290" w:rsidP="1AD33078">
            <w:pPr>
              <w:numPr>
                <w:ilvl w:val="0"/>
                <w:numId w:val="18"/>
              </w:numPr>
              <w:spacing w:after="0" w:line="240" w:lineRule="auto"/>
              <w:textAlignment w:val="baseline"/>
              <w:rPr>
                <w:rFonts w:ascii="Verdana Pro" w:eastAsia="Verdana Pro" w:hAnsi="Verdana Pro" w:cs="Verdana Pro"/>
                <w:color w:val="191919"/>
                <w:sz w:val="24"/>
                <w:szCs w:val="24"/>
                <w:lang w:val="en-GB" w:eastAsia="en-GB"/>
              </w:rPr>
            </w:pPr>
            <w:r w:rsidRPr="1AD33078">
              <w:rPr>
                <w:rFonts w:ascii="Verdana Pro" w:eastAsia="Verdana Pro" w:hAnsi="Verdana Pro" w:cs="Verdana Pro"/>
                <w:color w:val="191919"/>
                <w:sz w:val="24"/>
                <w:szCs w:val="24"/>
                <w:lang w:val="en-GB" w:eastAsia="en-GB"/>
              </w:rPr>
              <w:t>Experience with on-site surveying and associated report writing</w:t>
            </w:r>
            <w:r w:rsidR="010CDDA4" w:rsidRPr="1AD33078">
              <w:rPr>
                <w:rFonts w:ascii="Verdana Pro" w:eastAsia="Verdana Pro" w:hAnsi="Verdana Pro" w:cs="Verdana Pro"/>
                <w:color w:val="191919"/>
                <w:sz w:val="24"/>
                <w:szCs w:val="24"/>
                <w:lang w:val="en-GB" w:eastAsia="en-GB"/>
              </w:rPr>
              <w:t xml:space="preserve"> </w:t>
            </w:r>
          </w:p>
          <w:p w14:paraId="11BDB2DB" w14:textId="6D5641A0" w:rsidR="00FF0AA7" w:rsidRPr="00816076" w:rsidRDefault="433F3FE5" w:rsidP="1AD33078">
            <w:pPr>
              <w:numPr>
                <w:ilvl w:val="0"/>
                <w:numId w:val="18"/>
              </w:numPr>
              <w:spacing w:after="0" w:line="240" w:lineRule="auto"/>
              <w:textAlignment w:val="baseline"/>
              <w:rPr>
                <w:rFonts w:ascii="Verdana Pro" w:eastAsia="Verdana Pro" w:hAnsi="Verdana Pro" w:cs="Verdana Pro"/>
                <w:color w:val="191919"/>
                <w:sz w:val="24"/>
                <w:szCs w:val="24"/>
                <w:lang w:val="en-GB" w:eastAsia="en-GB"/>
              </w:rPr>
            </w:pPr>
            <w:r w:rsidRPr="1AD33078">
              <w:rPr>
                <w:rFonts w:ascii="Verdana Pro" w:eastAsia="Verdana Pro" w:hAnsi="Verdana Pro" w:cs="Verdana Pro"/>
                <w:color w:val="191919"/>
                <w:sz w:val="24"/>
                <w:szCs w:val="24"/>
                <w:lang w:val="en-GB" w:eastAsia="en-GB"/>
              </w:rPr>
              <w:t>Kno</w:t>
            </w:r>
            <w:r w:rsidR="009247F5" w:rsidRPr="1AD33078">
              <w:rPr>
                <w:rFonts w:ascii="Verdana Pro" w:eastAsia="Verdana Pro" w:hAnsi="Verdana Pro" w:cs="Verdana Pro"/>
                <w:color w:val="191919"/>
                <w:sz w:val="24"/>
                <w:szCs w:val="24"/>
                <w:lang w:val="en-GB" w:eastAsia="en-GB"/>
              </w:rPr>
              <w:t>wledge and experience of V</w:t>
            </w:r>
            <w:r w:rsidR="460224A5" w:rsidRPr="1AD33078">
              <w:rPr>
                <w:rFonts w:ascii="Verdana Pro" w:eastAsia="Verdana Pro" w:hAnsi="Verdana Pro" w:cs="Verdana Pro"/>
                <w:color w:val="191919"/>
                <w:sz w:val="24"/>
                <w:szCs w:val="24"/>
                <w:lang w:val="en-GB" w:eastAsia="en-GB"/>
              </w:rPr>
              <w:t xml:space="preserve">isual </w:t>
            </w:r>
            <w:r w:rsidR="009247F5" w:rsidRPr="1AD33078">
              <w:rPr>
                <w:rFonts w:ascii="Verdana Pro" w:eastAsia="Verdana Pro" w:hAnsi="Verdana Pro" w:cs="Verdana Pro"/>
                <w:color w:val="191919"/>
                <w:sz w:val="24"/>
                <w:szCs w:val="24"/>
                <w:lang w:val="en-GB" w:eastAsia="en-GB"/>
              </w:rPr>
              <w:t>T</w:t>
            </w:r>
            <w:r w:rsidR="460224A5" w:rsidRPr="1AD33078">
              <w:rPr>
                <w:rFonts w:ascii="Verdana Pro" w:eastAsia="Verdana Pro" w:hAnsi="Verdana Pro" w:cs="Verdana Pro"/>
                <w:color w:val="191919"/>
                <w:sz w:val="24"/>
                <w:szCs w:val="24"/>
                <w:lang w:val="en-GB" w:eastAsia="en-GB"/>
              </w:rPr>
              <w:t xml:space="preserve">ree </w:t>
            </w:r>
            <w:r w:rsidR="009247F5" w:rsidRPr="1AD33078">
              <w:rPr>
                <w:rFonts w:ascii="Verdana Pro" w:eastAsia="Verdana Pro" w:hAnsi="Verdana Pro" w:cs="Verdana Pro"/>
                <w:color w:val="191919"/>
                <w:sz w:val="24"/>
                <w:szCs w:val="24"/>
                <w:lang w:val="en-GB" w:eastAsia="en-GB"/>
              </w:rPr>
              <w:t>A</w:t>
            </w:r>
            <w:r w:rsidR="23239FDD" w:rsidRPr="1AD33078">
              <w:rPr>
                <w:rFonts w:ascii="Verdana Pro" w:eastAsia="Verdana Pro" w:hAnsi="Verdana Pro" w:cs="Verdana Pro"/>
                <w:color w:val="191919"/>
                <w:sz w:val="24"/>
                <w:szCs w:val="24"/>
                <w:lang w:val="en-GB" w:eastAsia="en-GB"/>
              </w:rPr>
              <w:t>ssessment</w:t>
            </w:r>
            <w:r w:rsidR="010CDDA4" w:rsidRPr="1AD33078">
              <w:rPr>
                <w:rFonts w:ascii="Verdana Pro" w:eastAsia="Verdana Pro" w:hAnsi="Verdana Pro" w:cs="Verdana Pro"/>
                <w:color w:val="191919"/>
                <w:sz w:val="24"/>
                <w:szCs w:val="24"/>
                <w:lang w:val="en-GB" w:eastAsia="en-GB"/>
              </w:rPr>
              <w:t xml:space="preserve"> </w:t>
            </w:r>
          </w:p>
          <w:p w14:paraId="6412ECF2" w14:textId="5862B8D6" w:rsidR="00D90CAC" w:rsidRPr="00043FD3" w:rsidRDefault="2715067F" w:rsidP="1AD33078">
            <w:pPr>
              <w:numPr>
                <w:ilvl w:val="0"/>
                <w:numId w:val="18"/>
              </w:numPr>
              <w:spacing w:after="0" w:line="240" w:lineRule="auto"/>
              <w:textAlignment w:val="baseline"/>
              <w:rPr>
                <w:rFonts w:ascii="Verdana Pro" w:eastAsia="Verdana Pro" w:hAnsi="Verdana Pro" w:cs="Verdana Pro"/>
                <w:color w:val="191919"/>
                <w:sz w:val="24"/>
                <w:szCs w:val="24"/>
                <w:lang w:val="en-GB" w:eastAsia="en-GB"/>
              </w:rPr>
            </w:pPr>
            <w:r w:rsidRPr="1AD33078">
              <w:rPr>
                <w:rFonts w:ascii="Verdana Pro" w:eastAsia="Verdana Pro" w:hAnsi="Verdana Pro" w:cs="Verdana Pro"/>
                <w:color w:val="191919"/>
                <w:sz w:val="24"/>
                <w:szCs w:val="24"/>
                <w:lang w:val="en-GB" w:eastAsia="en-GB"/>
              </w:rPr>
              <w:t xml:space="preserve">Experience of using tree inventory </w:t>
            </w:r>
            <w:r w:rsidR="19D50389" w:rsidRPr="1AD33078">
              <w:rPr>
                <w:rFonts w:ascii="Verdana Pro" w:eastAsia="Verdana Pro" w:hAnsi="Verdana Pro" w:cs="Verdana Pro"/>
                <w:color w:val="191919"/>
                <w:sz w:val="24"/>
                <w:szCs w:val="24"/>
                <w:lang w:val="en-GB" w:eastAsia="en-GB"/>
              </w:rPr>
              <w:t>software</w:t>
            </w:r>
          </w:p>
          <w:p w14:paraId="186B0F1C" w14:textId="25C14DEA" w:rsidR="004418DA" w:rsidRPr="004418DA" w:rsidRDefault="6F05FFFB" w:rsidP="1AD33078">
            <w:pPr>
              <w:numPr>
                <w:ilvl w:val="0"/>
                <w:numId w:val="18"/>
              </w:numPr>
              <w:spacing w:after="0" w:line="240" w:lineRule="auto"/>
              <w:textAlignment w:val="baseline"/>
              <w:rPr>
                <w:rFonts w:ascii="Verdana Pro" w:eastAsia="Verdana Pro" w:hAnsi="Verdana Pro" w:cs="Verdana Pro"/>
                <w:sz w:val="24"/>
                <w:szCs w:val="24"/>
                <w:lang w:val="en-GB"/>
              </w:rPr>
            </w:pPr>
            <w:r w:rsidRPr="1AD33078">
              <w:rPr>
                <w:rFonts w:ascii="Verdana Pro" w:eastAsia="Verdana Pro" w:hAnsi="Verdana Pro" w:cs="Verdana Pro"/>
                <w:sz w:val="24"/>
                <w:szCs w:val="24"/>
                <w:lang w:val="en-GB"/>
              </w:rPr>
              <w:t xml:space="preserve">Experience of working with the public, volunteers, contractors, </w:t>
            </w:r>
            <w:r w:rsidR="5DF52081" w:rsidRPr="1AD33078">
              <w:rPr>
                <w:rFonts w:ascii="Verdana Pro" w:eastAsia="Verdana Pro" w:hAnsi="Verdana Pro" w:cs="Verdana Pro"/>
                <w:sz w:val="24"/>
                <w:szCs w:val="24"/>
                <w:lang w:val="en-GB"/>
              </w:rPr>
              <w:t xml:space="preserve">stakeholders </w:t>
            </w:r>
            <w:r w:rsidRPr="1AD33078">
              <w:rPr>
                <w:rFonts w:ascii="Verdana Pro" w:eastAsia="Verdana Pro" w:hAnsi="Verdana Pro" w:cs="Verdana Pro"/>
                <w:sz w:val="24"/>
                <w:szCs w:val="24"/>
                <w:lang w:val="en-GB"/>
              </w:rPr>
              <w:t xml:space="preserve">and external organisations </w:t>
            </w:r>
          </w:p>
        </w:tc>
        <w:tc>
          <w:tcPr>
            <w:tcW w:w="1946" w:type="dxa"/>
          </w:tcPr>
          <w:p w14:paraId="2C0BDEEC" w14:textId="77777777" w:rsidR="0041456C" w:rsidRDefault="0041456C" w:rsidP="1AD33078">
            <w:pPr>
              <w:ind w:right="774"/>
              <w:rPr>
                <w:rFonts w:ascii="Verdana Pro" w:eastAsia="Verdana Pro" w:hAnsi="Verdana Pro" w:cs="Verdana Pro"/>
              </w:rPr>
            </w:pPr>
          </w:p>
          <w:p w14:paraId="4CB84A86" w14:textId="1332D25D" w:rsidR="006A74C7" w:rsidRDefault="3945D396" w:rsidP="1AD33078">
            <w:pPr>
              <w:ind w:right="774"/>
              <w:rPr>
                <w:rFonts w:ascii="Verdana Pro" w:eastAsia="Verdana Pro" w:hAnsi="Verdana Pro" w:cs="Verdana Pro"/>
              </w:rPr>
            </w:pPr>
            <w:r w:rsidRPr="1AD33078">
              <w:rPr>
                <w:rFonts w:ascii="Verdana Pro" w:eastAsia="Verdana Pro" w:hAnsi="Verdana Pro" w:cs="Verdana Pro"/>
              </w:rPr>
              <w:t>A / I /T</w:t>
            </w:r>
          </w:p>
          <w:p w14:paraId="5DAD8E3C" w14:textId="77777777" w:rsidR="006A74C7" w:rsidRDefault="006A74C7" w:rsidP="1AD33078">
            <w:pPr>
              <w:ind w:right="774"/>
              <w:rPr>
                <w:rFonts w:ascii="Verdana Pro" w:eastAsia="Verdana Pro" w:hAnsi="Verdana Pro" w:cs="Verdana Pro"/>
              </w:rPr>
            </w:pPr>
          </w:p>
          <w:p w14:paraId="2D510883" w14:textId="77777777" w:rsidR="00634145" w:rsidRDefault="00634145" w:rsidP="1AD33078">
            <w:pPr>
              <w:ind w:right="774"/>
              <w:rPr>
                <w:rFonts w:ascii="Verdana Pro" w:eastAsia="Verdana Pro" w:hAnsi="Verdana Pro" w:cs="Verdana Pro"/>
              </w:rPr>
            </w:pPr>
          </w:p>
          <w:p w14:paraId="2300A65D" w14:textId="7911BC30" w:rsidR="006A74C7" w:rsidRDefault="3945D396" w:rsidP="1AD33078">
            <w:pPr>
              <w:ind w:right="774"/>
              <w:rPr>
                <w:rFonts w:ascii="Verdana Pro" w:eastAsia="Verdana Pro" w:hAnsi="Verdana Pro" w:cs="Verdana Pro"/>
              </w:rPr>
            </w:pPr>
            <w:r w:rsidRPr="1AD33078">
              <w:rPr>
                <w:rFonts w:ascii="Verdana Pro" w:eastAsia="Verdana Pro" w:hAnsi="Verdana Pro" w:cs="Verdana Pro"/>
              </w:rPr>
              <w:t>A / I</w:t>
            </w:r>
          </w:p>
          <w:p w14:paraId="2CD96279" w14:textId="28DC19B1" w:rsidR="1AD33078" w:rsidRDefault="1AD33078" w:rsidP="1AD33078">
            <w:pPr>
              <w:ind w:right="774"/>
              <w:rPr>
                <w:rFonts w:ascii="Verdana Pro" w:eastAsia="Verdana Pro" w:hAnsi="Verdana Pro" w:cs="Verdana Pro"/>
              </w:rPr>
            </w:pPr>
          </w:p>
          <w:p w14:paraId="37477400" w14:textId="77777777" w:rsidR="006A74C7" w:rsidRDefault="3945D396" w:rsidP="1AD33078">
            <w:pPr>
              <w:ind w:right="774"/>
              <w:rPr>
                <w:rFonts w:ascii="Verdana Pro" w:eastAsia="Verdana Pro" w:hAnsi="Verdana Pro" w:cs="Verdana Pro"/>
              </w:rPr>
            </w:pPr>
            <w:r w:rsidRPr="1AD33078">
              <w:rPr>
                <w:rFonts w:ascii="Verdana Pro" w:eastAsia="Verdana Pro" w:hAnsi="Verdana Pro" w:cs="Verdana Pro"/>
              </w:rPr>
              <w:t>A / I</w:t>
            </w:r>
          </w:p>
          <w:p w14:paraId="0618C6A8" w14:textId="53326F88" w:rsidR="00C73F66" w:rsidRDefault="415FC044" w:rsidP="1AD33078">
            <w:pPr>
              <w:ind w:right="774"/>
              <w:rPr>
                <w:rFonts w:ascii="Verdana Pro" w:eastAsia="Verdana Pro" w:hAnsi="Verdana Pro" w:cs="Verdana Pro"/>
              </w:rPr>
            </w:pPr>
            <w:r w:rsidRPr="1AD33078">
              <w:rPr>
                <w:rFonts w:ascii="Verdana Pro" w:eastAsia="Verdana Pro" w:hAnsi="Verdana Pro" w:cs="Verdana Pro"/>
              </w:rPr>
              <w:t>A / I /T</w:t>
            </w:r>
          </w:p>
          <w:p w14:paraId="37874BED" w14:textId="77777777" w:rsidR="00C73F66" w:rsidRDefault="415FC044" w:rsidP="1AD33078">
            <w:pPr>
              <w:ind w:right="774"/>
              <w:rPr>
                <w:rFonts w:ascii="Verdana Pro" w:eastAsia="Verdana Pro" w:hAnsi="Verdana Pro" w:cs="Verdana Pro"/>
              </w:rPr>
            </w:pPr>
            <w:r w:rsidRPr="1AD33078">
              <w:rPr>
                <w:rFonts w:ascii="Verdana Pro" w:eastAsia="Verdana Pro" w:hAnsi="Verdana Pro" w:cs="Verdana Pro"/>
              </w:rPr>
              <w:t>A / I</w:t>
            </w:r>
          </w:p>
          <w:p w14:paraId="73459890" w14:textId="67D612D3" w:rsidR="00C73F66" w:rsidRPr="0041456C" w:rsidRDefault="415FC044" w:rsidP="1AD33078">
            <w:pPr>
              <w:ind w:right="774"/>
              <w:rPr>
                <w:rFonts w:ascii="Verdana Pro" w:eastAsia="Verdana Pro" w:hAnsi="Verdana Pro" w:cs="Verdana Pro"/>
              </w:rPr>
            </w:pPr>
            <w:r w:rsidRPr="1AD33078">
              <w:rPr>
                <w:rFonts w:ascii="Verdana Pro" w:eastAsia="Verdana Pro" w:hAnsi="Verdana Pro" w:cs="Verdana Pro"/>
              </w:rPr>
              <w:t>A / I</w:t>
            </w:r>
          </w:p>
        </w:tc>
      </w:tr>
      <w:tr w:rsidR="0041456C" w:rsidRPr="0041456C" w14:paraId="7FE7E04A" w14:textId="77777777" w:rsidTr="50DFDA90">
        <w:trPr>
          <w:jc w:val="center"/>
        </w:trPr>
        <w:tc>
          <w:tcPr>
            <w:tcW w:w="1275" w:type="dxa"/>
          </w:tcPr>
          <w:p w14:paraId="61FDC749" w14:textId="77777777" w:rsidR="0041456C" w:rsidRPr="0041456C" w:rsidRDefault="0041456C" w:rsidP="00D81FE9">
            <w:pPr>
              <w:ind w:right="774"/>
              <w:jc w:val="center"/>
              <w:rPr>
                <w:rFonts w:ascii="Gill Sans MT" w:eastAsia="Gill Sans MT" w:hAnsi="Gill Sans MT"/>
                <w:b/>
              </w:rPr>
            </w:pPr>
          </w:p>
          <w:p w14:paraId="1B2A1946" w14:textId="77777777" w:rsidR="0041456C" w:rsidRDefault="0041456C" w:rsidP="00D81FE9">
            <w:pPr>
              <w:ind w:right="774"/>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0873EFE7" w14:textId="77777777" w:rsidR="00665C22" w:rsidRDefault="00665C22" w:rsidP="00D81FE9">
            <w:pPr>
              <w:ind w:right="774"/>
              <w:jc w:val="center"/>
              <w:rPr>
                <w:rFonts w:ascii="Gill Sans MT" w:eastAsia="Gill Sans MT" w:hAnsi="Gill Sans MT"/>
                <w:b/>
              </w:rPr>
            </w:pPr>
            <w:r w:rsidRPr="0041456C">
              <w:rPr>
                <w:rFonts w:ascii="Gill Sans MT" w:eastAsia="Gill Sans MT" w:hAnsi="Gill Sans MT"/>
                <w:b/>
                <w:noProof/>
              </w:rPr>
              <w:drawing>
                <wp:inline distT="0" distB="0" distL="0" distR="0" wp14:anchorId="744FBAAA" wp14:editId="31B903A5">
                  <wp:extent cx="501015" cy="243205"/>
                  <wp:effectExtent l="0" t="0" r="0" b="0"/>
                  <wp:docPr id="747523466"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6BFECC7D" w14:textId="77777777" w:rsidR="00665C22" w:rsidRDefault="00665C22" w:rsidP="00D81FE9">
            <w:pPr>
              <w:ind w:right="774"/>
              <w:jc w:val="center"/>
              <w:rPr>
                <w:rFonts w:ascii="Gill Sans MT" w:eastAsia="Gill Sans MT" w:hAnsi="Gill Sans MT"/>
                <w:b/>
              </w:rPr>
            </w:pPr>
            <w:r w:rsidRPr="0041456C">
              <w:rPr>
                <w:rFonts w:ascii="Gill Sans MT" w:eastAsia="Gill Sans MT" w:hAnsi="Gill Sans MT"/>
                <w:b/>
                <w:noProof/>
              </w:rPr>
              <w:drawing>
                <wp:inline distT="0" distB="0" distL="0" distR="0" wp14:anchorId="0BBDE006" wp14:editId="0E480B91">
                  <wp:extent cx="501015" cy="243205"/>
                  <wp:effectExtent l="0" t="0" r="0" b="0"/>
                  <wp:docPr id="1399069603"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EAE8765" w14:textId="77777777" w:rsidR="00665C22" w:rsidRDefault="00665C22" w:rsidP="00D81FE9">
            <w:pPr>
              <w:ind w:right="774"/>
              <w:jc w:val="center"/>
              <w:rPr>
                <w:rFonts w:ascii="Gill Sans MT" w:eastAsia="Gill Sans MT" w:hAnsi="Gill Sans MT"/>
                <w:b/>
              </w:rPr>
            </w:pPr>
            <w:r w:rsidRPr="0041456C">
              <w:rPr>
                <w:rFonts w:ascii="Gill Sans MT" w:eastAsia="Gill Sans MT" w:hAnsi="Gill Sans MT"/>
                <w:b/>
                <w:noProof/>
              </w:rPr>
              <w:drawing>
                <wp:inline distT="0" distB="0" distL="0" distR="0" wp14:anchorId="43547F08" wp14:editId="1B9A2EC6">
                  <wp:extent cx="501015" cy="243205"/>
                  <wp:effectExtent l="0" t="0" r="0" b="0"/>
                  <wp:docPr id="135071707"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1C2AC022" w14:textId="4A7ED42A" w:rsidR="00665C22" w:rsidRDefault="00665C22" w:rsidP="00D81FE9">
            <w:pPr>
              <w:ind w:right="774"/>
              <w:jc w:val="center"/>
            </w:pPr>
          </w:p>
          <w:p w14:paraId="5FD33341" w14:textId="06904F79" w:rsidR="00665C22" w:rsidRPr="0041456C" w:rsidRDefault="00665C22" w:rsidP="00D81FE9">
            <w:pPr>
              <w:ind w:right="774"/>
              <w:jc w:val="center"/>
            </w:pPr>
          </w:p>
        </w:tc>
        <w:tc>
          <w:tcPr>
            <w:tcW w:w="7440" w:type="dxa"/>
          </w:tcPr>
          <w:p w14:paraId="4462287E" w14:textId="77777777" w:rsidR="0041456C" w:rsidRDefault="0041456C" w:rsidP="00D81FE9">
            <w:pPr>
              <w:spacing w:after="0" w:line="240" w:lineRule="auto"/>
              <w:ind w:right="774"/>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lastRenderedPageBreak/>
              <w:t>Skills</w:t>
            </w:r>
          </w:p>
          <w:p w14:paraId="3B8C6A87" w14:textId="77777777" w:rsidR="0090455D" w:rsidRDefault="0090455D" w:rsidP="1AD33078">
            <w:pPr>
              <w:spacing w:after="0" w:line="240" w:lineRule="auto"/>
              <w:ind w:right="774"/>
              <w:jc w:val="both"/>
              <w:rPr>
                <w:rFonts w:ascii="Verdana Pro" w:eastAsia="Verdana Pro" w:hAnsi="Verdana Pro" w:cs="Verdana Pro"/>
                <w:b/>
                <w:bCs/>
                <w:sz w:val="24"/>
                <w:szCs w:val="24"/>
                <w:lang w:val="en-GB"/>
              </w:rPr>
            </w:pPr>
          </w:p>
          <w:p w14:paraId="2C380F52" w14:textId="4914E8EA" w:rsidR="00043FD3" w:rsidRDefault="1B1BB273" w:rsidP="1AD33078">
            <w:pPr>
              <w:pStyle w:val="ListParagraph"/>
              <w:numPr>
                <w:ilvl w:val="0"/>
                <w:numId w:val="20"/>
              </w:numPr>
              <w:spacing w:after="0" w:line="240" w:lineRule="auto"/>
              <w:ind w:right="774"/>
              <w:jc w:val="both"/>
              <w:rPr>
                <w:rFonts w:ascii="Verdana Pro" w:eastAsia="Verdana Pro" w:hAnsi="Verdana Pro" w:cs="Verdana Pro"/>
                <w:sz w:val="24"/>
                <w:szCs w:val="24"/>
                <w:lang w:val="en-GB"/>
              </w:rPr>
            </w:pPr>
            <w:r w:rsidRPr="1AD33078">
              <w:rPr>
                <w:rFonts w:ascii="Verdana Pro" w:eastAsia="Verdana Pro" w:hAnsi="Verdana Pro" w:cs="Verdana Pro"/>
                <w:sz w:val="24"/>
                <w:szCs w:val="24"/>
                <w:lang w:val="en-GB"/>
              </w:rPr>
              <w:t>Ability</w:t>
            </w:r>
            <w:r w:rsidR="19D50389" w:rsidRPr="1AD33078">
              <w:rPr>
                <w:rFonts w:ascii="Verdana Pro" w:eastAsia="Verdana Pro" w:hAnsi="Verdana Pro" w:cs="Verdana Pro"/>
                <w:sz w:val="24"/>
                <w:szCs w:val="24"/>
                <w:lang w:val="en-GB"/>
              </w:rPr>
              <w:t xml:space="preserve"> to interpret and </w:t>
            </w:r>
            <w:r w:rsidR="3B039015" w:rsidRPr="1AD33078">
              <w:rPr>
                <w:rFonts w:ascii="Verdana Pro" w:eastAsia="Verdana Pro" w:hAnsi="Verdana Pro" w:cs="Verdana Pro"/>
                <w:sz w:val="24"/>
                <w:szCs w:val="24"/>
                <w:lang w:val="en-GB"/>
              </w:rPr>
              <w:t xml:space="preserve">present data to a wide range of audiences </w:t>
            </w:r>
          </w:p>
          <w:p w14:paraId="33867D53" w14:textId="6450DE19" w:rsidR="00597839" w:rsidRDefault="21D91A9E" w:rsidP="1AD33078">
            <w:pPr>
              <w:pStyle w:val="ListParagraph"/>
              <w:numPr>
                <w:ilvl w:val="0"/>
                <w:numId w:val="20"/>
              </w:numPr>
              <w:spacing w:after="0" w:line="240" w:lineRule="auto"/>
              <w:ind w:right="774"/>
              <w:jc w:val="both"/>
              <w:rPr>
                <w:rFonts w:ascii="Verdana Pro" w:eastAsia="Verdana Pro" w:hAnsi="Verdana Pro" w:cs="Verdana Pro"/>
                <w:sz w:val="24"/>
                <w:szCs w:val="24"/>
                <w:lang w:val="en-GB"/>
              </w:rPr>
            </w:pPr>
            <w:r w:rsidRPr="1AD33078">
              <w:rPr>
                <w:rFonts w:ascii="Verdana Pro" w:eastAsia="Verdana Pro" w:hAnsi="Verdana Pro" w:cs="Verdana Pro"/>
                <w:sz w:val="24"/>
                <w:szCs w:val="24"/>
                <w:lang w:val="en-GB"/>
              </w:rPr>
              <w:t>Analytical skills</w:t>
            </w:r>
          </w:p>
          <w:p w14:paraId="58133FCC" w14:textId="5F22D4A7" w:rsidR="00597839" w:rsidRPr="0076003F" w:rsidRDefault="21D91A9E" w:rsidP="1AD33078">
            <w:pPr>
              <w:pStyle w:val="ListParagraph"/>
              <w:numPr>
                <w:ilvl w:val="0"/>
                <w:numId w:val="20"/>
              </w:numPr>
              <w:spacing w:after="0" w:line="240" w:lineRule="auto"/>
              <w:ind w:right="774"/>
              <w:jc w:val="both"/>
              <w:rPr>
                <w:rFonts w:ascii="Verdana Pro" w:eastAsia="Verdana Pro" w:hAnsi="Verdana Pro" w:cs="Verdana Pro"/>
                <w:sz w:val="24"/>
                <w:szCs w:val="24"/>
                <w:lang w:val="en-GB"/>
              </w:rPr>
            </w:pPr>
            <w:r w:rsidRPr="1AD33078">
              <w:rPr>
                <w:rFonts w:ascii="Verdana Pro" w:eastAsia="Verdana Pro" w:hAnsi="Verdana Pro" w:cs="Verdana Pro"/>
                <w:sz w:val="24"/>
                <w:szCs w:val="24"/>
                <w:lang w:val="en-GB"/>
              </w:rPr>
              <w:t>Organisational and planning skills</w:t>
            </w:r>
          </w:p>
          <w:p w14:paraId="6164257F" w14:textId="61D1D716" w:rsidR="0090455D" w:rsidRPr="002F0F69" w:rsidRDefault="3B052E7D" w:rsidP="1AD33078">
            <w:pPr>
              <w:pStyle w:val="ListParagraph"/>
              <w:numPr>
                <w:ilvl w:val="0"/>
                <w:numId w:val="20"/>
              </w:numPr>
              <w:spacing w:after="0" w:line="240" w:lineRule="auto"/>
              <w:ind w:right="774"/>
              <w:rPr>
                <w:rFonts w:ascii="Verdana Pro" w:eastAsia="Verdana Pro" w:hAnsi="Verdana Pro" w:cs="Verdana Pro"/>
                <w:b/>
                <w:bCs/>
                <w:sz w:val="24"/>
                <w:szCs w:val="24"/>
                <w:lang w:val="en-GB"/>
              </w:rPr>
            </w:pPr>
            <w:r w:rsidRPr="50DFDA90">
              <w:rPr>
                <w:rFonts w:ascii="Verdana Pro" w:eastAsia="Verdana Pro" w:hAnsi="Verdana Pro" w:cs="Verdana Pro"/>
                <w:sz w:val="24"/>
                <w:szCs w:val="24"/>
              </w:rPr>
              <w:t>R</w:t>
            </w:r>
            <w:r w:rsidR="5262E6C6" w:rsidRPr="50DFDA90">
              <w:rPr>
                <w:rFonts w:ascii="Verdana Pro" w:eastAsia="Verdana Pro" w:hAnsi="Verdana Pro" w:cs="Verdana Pro"/>
                <w:sz w:val="24"/>
                <w:szCs w:val="24"/>
              </w:rPr>
              <w:t>ange of IT software</w:t>
            </w:r>
            <w:r w:rsidR="2715067F" w:rsidRPr="50DFDA90">
              <w:rPr>
                <w:rFonts w:ascii="Verdana Pro" w:eastAsia="Verdana Pro" w:hAnsi="Verdana Pro" w:cs="Verdana Pro"/>
                <w:sz w:val="24"/>
                <w:szCs w:val="24"/>
              </w:rPr>
              <w:t xml:space="preserve"> skills</w:t>
            </w:r>
            <w:r w:rsidR="5262E6C6" w:rsidRPr="50DFDA90">
              <w:rPr>
                <w:rFonts w:ascii="Verdana Pro" w:eastAsia="Verdana Pro" w:hAnsi="Verdana Pro" w:cs="Verdana Pro"/>
                <w:sz w:val="24"/>
                <w:szCs w:val="24"/>
              </w:rPr>
              <w:t>, including MS Word, Excel</w:t>
            </w:r>
            <w:r w:rsidR="2087DE1E" w:rsidRPr="50DFDA90">
              <w:rPr>
                <w:rFonts w:ascii="Verdana Pro" w:eastAsia="Verdana Pro" w:hAnsi="Verdana Pro" w:cs="Verdana Pro"/>
                <w:sz w:val="24"/>
                <w:szCs w:val="24"/>
              </w:rPr>
              <w:t xml:space="preserve"> </w:t>
            </w:r>
            <w:r w:rsidR="5262E6C6" w:rsidRPr="50DFDA90">
              <w:rPr>
                <w:rFonts w:ascii="Verdana Pro" w:eastAsia="Verdana Pro" w:hAnsi="Verdana Pro" w:cs="Verdana Pro"/>
                <w:sz w:val="24"/>
                <w:szCs w:val="24"/>
              </w:rPr>
              <w:t xml:space="preserve">and MS </w:t>
            </w:r>
            <w:r w:rsidR="3E2C9B8F" w:rsidRPr="50DFDA90">
              <w:rPr>
                <w:rFonts w:ascii="Verdana Pro" w:eastAsia="Verdana Pro" w:hAnsi="Verdana Pro" w:cs="Verdana Pro"/>
                <w:sz w:val="24"/>
                <w:szCs w:val="24"/>
              </w:rPr>
              <w:t>PowerPoint</w:t>
            </w:r>
            <w:r w:rsidR="139045C1" w:rsidRPr="50DFDA90">
              <w:rPr>
                <w:rFonts w:ascii="Verdana Pro" w:eastAsia="Verdana Pro" w:hAnsi="Verdana Pro" w:cs="Verdana Pro"/>
                <w:sz w:val="24"/>
                <w:szCs w:val="24"/>
              </w:rPr>
              <w:t xml:space="preserve"> including GIS </w:t>
            </w:r>
          </w:p>
          <w:p w14:paraId="565B340E" w14:textId="2E921DDA" w:rsidR="002F0F69" w:rsidRDefault="3B052E7D" w:rsidP="1AD33078">
            <w:pPr>
              <w:pStyle w:val="ListParagraph"/>
              <w:numPr>
                <w:ilvl w:val="0"/>
                <w:numId w:val="20"/>
              </w:numPr>
              <w:spacing w:after="0" w:line="240" w:lineRule="auto"/>
              <w:ind w:right="774"/>
              <w:rPr>
                <w:rFonts w:ascii="Verdana Pro" w:eastAsia="Verdana Pro" w:hAnsi="Verdana Pro" w:cs="Verdana Pro"/>
                <w:sz w:val="24"/>
                <w:szCs w:val="24"/>
                <w:lang w:val="en-GB"/>
              </w:rPr>
            </w:pPr>
            <w:r w:rsidRPr="1AD33078">
              <w:rPr>
                <w:rFonts w:ascii="Verdana Pro" w:eastAsia="Verdana Pro" w:hAnsi="Verdana Pro" w:cs="Verdana Pro"/>
                <w:sz w:val="24"/>
                <w:szCs w:val="24"/>
                <w:lang w:val="en-GB"/>
              </w:rPr>
              <w:t xml:space="preserve">Effective </w:t>
            </w:r>
            <w:r w:rsidR="45173E82" w:rsidRPr="1AD33078">
              <w:rPr>
                <w:rFonts w:ascii="Verdana Pro" w:eastAsia="Verdana Pro" w:hAnsi="Verdana Pro" w:cs="Verdana Pro"/>
                <w:sz w:val="24"/>
                <w:szCs w:val="24"/>
                <w:lang w:val="en-GB"/>
              </w:rPr>
              <w:t xml:space="preserve">communication and interpersonal skills for engaging with internal and external stakeholders </w:t>
            </w:r>
          </w:p>
          <w:p w14:paraId="50CBB1F1" w14:textId="3690051E" w:rsidR="00A271D0" w:rsidRDefault="100606C4" w:rsidP="1AD33078">
            <w:pPr>
              <w:pStyle w:val="ListParagraph"/>
              <w:numPr>
                <w:ilvl w:val="0"/>
                <w:numId w:val="20"/>
              </w:numPr>
              <w:spacing w:after="0" w:line="240" w:lineRule="auto"/>
              <w:ind w:right="774"/>
              <w:rPr>
                <w:rFonts w:ascii="Verdana Pro" w:eastAsia="Verdana Pro" w:hAnsi="Verdana Pro" w:cs="Verdana Pro"/>
                <w:sz w:val="24"/>
                <w:szCs w:val="24"/>
                <w:lang w:val="en-GB"/>
              </w:rPr>
            </w:pPr>
            <w:r w:rsidRPr="1AD33078">
              <w:rPr>
                <w:rFonts w:ascii="Verdana Pro" w:eastAsia="Verdana Pro" w:hAnsi="Verdana Pro" w:cs="Verdana Pro"/>
                <w:sz w:val="24"/>
                <w:szCs w:val="24"/>
                <w:lang w:val="en-GB"/>
              </w:rPr>
              <w:lastRenderedPageBreak/>
              <w:t xml:space="preserve">Ability to work independently and as part of a multidisciplinary team </w:t>
            </w:r>
          </w:p>
          <w:p w14:paraId="459C506E" w14:textId="6F6D5E24" w:rsidR="00665C22" w:rsidRPr="00CD4C44" w:rsidRDefault="408DF55A" w:rsidP="1AD33078">
            <w:pPr>
              <w:spacing w:after="0" w:line="240" w:lineRule="auto"/>
              <w:ind w:left="360" w:right="774"/>
              <w:rPr>
                <w:rFonts w:ascii="Verdana Pro" w:eastAsia="Verdana Pro" w:hAnsi="Verdana Pro" w:cs="Verdana Pro"/>
                <w:sz w:val="24"/>
                <w:szCs w:val="24"/>
                <w:lang w:val="en-GB"/>
              </w:rPr>
            </w:pPr>
            <w:r w:rsidRPr="1AD33078">
              <w:rPr>
                <w:rFonts w:ascii="Verdana Pro" w:eastAsia="Verdana Pro" w:hAnsi="Verdana Pro" w:cs="Verdana Pro"/>
                <w:sz w:val="24"/>
                <w:szCs w:val="24"/>
                <w:lang w:val="en-GB"/>
              </w:rPr>
              <w:t xml:space="preserve"> </w:t>
            </w:r>
          </w:p>
          <w:p w14:paraId="0EFD44B0" w14:textId="408EA01A" w:rsidR="0041456C" w:rsidRPr="0041456C" w:rsidRDefault="5675002F" w:rsidP="1AD33078">
            <w:pPr>
              <w:ind w:right="105"/>
              <w:jc w:val="both"/>
              <w:rPr>
                <w:rFonts w:ascii="Verdana Pro" w:eastAsia="Verdana Pro" w:hAnsi="Verdana Pro" w:cs="Verdana Pro"/>
                <w:sz w:val="24"/>
                <w:szCs w:val="24"/>
              </w:rPr>
            </w:pPr>
            <w:r w:rsidRPr="1AD33078">
              <w:rPr>
                <w:rStyle w:val="normaltextrun"/>
                <w:rFonts w:ascii="Verdana Pro" w:eastAsia="Verdana Pro" w:hAnsi="Verdana Pro" w:cs="Verdana Pro"/>
                <w:color w:val="000000"/>
                <w:sz w:val="24"/>
                <w:szCs w:val="24"/>
                <w:shd w:val="clear" w:color="auto" w:fill="FFFFFF"/>
              </w:rPr>
              <w:t xml:space="preserve">The </w:t>
            </w:r>
            <w:r w:rsidR="2EC736B9" w:rsidRPr="1AD33078">
              <w:rPr>
                <w:rStyle w:val="normaltextrun"/>
                <w:rFonts w:ascii="Verdana Pro" w:eastAsia="Verdana Pro" w:hAnsi="Verdana Pro" w:cs="Verdana Pro"/>
                <w:color w:val="000000"/>
                <w:sz w:val="24"/>
                <w:szCs w:val="24"/>
                <w:shd w:val="clear" w:color="auto" w:fill="FFFFFF"/>
              </w:rPr>
              <w:t>postholder</w:t>
            </w:r>
            <w:r w:rsidRPr="1AD33078">
              <w:rPr>
                <w:rStyle w:val="normaltextrun"/>
                <w:rFonts w:ascii="Verdana Pro" w:eastAsia="Verdana Pro" w:hAnsi="Verdana Pro" w:cs="Verdana Pro"/>
                <w:color w:val="000000"/>
                <w:sz w:val="24"/>
                <w:szCs w:val="24"/>
                <w:shd w:val="clear" w:color="auto" w:fill="FFFFFF"/>
              </w:rPr>
              <w:t xml:space="preserve"> will need to have a driving </w:t>
            </w:r>
            <w:proofErr w:type="spellStart"/>
            <w:r w:rsidRPr="1AD33078">
              <w:rPr>
                <w:rStyle w:val="normaltextrun"/>
                <w:rFonts w:ascii="Verdana Pro" w:eastAsia="Verdana Pro" w:hAnsi="Verdana Pro" w:cs="Verdana Pro"/>
                <w:color w:val="000000"/>
                <w:sz w:val="24"/>
                <w:szCs w:val="24"/>
                <w:shd w:val="clear" w:color="auto" w:fill="FFFFFF"/>
              </w:rPr>
              <w:t>licence</w:t>
            </w:r>
            <w:proofErr w:type="spellEnd"/>
            <w:r w:rsidRPr="1AD33078">
              <w:rPr>
                <w:rStyle w:val="normaltextrun"/>
                <w:rFonts w:ascii="Verdana Pro" w:eastAsia="Verdana Pro" w:hAnsi="Verdana Pro" w:cs="Verdana Pro"/>
                <w:color w:val="000000"/>
                <w:sz w:val="24"/>
                <w:szCs w:val="24"/>
                <w:shd w:val="clear" w:color="auto" w:fill="FFFFFF"/>
              </w:rPr>
              <w:t xml:space="preserve"> or the ability to meet the mobility requirements of the role </w:t>
            </w:r>
            <w:r w:rsidR="2388F341" w:rsidRPr="1AD33078">
              <w:rPr>
                <w:rStyle w:val="normaltextrun"/>
                <w:rFonts w:ascii="Verdana Pro" w:eastAsia="Verdana Pro" w:hAnsi="Verdana Pro" w:cs="Verdana Pro"/>
                <w:color w:val="000000"/>
                <w:sz w:val="24"/>
                <w:szCs w:val="24"/>
                <w:shd w:val="clear" w:color="auto" w:fill="FFFFFF"/>
              </w:rPr>
              <w:t>(</w:t>
            </w:r>
            <w:r w:rsidR="29DCCA45" w:rsidRPr="1AD33078">
              <w:rPr>
                <w:rStyle w:val="normaltextrun"/>
                <w:rFonts w:ascii="Verdana Pro" w:eastAsia="Verdana Pro" w:hAnsi="Verdana Pro" w:cs="Verdana Pro"/>
                <w:color w:val="000000"/>
                <w:sz w:val="24"/>
                <w:szCs w:val="24"/>
                <w:shd w:val="clear" w:color="auto" w:fill="FFFFFF"/>
              </w:rPr>
              <w:t>e.g.</w:t>
            </w:r>
            <w:r w:rsidR="2388F341" w:rsidRPr="1AD33078">
              <w:rPr>
                <w:rStyle w:val="normaltextrun"/>
                <w:rFonts w:ascii="Verdana Pro" w:eastAsia="Verdana Pro" w:hAnsi="Verdana Pro" w:cs="Verdana Pro"/>
                <w:color w:val="000000"/>
                <w:sz w:val="24"/>
                <w:szCs w:val="24"/>
                <w:shd w:val="clear" w:color="auto" w:fill="FFFFFF"/>
              </w:rPr>
              <w:t xml:space="preserve"> to undertake surveys, inspections </w:t>
            </w:r>
            <w:r w:rsidR="0A34654D" w:rsidRPr="1AD33078">
              <w:rPr>
                <w:rStyle w:val="normaltextrun"/>
                <w:rFonts w:ascii="Verdana Pro" w:eastAsia="Verdana Pro" w:hAnsi="Verdana Pro" w:cs="Verdana Pro"/>
                <w:color w:val="000000"/>
                <w:sz w:val="24"/>
                <w:szCs w:val="24"/>
                <w:shd w:val="clear" w:color="auto" w:fill="FFFFFF"/>
              </w:rPr>
              <w:t>etc.</w:t>
            </w:r>
            <w:r w:rsidR="2388F341" w:rsidRPr="1AD33078">
              <w:rPr>
                <w:rStyle w:val="normaltextrun"/>
                <w:rFonts w:ascii="Verdana Pro" w:eastAsia="Verdana Pro" w:hAnsi="Verdana Pro" w:cs="Verdana Pro"/>
                <w:color w:val="000000"/>
                <w:sz w:val="24"/>
                <w:szCs w:val="24"/>
                <w:shd w:val="clear" w:color="auto" w:fill="FFFFFF"/>
              </w:rPr>
              <w:t xml:space="preserve">) </w:t>
            </w:r>
            <w:r w:rsidRPr="1AD33078">
              <w:rPr>
                <w:rStyle w:val="normaltextrun"/>
                <w:rFonts w:ascii="Verdana Pro" w:eastAsia="Verdana Pro" w:hAnsi="Verdana Pro" w:cs="Verdana Pro"/>
                <w:color w:val="000000"/>
                <w:sz w:val="24"/>
                <w:szCs w:val="24"/>
                <w:shd w:val="clear" w:color="auto" w:fill="FFFFFF"/>
              </w:rPr>
              <w:t>through other means.  </w:t>
            </w:r>
          </w:p>
        </w:tc>
        <w:tc>
          <w:tcPr>
            <w:tcW w:w="1946" w:type="dxa"/>
          </w:tcPr>
          <w:p w14:paraId="48F4025E" w14:textId="02EEA7D5" w:rsidR="0041456C" w:rsidRPr="0041456C" w:rsidRDefault="0041456C" w:rsidP="00D81FE9">
            <w:pPr>
              <w:ind w:right="774"/>
              <w:rPr>
                <w:rFonts w:ascii="Gill Sans MT" w:eastAsia="Gill Sans MT" w:hAnsi="Gill Sans MT"/>
              </w:rPr>
            </w:pPr>
          </w:p>
          <w:p w14:paraId="69F3E7A0" w14:textId="77777777" w:rsidR="0041456C" w:rsidRDefault="415FC044" w:rsidP="1AD33078">
            <w:pPr>
              <w:ind w:right="774"/>
              <w:jc w:val="center"/>
              <w:rPr>
                <w:rFonts w:ascii="Verdana Pro" w:eastAsia="Verdana Pro" w:hAnsi="Verdana Pro" w:cs="Verdana Pro"/>
              </w:rPr>
            </w:pPr>
            <w:r w:rsidRPr="1AD33078">
              <w:rPr>
                <w:rFonts w:ascii="Verdana Pro" w:eastAsia="Verdana Pro" w:hAnsi="Verdana Pro" w:cs="Verdana Pro"/>
              </w:rPr>
              <w:t>A / I</w:t>
            </w:r>
          </w:p>
          <w:p w14:paraId="0E8162B5" w14:textId="03E238A5" w:rsidR="00C73F66" w:rsidRDefault="415FC044" w:rsidP="1AD33078">
            <w:pPr>
              <w:ind w:right="774"/>
              <w:jc w:val="center"/>
              <w:rPr>
                <w:rFonts w:ascii="Verdana Pro" w:eastAsia="Verdana Pro" w:hAnsi="Verdana Pro" w:cs="Verdana Pro"/>
              </w:rPr>
            </w:pPr>
            <w:r w:rsidRPr="1AD33078">
              <w:rPr>
                <w:rFonts w:ascii="Verdana Pro" w:eastAsia="Verdana Pro" w:hAnsi="Verdana Pro" w:cs="Verdana Pro"/>
              </w:rPr>
              <w:t>A / I /T</w:t>
            </w:r>
          </w:p>
          <w:p w14:paraId="13D70B04" w14:textId="77777777" w:rsidR="00C73F66" w:rsidRDefault="415FC044" w:rsidP="1AD33078">
            <w:pPr>
              <w:ind w:right="774"/>
              <w:jc w:val="center"/>
              <w:rPr>
                <w:rFonts w:ascii="Verdana Pro" w:eastAsia="Verdana Pro" w:hAnsi="Verdana Pro" w:cs="Verdana Pro"/>
              </w:rPr>
            </w:pPr>
            <w:r w:rsidRPr="1AD33078">
              <w:rPr>
                <w:rFonts w:ascii="Verdana Pro" w:eastAsia="Verdana Pro" w:hAnsi="Verdana Pro" w:cs="Verdana Pro"/>
              </w:rPr>
              <w:t>A / I</w:t>
            </w:r>
          </w:p>
          <w:p w14:paraId="421E42E5" w14:textId="7FB38279" w:rsidR="00C73F66" w:rsidRDefault="0F289890" w:rsidP="1AD33078">
            <w:pPr>
              <w:ind w:right="774"/>
              <w:jc w:val="center"/>
              <w:rPr>
                <w:rFonts w:ascii="Verdana Pro" w:eastAsia="Verdana Pro" w:hAnsi="Verdana Pro" w:cs="Verdana Pro"/>
              </w:rPr>
            </w:pPr>
            <w:r w:rsidRPr="1AD33078">
              <w:rPr>
                <w:rFonts w:ascii="Verdana Pro" w:eastAsia="Verdana Pro" w:hAnsi="Verdana Pro" w:cs="Verdana Pro"/>
              </w:rPr>
              <w:t>A /</w:t>
            </w:r>
            <w:r w:rsidR="50909CB9" w:rsidRPr="1AD33078">
              <w:rPr>
                <w:rFonts w:ascii="Verdana Pro" w:eastAsia="Verdana Pro" w:hAnsi="Verdana Pro" w:cs="Verdana Pro"/>
              </w:rPr>
              <w:t>I</w:t>
            </w:r>
          </w:p>
          <w:p w14:paraId="463F1D15" w14:textId="77777777" w:rsidR="00C73F66" w:rsidRDefault="415FC044" w:rsidP="1AD33078">
            <w:pPr>
              <w:ind w:right="774"/>
              <w:jc w:val="center"/>
              <w:rPr>
                <w:rFonts w:ascii="Verdana Pro" w:eastAsia="Verdana Pro" w:hAnsi="Verdana Pro" w:cs="Verdana Pro"/>
              </w:rPr>
            </w:pPr>
            <w:r w:rsidRPr="1AD33078">
              <w:rPr>
                <w:rFonts w:ascii="Verdana Pro" w:eastAsia="Verdana Pro" w:hAnsi="Verdana Pro" w:cs="Verdana Pro"/>
              </w:rPr>
              <w:t>A /I</w:t>
            </w:r>
          </w:p>
          <w:p w14:paraId="41C6BA5A" w14:textId="5311CF45" w:rsidR="00C73F66" w:rsidRPr="0041456C" w:rsidRDefault="415FC044" w:rsidP="1AD33078">
            <w:pPr>
              <w:ind w:right="774"/>
              <w:jc w:val="center"/>
              <w:rPr>
                <w:rFonts w:ascii="Verdana Pro" w:eastAsia="Verdana Pro" w:hAnsi="Verdana Pro" w:cs="Verdana Pro"/>
              </w:rPr>
            </w:pPr>
            <w:r w:rsidRPr="1AD33078">
              <w:rPr>
                <w:rFonts w:ascii="Verdana Pro" w:eastAsia="Verdana Pro" w:hAnsi="Verdana Pro" w:cs="Verdana Pro"/>
              </w:rPr>
              <w:lastRenderedPageBreak/>
              <w:t>A / I</w:t>
            </w:r>
          </w:p>
        </w:tc>
      </w:tr>
    </w:tbl>
    <w:p w14:paraId="66A26FF5" w14:textId="77777777" w:rsidR="0041456C" w:rsidRDefault="0041456C" w:rsidP="00D81FE9">
      <w:pPr>
        <w:ind w:right="774"/>
        <w:jc w:val="both"/>
        <w:rPr>
          <w:rFonts w:ascii="Gill Sans MT" w:eastAsia="Gill Sans MT" w:hAnsi="Gill Sans MT"/>
          <w:b/>
          <w:szCs w:val="20"/>
        </w:rPr>
      </w:pPr>
    </w:p>
    <w:p w14:paraId="2AD99DD5" w14:textId="27128AC4" w:rsidR="0041456C" w:rsidRPr="0041456C" w:rsidRDefault="0041456C" w:rsidP="00D81FE9">
      <w:pPr>
        <w:ind w:right="774"/>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D81FE9">
      <w:pPr>
        <w:pStyle w:val="Header"/>
        <w:ind w:right="774"/>
        <w:jc w:val="both"/>
        <w:rPr>
          <w:rFonts w:ascii="Verdana" w:eastAsia="Gill Sans MT" w:hAnsi="Verdana" w:cs="Arial"/>
        </w:rPr>
      </w:pPr>
      <w:r w:rsidRPr="623A641D">
        <w:rPr>
          <w:rFonts w:ascii="Verdana" w:eastAsia="Gill Sans MT" w:hAnsi="Verdana" w:cs="Arial"/>
        </w:rPr>
        <w:t xml:space="preserve">We are proud to display the Disability Confidence Symbol, which is a recognition given by Job </w:t>
      </w:r>
      <w:proofErr w:type="spellStart"/>
      <w:r w:rsidRPr="623A641D">
        <w:rPr>
          <w:rFonts w:ascii="Verdana" w:eastAsia="Gill Sans MT" w:hAnsi="Verdana" w:cs="Arial"/>
        </w:rPr>
        <w:t>centre</w:t>
      </w:r>
      <w:proofErr w:type="spellEnd"/>
      <w:r w:rsidRPr="623A641D">
        <w:rPr>
          <w:rFonts w:ascii="Verdana" w:eastAsia="Gill Sans MT" w:hAnsi="Verdana" w:cs="Arial"/>
        </w:rPr>
        <w:t xml:space="preserve"> plus to employers who agree to meet specific requirements regarding the recruitment, employment, retention, and career development of disabled people.</w:t>
      </w:r>
    </w:p>
    <w:p w14:paraId="1FB24B0C" w14:textId="60E71E52" w:rsidR="623A641D" w:rsidRDefault="623A641D" w:rsidP="00D81FE9">
      <w:pPr>
        <w:pStyle w:val="Header"/>
        <w:ind w:right="774"/>
        <w:jc w:val="both"/>
        <w:rPr>
          <w:rFonts w:ascii="Verdana" w:eastAsia="Gill Sans MT" w:hAnsi="Verdana" w:cs="Arial"/>
        </w:rPr>
      </w:pPr>
    </w:p>
    <w:p w14:paraId="65E92262" w14:textId="4128FFEC" w:rsidR="3D77C7DB" w:rsidRDefault="3D77C7DB" w:rsidP="00EA422D">
      <w:pPr>
        <w:pStyle w:val="Header"/>
        <w:ind w:right="490"/>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contacting </w:t>
      </w:r>
    </w:p>
    <w:p w14:paraId="7C121D1E" w14:textId="52FAD862" w:rsidR="3D77C7DB" w:rsidRDefault="3D77C7DB" w:rsidP="00EA422D">
      <w:pPr>
        <w:pStyle w:val="Header"/>
        <w:ind w:right="490"/>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sectPr w:rsidR="3D77C7DB" w:rsidSect="007819C7">
      <w:headerReference w:type="default" r:id="rId13"/>
      <w:footerReference w:type="default" r:id="rId14"/>
      <w:pgSz w:w="11906" w:h="16838" w:code="9"/>
      <w:pgMar w:top="2268" w:right="926"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4C7C39" w14:textId="77777777" w:rsidR="007819C7" w:rsidRDefault="007819C7" w:rsidP="003E7AA3">
      <w:pPr>
        <w:spacing w:after="0" w:line="240" w:lineRule="auto"/>
      </w:pPr>
      <w:r>
        <w:separator/>
      </w:r>
    </w:p>
  </w:endnote>
  <w:endnote w:type="continuationSeparator" w:id="0">
    <w:p w14:paraId="5CA69B91" w14:textId="77777777" w:rsidR="007819C7" w:rsidRDefault="007819C7" w:rsidP="003E7AA3">
      <w:pPr>
        <w:spacing w:after="0" w:line="240" w:lineRule="auto"/>
      </w:pPr>
      <w:r>
        <w:continuationSeparator/>
      </w:r>
    </w:p>
  </w:endnote>
  <w:endnote w:type="continuationNotice" w:id="1">
    <w:p w14:paraId="01539DAD" w14:textId="77777777" w:rsidR="007819C7" w:rsidRDefault="007819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 w:name="Verdana Pro">
    <w:charset w:val="00"/>
    <w:family w:val="swiss"/>
    <w:pitch w:val="variable"/>
    <w:sig w:usb0="80000287" w:usb1="0000004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80"/>
      <w:gridCol w:w="3280"/>
      <w:gridCol w:w="3280"/>
    </w:tblGrid>
    <w:tr w:rsidR="51719A25" w14:paraId="5E54DB41" w14:textId="77777777" w:rsidTr="51719A25">
      <w:trPr>
        <w:trHeight w:val="300"/>
      </w:trPr>
      <w:tc>
        <w:tcPr>
          <w:tcW w:w="3280" w:type="dxa"/>
        </w:tcPr>
        <w:p w14:paraId="334C20D8" w14:textId="77777777" w:rsidR="51719A25" w:rsidRPr="00A30C4D" w:rsidRDefault="00A30C4D" w:rsidP="00A30C4D">
          <w:pPr>
            <w:pStyle w:val="Header"/>
            <w:ind w:left="-115"/>
            <w:jc w:val="both"/>
            <w:rPr>
              <w:rFonts w:ascii="Verdana" w:hAnsi="Verdana"/>
              <w:sz w:val="20"/>
              <w:szCs w:val="20"/>
            </w:rPr>
          </w:pPr>
          <w:r w:rsidRPr="00A30C4D">
            <w:rPr>
              <w:rFonts w:ascii="Verdana" w:hAnsi="Verdana"/>
              <w:sz w:val="20"/>
              <w:szCs w:val="20"/>
            </w:rPr>
            <w:t>GP 26/04/2024</w:t>
          </w:r>
        </w:p>
        <w:p w14:paraId="7F355AA6" w14:textId="2BF4F125" w:rsidR="00A30C4D" w:rsidRDefault="00A30C4D" w:rsidP="00A30C4D">
          <w:pPr>
            <w:pStyle w:val="Header"/>
            <w:ind w:left="-115"/>
            <w:jc w:val="both"/>
          </w:pPr>
          <w:r w:rsidRPr="00A30C4D">
            <w:rPr>
              <w:rFonts w:ascii="Verdana" w:hAnsi="Verdana"/>
              <w:sz w:val="20"/>
              <w:szCs w:val="20"/>
            </w:rPr>
            <w:t>70000777/G09/CAS</w:t>
          </w:r>
        </w:p>
      </w:tc>
      <w:tc>
        <w:tcPr>
          <w:tcW w:w="3280" w:type="dxa"/>
        </w:tcPr>
        <w:p w14:paraId="0149D654" w14:textId="76D1DF8B" w:rsidR="51719A25" w:rsidRDefault="51719A25" w:rsidP="51719A25">
          <w:pPr>
            <w:pStyle w:val="Header"/>
            <w:jc w:val="center"/>
          </w:pPr>
        </w:p>
      </w:tc>
      <w:tc>
        <w:tcPr>
          <w:tcW w:w="3280" w:type="dxa"/>
        </w:tcPr>
        <w:p w14:paraId="5056E20E" w14:textId="79BFA313" w:rsidR="51719A25" w:rsidRDefault="51719A25" w:rsidP="51719A25">
          <w:pPr>
            <w:pStyle w:val="Header"/>
            <w:ind w:right="-115"/>
            <w:jc w:val="right"/>
          </w:pPr>
        </w:p>
      </w:tc>
    </w:tr>
  </w:tbl>
  <w:p w14:paraId="63554D31" w14:textId="4C19BC5A" w:rsidR="51719A25" w:rsidRDefault="51719A25" w:rsidP="00A30C4D">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D8D0BC" w14:textId="77777777" w:rsidR="007819C7" w:rsidRDefault="007819C7" w:rsidP="003E7AA3">
      <w:pPr>
        <w:spacing w:after="0" w:line="240" w:lineRule="auto"/>
      </w:pPr>
      <w:r>
        <w:separator/>
      </w:r>
    </w:p>
  </w:footnote>
  <w:footnote w:type="continuationSeparator" w:id="0">
    <w:p w14:paraId="76C2C43D" w14:textId="77777777" w:rsidR="007819C7" w:rsidRDefault="007819C7" w:rsidP="003E7AA3">
      <w:pPr>
        <w:spacing w:after="0" w:line="240" w:lineRule="auto"/>
      </w:pPr>
      <w:r>
        <w:continuationSeparator/>
      </w:r>
    </w:p>
  </w:footnote>
  <w:footnote w:type="continuationNotice" w:id="1">
    <w:p w14:paraId="01EF9005" w14:textId="77777777" w:rsidR="007819C7" w:rsidRDefault="007819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BA4F9" w14:textId="7A184708" w:rsidR="0041456C" w:rsidRDefault="00E03D4D" w:rsidP="00EE50CC">
    <w:r>
      <w:rPr>
        <w:noProof/>
      </w:rPr>
      <mc:AlternateContent>
        <mc:Choice Requires="wps">
          <w:drawing>
            <wp:anchor distT="45720" distB="45720" distL="114300" distR="114300" simplePos="0" relativeHeight="251658242" behindDoc="0" locked="0" layoutInCell="1" allowOverlap="1" wp14:anchorId="7F3A27DA" wp14:editId="19B7C04A">
              <wp:simplePos x="0" y="0"/>
              <wp:positionH relativeFrom="column">
                <wp:posOffset>3181350</wp:posOffset>
              </wp:positionH>
              <wp:positionV relativeFrom="paragraph">
                <wp:posOffset>266700</wp:posOffset>
              </wp:positionV>
              <wp:extent cx="2837180" cy="495300"/>
              <wp:effectExtent l="0" t="0" r="127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495300"/>
                      </a:xfrm>
                      <a:prstGeom prst="rect">
                        <a:avLst/>
                      </a:prstGeom>
                      <a:noFill/>
                      <a:ln w="9525">
                        <a:noFill/>
                        <a:miter lim="800000"/>
                        <a:headEnd/>
                        <a:tailEnd/>
                      </a:ln>
                    </wps:spPr>
                    <wps:txbx>
                      <w:txbxContent>
                        <w:p w14:paraId="1663A4A4" w14:textId="2AD7C208" w:rsidR="0041456C" w:rsidRDefault="00E03D4D" w:rsidP="00816AA1">
                          <w:pPr>
                            <w:pStyle w:val="inner-page-title"/>
                          </w:pPr>
                          <w:r>
                            <w:t>Economy Infrastructure &amp; Skills</w:t>
                          </w:r>
                        </w:p>
                        <w:p w14:paraId="3084E0DF" w14:textId="1E6A4FB8" w:rsidR="00E03D4D" w:rsidRDefault="00E03D4D" w:rsidP="00816AA1">
                          <w:pPr>
                            <w:pStyle w:val="inner-page-title"/>
                          </w:pPr>
                          <w:r>
                            <w:t>Environment &amp; Country</w:t>
                          </w:r>
                          <w:r w:rsidR="009B610B">
                            <w:t>side</w:t>
                          </w:r>
                        </w:p>
                        <w:p w14:paraId="30C9E19C" w14:textId="77777777" w:rsidR="00E03D4D" w:rsidRPr="00EE50CC" w:rsidRDefault="00E03D4D" w:rsidP="00816AA1">
                          <w:pPr>
                            <w:pStyle w:val="inner-page-title"/>
                            <w:rPr>
                              <w:caps/>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250.5pt;margin-top:21pt;width:223.4pt;height:39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" filled="f" stroked="f">
              <v:textbox inset="0,0,0,0">
                <w:txbxContent>
                  <w:p w14:paraId="1663A4A4" w14:textId="2AD7C208" w:rsidR="0041456C" w:rsidRDefault="00E03D4D" w:rsidP="00816AA1">
                    <w:pPr>
                      <w:pStyle w:val="inner-page-title"/>
                    </w:pPr>
                    <w:r>
                      <w:t>Economy Infrastructure &amp; Skills</w:t>
                    </w:r>
                  </w:p>
                  <w:p w14:paraId="3084E0DF" w14:textId="1E6A4FB8" w:rsidR="00E03D4D" w:rsidRDefault="00E03D4D" w:rsidP="00816AA1">
                    <w:pPr>
                      <w:pStyle w:val="inner-page-title"/>
                    </w:pPr>
                    <w:r>
                      <w:t>Environment &amp; Country</w:t>
                    </w:r>
                    <w:r w:rsidR="009B610B">
                      <w:t>side</w:t>
                    </w:r>
                  </w:p>
                  <w:p w14:paraId="30C9E19C" w14:textId="77777777" w:rsidR="00E03D4D" w:rsidRPr="00EE50CC" w:rsidRDefault="00E03D4D" w:rsidP="00816AA1">
                    <w:pPr>
                      <w:pStyle w:val="inner-page-title"/>
                      <w:rPr>
                        <w:caps/>
                      </w:rPr>
                    </w:pPr>
                  </w:p>
                </w:txbxContent>
              </v:textbox>
              <w10:wrap type="square"/>
            </v:shape>
          </w:pict>
        </mc:Fallback>
      </mc:AlternateContent>
    </w:r>
    <w:r w:rsidR="0041456C">
      <w:rPr>
        <w:noProof/>
      </w:rPr>
      <w:drawing>
        <wp:anchor distT="0" distB="0" distL="114300" distR="114300" simplePos="0" relativeHeight="251658240" behindDoc="1" locked="0" layoutInCell="1" allowOverlap="1" wp14:anchorId="7EF2F44E" wp14:editId="78EE54EB">
          <wp:simplePos x="0" y="0"/>
          <wp:positionH relativeFrom="column">
            <wp:posOffset>-708376</wp:posOffset>
          </wp:positionH>
          <wp:positionV relativeFrom="paragraph">
            <wp:posOffset>-433447</wp:posOffset>
          </wp:positionV>
          <wp:extent cx="7543042" cy="10674356"/>
          <wp:effectExtent l="0" t="0" r="1270" b="0"/>
          <wp:wrapNone/>
          <wp:docPr id="39553724" name="Picture 39553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wpEpjdUAZybsXd" int2:id="JOgkJZq8">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3"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4"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6"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7"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5CE7CCF"/>
    <w:multiLevelType w:val="hybridMultilevel"/>
    <w:tmpl w:val="CEBA6D72"/>
    <w:lvl w:ilvl="0" w:tplc="08090001">
      <w:start w:val="1"/>
      <w:numFmt w:val="bullet"/>
      <w:lvlText w:val=""/>
      <w:lvlJc w:val="left"/>
      <w:pPr>
        <w:ind w:left="804" w:hanging="360"/>
      </w:pPr>
      <w:rPr>
        <w:rFonts w:ascii="Symbol" w:hAnsi="Symbol" w:hint="default"/>
      </w:rPr>
    </w:lvl>
    <w:lvl w:ilvl="1" w:tplc="08090003" w:tentative="1">
      <w:start w:val="1"/>
      <w:numFmt w:val="bullet"/>
      <w:lvlText w:val="o"/>
      <w:lvlJc w:val="left"/>
      <w:pPr>
        <w:ind w:left="1524" w:hanging="360"/>
      </w:pPr>
      <w:rPr>
        <w:rFonts w:ascii="Courier New" w:hAnsi="Courier New" w:cs="Courier New" w:hint="default"/>
      </w:rPr>
    </w:lvl>
    <w:lvl w:ilvl="2" w:tplc="08090005" w:tentative="1">
      <w:start w:val="1"/>
      <w:numFmt w:val="bullet"/>
      <w:lvlText w:val=""/>
      <w:lvlJc w:val="left"/>
      <w:pPr>
        <w:ind w:left="2244" w:hanging="360"/>
      </w:pPr>
      <w:rPr>
        <w:rFonts w:ascii="Wingdings" w:hAnsi="Wingdings" w:hint="default"/>
      </w:rPr>
    </w:lvl>
    <w:lvl w:ilvl="3" w:tplc="08090001" w:tentative="1">
      <w:start w:val="1"/>
      <w:numFmt w:val="bullet"/>
      <w:lvlText w:val=""/>
      <w:lvlJc w:val="left"/>
      <w:pPr>
        <w:ind w:left="2964" w:hanging="360"/>
      </w:pPr>
      <w:rPr>
        <w:rFonts w:ascii="Symbol" w:hAnsi="Symbol" w:hint="default"/>
      </w:rPr>
    </w:lvl>
    <w:lvl w:ilvl="4" w:tplc="08090003" w:tentative="1">
      <w:start w:val="1"/>
      <w:numFmt w:val="bullet"/>
      <w:lvlText w:val="o"/>
      <w:lvlJc w:val="left"/>
      <w:pPr>
        <w:ind w:left="3684" w:hanging="360"/>
      </w:pPr>
      <w:rPr>
        <w:rFonts w:ascii="Courier New" w:hAnsi="Courier New" w:cs="Courier New" w:hint="default"/>
      </w:rPr>
    </w:lvl>
    <w:lvl w:ilvl="5" w:tplc="08090005" w:tentative="1">
      <w:start w:val="1"/>
      <w:numFmt w:val="bullet"/>
      <w:lvlText w:val=""/>
      <w:lvlJc w:val="left"/>
      <w:pPr>
        <w:ind w:left="4404" w:hanging="360"/>
      </w:pPr>
      <w:rPr>
        <w:rFonts w:ascii="Wingdings" w:hAnsi="Wingdings" w:hint="default"/>
      </w:rPr>
    </w:lvl>
    <w:lvl w:ilvl="6" w:tplc="08090001" w:tentative="1">
      <w:start w:val="1"/>
      <w:numFmt w:val="bullet"/>
      <w:lvlText w:val=""/>
      <w:lvlJc w:val="left"/>
      <w:pPr>
        <w:ind w:left="5124" w:hanging="360"/>
      </w:pPr>
      <w:rPr>
        <w:rFonts w:ascii="Symbol" w:hAnsi="Symbol" w:hint="default"/>
      </w:rPr>
    </w:lvl>
    <w:lvl w:ilvl="7" w:tplc="08090003" w:tentative="1">
      <w:start w:val="1"/>
      <w:numFmt w:val="bullet"/>
      <w:lvlText w:val="o"/>
      <w:lvlJc w:val="left"/>
      <w:pPr>
        <w:ind w:left="5844" w:hanging="360"/>
      </w:pPr>
      <w:rPr>
        <w:rFonts w:ascii="Courier New" w:hAnsi="Courier New" w:cs="Courier New" w:hint="default"/>
      </w:rPr>
    </w:lvl>
    <w:lvl w:ilvl="8" w:tplc="08090005" w:tentative="1">
      <w:start w:val="1"/>
      <w:numFmt w:val="bullet"/>
      <w:lvlText w:val=""/>
      <w:lvlJc w:val="left"/>
      <w:pPr>
        <w:ind w:left="6564" w:hanging="360"/>
      </w:pPr>
      <w:rPr>
        <w:rFonts w:ascii="Wingdings" w:hAnsi="Wingdings" w:hint="default"/>
      </w:rPr>
    </w:lvl>
  </w:abstractNum>
  <w:abstractNum w:abstractNumId="9"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775045"/>
    <w:multiLevelType w:val="hybridMultilevel"/>
    <w:tmpl w:val="63401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4E3906"/>
    <w:multiLevelType w:val="multilevel"/>
    <w:tmpl w:val="AA3AE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BD7F3E"/>
    <w:multiLevelType w:val="hybridMultilevel"/>
    <w:tmpl w:val="8B0AA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7"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8"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5212917">
    <w:abstractNumId w:val="3"/>
  </w:num>
  <w:num w:numId="2" w16cid:durableId="1447505865">
    <w:abstractNumId w:val="6"/>
  </w:num>
  <w:num w:numId="3" w16cid:durableId="499470037">
    <w:abstractNumId w:val="5"/>
  </w:num>
  <w:num w:numId="4" w16cid:durableId="475922576">
    <w:abstractNumId w:val="17"/>
  </w:num>
  <w:num w:numId="5" w16cid:durableId="1964458954">
    <w:abstractNumId w:val="2"/>
  </w:num>
  <w:num w:numId="6" w16cid:durableId="1504541025">
    <w:abstractNumId w:val="16"/>
  </w:num>
  <w:num w:numId="7" w16cid:durableId="1903982057">
    <w:abstractNumId w:val="12"/>
  </w:num>
  <w:num w:numId="8" w16cid:durableId="280694580">
    <w:abstractNumId w:val="18"/>
  </w:num>
  <w:num w:numId="9" w16cid:durableId="1787309150">
    <w:abstractNumId w:val="9"/>
  </w:num>
  <w:num w:numId="10" w16cid:durableId="582565324">
    <w:abstractNumId w:val="0"/>
  </w:num>
  <w:num w:numId="11" w16cid:durableId="564296707">
    <w:abstractNumId w:val="4"/>
  </w:num>
  <w:num w:numId="12" w16cid:durableId="245968600">
    <w:abstractNumId w:val="13"/>
  </w:num>
  <w:num w:numId="13"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1"/>
  </w:num>
  <w:num w:numId="15" w16cid:durableId="1948268804">
    <w:abstractNumId w:val="7"/>
  </w:num>
  <w:num w:numId="16" w16cid:durableId="1099839673">
    <w:abstractNumId w:val="11"/>
  </w:num>
  <w:num w:numId="17" w16cid:durableId="1947229217">
    <w:abstractNumId w:val="8"/>
  </w:num>
  <w:num w:numId="18" w16cid:durableId="756488772">
    <w:abstractNumId w:val="14"/>
  </w:num>
  <w:num w:numId="19" w16cid:durableId="1492941723">
    <w:abstractNumId w:val="15"/>
  </w:num>
  <w:num w:numId="20" w16cid:durableId="19064528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3013C"/>
    <w:rsid w:val="00043FD3"/>
    <w:rsid w:val="0004578C"/>
    <w:rsid w:val="000543DA"/>
    <w:rsid w:val="00057738"/>
    <w:rsid w:val="0006086B"/>
    <w:rsid w:val="000679C3"/>
    <w:rsid w:val="000A4800"/>
    <w:rsid w:val="000B2785"/>
    <w:rsid w:val="000B6192"/>
    <w:rsid w:val="000C459E"/>
    <w:rsid w:val="000D112F"/>
    <w:rsid w:val="000E26C5"/>
    <w:rsid w:val="000F5850"/>
    <w:rsid w:val="00100898"/>
    <w:rsid w:val="00102B52"/>
    <w:rsid w:val="00116C60"/>
    <w:rsid w:val="00141D89"/>
    <w:rsid w:val="00142604"/>
    <w:rsid w:val="00145119"/>
    <w:rsid w:val="00156D88"/>
    <w:rsid w:val="00161FE8"/>
    <w:rsid w:val="001661A9"/>
    <w:rsid w:val="001667C8"/>
    <w:rsid w:val="001974DB"/>
    <w:rsid w:val="001A15EA"/>
    <w:rsid w:val="001E5EB1"/>
    <w:rsid w:val="001F3113"/>
    <w:rsid w:val="0020240C"/>
    <w:rsid w:val="00213480"/>
    <w:rsid w:val="002141BE"/>
    <w:rsid w:val="00240955"/>
    <w:rsid w:val="0024586E"/>
    <w:rsid w:val="00261654"/>
    <w:rsid w:val="00265281"/>
    <w:rsid w:val="002A1F4C"/>
    <w:rsid w:val="002A2DDF"/>
    <w:rsid w:val="002B1168"/>
    <w:rsid w:val="002B4738"/>
    <w:rsid w:val="002B7A59"/>
    <w:rsid w:val="002D237E"/>
    <w:rsid w:val="002D413B"/>
    <w:rsid w:val="002F0F69"/>
    <w:rsid w:val="002F28C0"/>
    <w:rsid w:val="002F6DE8"/>
    <w:rsid w:val="00314BE7"/>
    <w:rsid w:val="00316CA7"/>
    <w:rsid w:val="00320C06"/>
    <w:rsid w:val="00337ED7"/>
    <w:rsid w:val="003450AC"/>
    <w:rsid w:val="0034695C"/>
    <w:rsid w:val="00365857"/>
    <w:rsid w:val="00366F6C"/>
    <w:rsid w:val="00370003"/>
    <w:rsid w:val="003739AB"/>
    <w:rsid w:val="00375036"/>
    <w:rsid w:val="003C39D0"/>
    <w:rsid w:val="003D574D"/>
    <w:rsid w:val="003E340F"/>
    <w:rsid w:val="003E7AA3"/>
    <w:rsid w:val="003F0B5C"/>
    <w:rsid w:val="003F50AB"/>
    <w:rsid w:val="00401D48"/>
    <w:rsid w:val="0041456C"/>
    <w:rsid w:val="004154BF"/>
    <w:rsid w:val="00426DC6"/>
    <w:rsid w:val="004418DA"/>
    <w:rsid w:val="00465664"/>
    <w:rsid w:val="00467FC7"/>
    <w:rsid w:val="00494382"/>
    <w:rsid w:val="004B3EFF"/>
    <w:rsid w:val="004C2E50"/>
    <w:rsid w:val="004C58E3"/>
    <w:rsid w:val="004D361C"/>
    <w:rsid w:val="004E02EA"/>
    <w:rsid w:val="004E2C1E"/>
    <w:rsid w:val="005230D6"/>
    <w:rsid w:val="005231E3"/>
    <w:rsid w:val="00535B0F"/>
    <w:rsid w:val="00536493"/>
    <w:rsid w:val="00544CE1"/>
    <w:rsid w:val="0055443F"/>
    <w:rsid w:val="005639E0"/>
    <w:rsid w:val="005740B1"/>
    <w:rsid w:val="00577B86"/>
    <w:rsid w:val="00597839"/>
    <w:rsid w:val="005A505B"/>
    <w:rsid w:val="005C13F6"/>
    <w:rsid w:val="005C4EFD"/>
    <w:rsid w:val="005D467F"/>
    <w:rsid w:val="005E49C7"/>
    <w:rsid w:val="005F79FD"/>
    <w:rsid w:val="0062132B"/>
    <w:rsid w:val="006332B6"/>
    <w:rsid w:val="00634145"/>
    <w:rsid w:val="00636F40"/>
    <w:rsid w:val="006530E5"/>
    <w:rsid w:val="0066314A"/>
    <w:rsid w:val="006656BE"/>
    <w:rsid w:val="00665C22"/>
    <w:rsid w:val="00671CC9"/>
    <w:rsid w:val="00677757"/>
    <w:rsid w:val="006856AE"/>
    <w:rsid w:val="00685CC8"/>
    <w:rsid w:val="006A1183"/>
    <w:rsid w:val="006A74C7"/>
    <w:rsid w:val="006C1E43"/>
    <w:rsid w:val="006D49C3"/>
    <w:rsid w:val="006D50B2"/>
    <w:rsid w:val="006E625D"/>
    <w:rsid w:val="006F539D"/>
    <w:rsid w:val="0070227B"/>
    <w:rsid w:val="00704340"/>
    <w:rsid w:val="00714D05"/>
    <w:rsid w:val="007211A3"/>
    <w:rsid w:val="0074772F"/>
    <w:rsid w:val="00755731"/>
    <w:rsid w:val="0076003F"/>
    <w:rsid w:val="0076143D"/>
    <w:rsid w:val="00770B6C"/>
    <w:rsid w:val="007751A6"/>
    <w:rsid w:val="00780F40"/>
    <w:rsid w:val="007819C7"/>
    <w:rsid w:val="0078CFF8"/>
    <w:rsid w:val="00792EE5"/>
    <w:rsid w:val="00797BFE"/>
    <w:rsid w:val="007A6708"/>
    <w:rsid w:val="007B2A58"/>
    <w:rsid w:val="007C3F66"/>
    <w:rsid w:val="007E124A"/>
    <w:rsid w:val="007E59D9"/>
    <w:rsid w:val="008022AD"/>
    <w:rsid w:val="0080309F"/>
    <w:rsid w:val="00803179"/>
    <w:rsid w:val="0080570C"/>
    <w:rsid w:val="0081505C"/>
    <w:rsid w:val="00816076"/>
    <w:rsid w:val="00816AA1"/>
    <w:rsid w:val="00817186"/>
    <w:rsid w:val="008353D7"/>
    <w:rsid w:val="008357E1"/>
    <w:rsid w:val="00837B80"/>
    <w:rsid w:val="00837EFE"/>
    <w:rsid w:val="00841A14"/>
    <w:rsid w:val="00872B70"/>
    <w:rsid w:val="00874936"/>
    <w:rsid w:val="00892F3B"/>
    <w:rsid w:val="008A3E21"/>
    <w:rsid w:val="008B4F3B"/>
    <w:rsid w:val="008C1319"/>
    <w:rsid w:val="008E17A6"/>
    <w:rsid w:val="009030FC"/>
    <w:rsid w:val="0090455D"/>
    <w:rsid w:val="00920709"/>
    <w:rsid w:val="009247F5"/>
    <w:rsid w:val="009344D8"/>
    <w:rsid w:val="009446C3"/>
    <w:rsid w:val="0096580A"/>
    <w:rsid w:val="0096671B"/>
    <w:rsid w:val="0097248E"/>
    <w:rsid w:val="00977EA1"/>
    <w:rsid w:val="0098215C"/>
    <w:rsid w:val="0099470D"/>
    <w:rsid w:val="009B22BF"/>
    <w:rsid w:val="009B610B"/>
    <w:rsid w:val="009C55D7"/>
    <w:rsid w:val="009D51A0"/>
    <w:rsid w:val="009E1304"/>
    <w:rsid w:val="00A112B3"/>
    <w:rsid w:val="00A25CEA"/>
    <w:rsid w:val="00A271D0"/>
    <w:rsid w:val="00A30C4D"/>
    <w:rsid w:val="00A34FE9"/>
    <w:rsid w:val="00A5411D"/>
    <w:rsid w:val="00A635DD"/>
    <w:rsid w:val="00A645DA"/>
    <w:rsid w:val="00A761DD"/>
    <w:rsid w:val="00A923F3"/>
    <w:rsid w:val="00AA2DFC"/>
    <w:rsid w:val="00AB5A82"/>
    <w:rsid w:val="00AC00BF"/>
    <w:rsid w:val="00AC12C5"/>
    <w:rsid w:val="00AD6686"/>
    <w:rsid w:val="00AF1092"/>
    <w:rsid w:val="00AF37AA"/>
    <w:rsid w:val="00B21616"/>
    <w:rsid w:val="00B4253E"/>
    <w:rsid w:val="00B4517D"/>
    <w:rsid w:val="00B574C8"/>
    <w:rsid w:val="00B710E0"/>
    <w:rsid w:val="00B85D13"/>
    <w:rsid w:val="00B933C0"/>
    <w:rsid w:val="00B9509B"/>
    <w:rsid w:val="00BB0703"/>
    <w:rsid w:val="00BB233B"/>
    <w:rsid w:val="00BD5535"/>
    <w:rsid w:val="00BF122B"/>
    <w:rsid w:val="00C003AD"/>
    <w:rsid w:val="00C055B5"/>
    <w:rsid w:val="00C16104"/>
    <w:rsid w:val="00C20BE9"/>
    <w:rsid w:val="00C2174C"/>
    <w:rsid w:val="00C2730D"/>
    <w:rsid w:val="00C302E9"/>
    <w:rsid w:val="00C414E9"/>
    <w:rsid w:val="00C6510D"/>
    <w:rsid w:val="00C73F66"/>
    <w:rsid w:val="00C74137"/>
    <w:rsid w:val="00C8006E"/>
    <w:rsid w:val="00C86E78"/>
    <w:rsid w:val="00C914B4"/>
    <w:rsid w:val="00CA45C1"/>
    <w:rsid w:val="00CA7B48"/>
    <w:rsid w:val="00CB534A"/>
    <w:rsid w:val="00CC5B34"/>
    <w:rsid w:val="00CD038B"/>
    <w:rsid w:val="00CD4C44"/>
    <w:rsid w:val="00CE0C92"/>
    <w:rsid w:val="00CE77D4"/>
    <w:rsid w:val="00CF33CD"/>
    <w:rsid w:val="00D01CE1"/>
    <w:rsid w:val="00D05DC9"/>
    <w:rsid w:val="00D409F5"/>
    <w:rsid w:val="00D54F8E"/>
    <w:rsid w:val="00D570E7"/>
    <w:rsid w:val="00D743D2"/>
    <w:rsid w:val="00D74D0E"/>
    <w:rsid w:val="00D81FE9"/>
    <w:rsid w:val="00D85B9C"/>
    <w:rsid w:val="00D90CAC"/>
    <w:rsid w:val="00D9401B"/>
    <w:rsid w:val="00DB325C"/>
    <w:rsid w:val="00DB70A1"/>
    <w:rsid w:val="00DC0AE6"/>
    <w:rsid w:val="00DC429D"/>
    <w:rsid w:val="00DC6163"/>
    <w:rsid w:val="00DD3E14"/>
    <w:rsid w:val="00DF0A92"/>
    <w:rsid w:val="00E0214C"/>
    <w:rsid w:val="00E03D4D"/>
    <w:rsid w:val="00E04A8A"/>
    <w:rsid w:val="00E14504"/>
    <w:rsid w:val="00E27DFD"/>
    <w:rsid w:val="00E602BD"/>
    <w:rsid w:val="00E6698E"/>
    <w:rsid w:val="00E718FF"/>
    <w:rsid w:val="00E8644C"/>
    <w:rsid w:val="00E87BC9"/>
    <w:rsid w:val="00E947BB"/>
    <w:rsid w:val="00EA422D"/>
    <w:rsid w:val="00EB7830"/>
    <w:rsid w:val="00EC0C4E"/>
    <w:rsid w:val="00EE50CC"/>
    <w:rsid w:val="00F2417E"/>
    <w:rsid w:val="00F5105B"/>
    <w:rsid w:val="00F53118"/>
    <w:rsid w:val="00F72F3D"/>
    <w:rsid w:val="00FC632D"/>
    <w:rsid w:val="00FC657F"/>
    <w:rsid w:val="00FD1269"/>
    <w:rsid w:val="00FD4A7F"/>
    <w:rsid w:val="00FE28F9"/>
    <w:rsid w:val="00FE537E"/>
    <w:rsid w:val="00FE7F72"/>
    <w:rsid w:val="00FF0AA7"/>
    <w:rsid w:val="010CDDA4"/>
    <w:rsid w:val="02970591"/>
    <w:rsid w:val="0306DE1A"/>
    <w:rsid w:val="044317F1"/>
    <w:rsid w:val="065245B9"/>
    <w:rsid w:val="071A9307"/>
    <w:rsid w:val="0739E74C"/>
    <w:rsid w:val="074D8873"/>
    <w:rsid w:val="07A0FE41"/>
    <w:rsid w:val="0882A7DD"/>
    <w:rsid w:val="095F1C35"/>
    <w:rsid w:val="0A34654D"/>
    <w:rsid w:val="0C09183C"/>
    <w:rsid w:val="0E077414"/>
    <w:rsid w:val="0EA37623"/>
    <w:rsid w:val="0F27BC75"/>
    <w:rsid w:val="0F289890"/>
    <w:rsid w:val="0F96BF93"/>
    <w:rsid w:val="0FBBC53A"/>
    <w:rsid w:val="100606C4"/>
    <w:rsid w:val="10F4C3C6"/>
    <w:rsid w:val="11053D4C"/>
    <w:rsid w:val="129675A0"/>
    <w:rsid w:val="12DCB650"/>
    <w:rsid w:val="12EBF8CD"/>
    <w:rsid w:val="139045C1"/>
    <w:rsid w:val="13E7D087"/>
    <w:rsid w:val="147886B1"/>
    <w:rsid w:val="148ECBC1"/>
    <w:rsid w:val="14C029AF"/>
    <w:rsid w:val="15BF8612"/>
    <w:rsid w:val="16BEECC2"/>
    <w:rsid w:val="16D522D8"/>
    <w:rsid w:val="1777271E"/>
    <w:rsid w:val="18B353DE"/>
    <w:rsid w:val="19D50389"/>
    <w:rsid w:val="1A5D0573"/>
    <w:rsid w:val="1A77C79F"/>
    <w:rsid w:val="1A9D47F1"/>
    <w:rsid w:val="1AD33078"/>
    <w:rsid w:val="1B18E59A"/>
    <w:rsid w:val="1B1BB273"/>
    <w:rsid w:val="202E4248"/>
    <w:rsid w:val="2087DE1E"/>
    <w:rsid w:val="21C59530"/>
    <w:rsid w:val="21D91A9E"/>
    <w:rsid w:val="223EC753"/>
    <w:rsid w:val="23239FDD"/>
    <w:rsid w:val="237CAE60"/>
    <w:rsid w:val="2388F341"/>
    <w:rsid w:val="23B57A4C"/>
    <w:rsid w:val="25C0252C"/>
    <w:rsid w:val="2715067F"/>
    <w:rsid w:val="274F5B34"/>
    <w:rsid w:val="28FA47B9"/>
    <w:rsid w:val="29DCCA45"/>
    <w:rsid w:val="2A17B73C"/>
    <w:rsid w:val="2AE77744"/>
    <w:rsid w:val="2B77B527"/>
    <w:rsid w:val="2C96746C"/>
    <w:rsid w:val="2D0F940C"/>
    <w:rsid w:val="2D97D499"/>
    <w:rsid w:val="2EC736B9"/>
    <w:rsid w:val="2F79A042"/>
    <w:rsid w:val="2FC82558"/>
    <w:rsid w:val="30465C57"/>
    <w:rsid w:val="30E9867A"/>
    <w:rsid w:val="3160834C"/>
    <w:rsid w:val="31DBF012"/>
    <w:rsid w:val="321B146D"/>
    <w:rsid w:val="3337517E"/>
    <w:rsid w:val="33A258BD"/>
    <w:rsid w:val="35D975EA"/>
    <w:rsid w:val="36E0E5A4"/>
    <w:rsid w:val="37703F25"/>
    <w:rsid w:val="37766330"/>
    <w:rsid w:val="38E4F159"/>
    <w:rsid w:val="3945D396"/>
    <w:rsid w:val="39A288C7"/>
    <w:rsid w:val="3B039015"/>
    <w:rsid w:val="3B052E7D"/>
    <w:rsid w:val="3D77C7DB"/>
    <w:rsid w:val="3D7E7C98"/>
    <w:rsid w:val="3E2C9B8F"/>
    <w:rsid w:val="3F44E853"/>
    <w:rsid w:val="3F77DD51"/>
    <w:rsid w:val="3FDD060E"/>
    <w:rsid w:val="406D18AC"/>
    <w:rsid w:val="408DF55A"/>
    <w:rsid w:val="40F52628"/>
    <w:rsid w:val="41289FF4"/>
    <w:rsid w:val="415FC044"/>
    <w:rsid w:val="418D521D"/>
    <w:rsid w:val="41D18CB4"/>
    <w:rsid w:val="42016823"/>
    <w:rsid w:val="421880E7"/>
    <w:rsid w:val="42A142D7"/>
    <w:rsid w:val="42CF5254"/>
    <w:rsid w:val="42D55839"/>
    <w:rsid w:val="433F3FE5"/>
    <w:rsid w:val="439E65D0"/>
    <w:rsid w:val="44199DF5"/>
    <w:rsid w:val="45173E82"/>
    <w:rsid w:val="45275101"/>
    <w:rsid w:val="4571D290"/>
    <w:rsid w:val="460224A5"/>
    <w:rsid w:val="4711069A"/>
    <w:rsid w:val="471ABCEB"/>
    <w:rsid w:val="473BBBFA"/>
    <w:rsid w:val="479827A2"/>
    <w:rsid w:val="47D23FDF"/>
    <w:rsid w:val="4814AA1D"/>
    <w:rsid w:val="488049ED"/>
    <w:rsid w:val="49A15F79"/>
    <w:rsid w:val="4A127F7C"/>
    <w:rsid w:val="4AC544A3"/>
    <w:rsid w:val="4AF2F16B"/>
    <w:rsid w:val="4BF764E0"/>
    <w:rsid w:val="4D3618BE"/>
    <w:rsid w:val="4D8959C3"/>
    <w:rsid w:val="4EBB72A9"/>
    <w:rsid w:val="50909CB9"/>
    <w:rsid w:val="50DFDA90"/>
    <w:rsid w:val="50F0536E"/>
    <w:rsid w:val="51719A25"/>
    <w:rsid w:val="51A43044"/>
    <w:rsid w:val="5262E6C6"/>
    <w:rsid w:val="530DE277"/>
    <w:rsid w:val="5332BDB9"/>
    <w:rsid w:val="54311B3E"/>
    <w:rsid w:val="544FB7C6"/>
    <w:rsid w:val="55750972"/>
    <w:rsid w:val="55AAF8B7"/>
    <w:rsid w:val="5655C0B5"/>
    <w:rsid w:val="5675002F"/>
    <w:rsid w:val="5732E473"/>
    <w:rsid w:val="58605E87"/>
    <w:rsid w:val="587478F2"/>
    <w:rsid w:val="58914E8E"/>
    <w:rsid w:val="58DBFE7C"/>
    <w:rsid w:val="59352323"/>
    <w:rsid w:val="5B27F1F1"/>
    <w:rsid w:val="5BDD7E85"/>
    <w:rsid w:val="5DBED527"/>
    <w:rsid w:val="5DE66C2F"/>
    <w:rsid w:val="5DF52081"/>
    <w:rsid w:val="5F02C35B"/>
    <w:rsid w:val="5F5619A1"/>
    <w:rsid w:val="5F5EC7C2"/>
    <w:rsid w:val="601CD230"/>
    <w:rsid w:val="6079EF7B"/>
    <w:rsid w:val="60B7468B"/>
    <w:rsid w:val="611DC590"/>
    <w:rsid w:val="623A641D"/>
    <w:rsid w:val="62DDFF6B"/>
    <w:rsid w:val="639F319A"/>
    <w:rsid w:val="63D79C97"/>
    <w:rsid w:val="650EB4B2"/>
    <w:rsid w:val="657668BF"/>
    <w:rsid w:val="65A15927"/>
    <w:rsid w:val="65E9A44D"/>
    <w:rsid w:val="668DB3E8"/>
    <w:rsid w:val="66B49E77"/>
    <w:rsid w:val="66E03C93"/>
    <w:rsid w:val="68D6FF4D"/>
    <w:rsid w:val="6A72CFAE"/>
    <w:rsid w:val="6AE4C042"/>
    <w:rsid w:val="6B8AE8C9"/>
    <w:rsid w:val="6BFA3B7D"/>
    <w:rsid w:val="6F05FFFB"/>
    <w:rsid w:val="70AFC1D8"/>
    <w:rsid w:val="70B43ECC"/>
    <w:rsid w:val="71611D70"/>
    <w:rsid w:val="725E4267"/>
    <w:rsid w:val="72C63A32"/>
    <w:rsid w:val="72F261EF"/>
    <w:rsid w:val="744F6ECB"/>
    <w:rsid w:val="74954006"/>
    <w:rsid w:val="75E46802"/>
    <w:rsid w:val="7754732C"/>
    <w:rsid w:val="77E6BF38"/>
    <w:rsid w:val="79EE954F"/>
    <w:rsid w:val="7C6CB8AB"/>
    <w:rsid w:val="7D837202"/>
    <w:rsid w:val="7E91B9C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7B1731AC-1B69-4E7D-9E80-778CA7BE9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40955"/>
    <w:pPr>
      <w:spacing w:after="0" w:line="240" w:lineRule="auto"/>
    </w:pPr>
  </w:style>
  <w:style w:type="character" w:customStyle="1" w:styleId="normaltextrun">
    <w:name w:val="normaltextrun"/>
    <w:basedOn w:val="DefaultParagraphFont"/>
    <w:rsid w:val="00D94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68192476">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c2ca633-6916-4551-9005-f90da72ea262">
      <UserInfo>
        <DisplayName>Fuller, Becky (E,I&amp;S)</DisplayName>
        <AccountId>23</AccountId>
        <AccountType/>
      </UserInfo>
      <UserInfo>
        <DisplayName>Taylor, Cathy (E, I&amp;S)</DisplayName>
        <AccountId>32</AccountId>
        <AccountType/>
      </UserInfo>
      <UserInfo>
        <DisplayName>Bentley, Sarah (E,I&amp;S)</DisplayName>
        <AccountId>14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19C996347E4A4B87C7BAB1C9AEFB5C" ma:contentTypeVersion="10" ma:contentTypeDescription="Create a new document." ma:contentTypeScope="" ma:versionID="c918d2f402bac32ea87bf5cb2263e4d7">
  <xsd:schema xmlns:xsd="http://www.w3.org/2001/XMLSchema" xmlns:xs="http://www.w3.org/2001/XMLSchema" xmlns:p="http://schemas.microsoft.com/office/2006/metadata/properties" xmlns:ns2="42573ea6-96b3-4cab-9fb4-ead7e4df9d28" xmlns:ns3="4c2ca633-6916-4551-9005-f90da72ea262" targetNamespace="http://schemas.microsoft.com/office/2006/metadata/properties" ma:root="true" ma:fieldsID="6b42efa5db3bdb787699657176eb1217" ns2:_="" ns3:_="">
    <xsd:import namespace="42573ea6-96b3-4cab-9fb4-ead7e4df9d28"/>
    <xsd:import namespace="4c2ca633-6916-4551-9005-f90da72ea2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573ea6-96b3-4cab-9fb4-ead7e4df9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2ca633-6916-4551-9005-f90da72ea2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2.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4c2ca633-6916-4551-9005-f90da72ea262"/>
  </ds:schemaRefs>
</ds:datastoreItem>
</file>

<file path=customXml/itemProps3.xml><?xml version="1.0" encoding="utf-8"?>
<ds:datastoreItem xmlns:ds="http://schemas.openxmlformats.org/officeDocument/2006/customXml" ds:itemID="{EC2B440C-A635-4533-BCC8-F95BF6ADC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573ea6-96b3-4cab-9fb4-ead7e4df9d28"/>
    <ds:schemaRef ds:uri="4c2ca633-6916-4551-9005-f90da72ea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7</Pages>
  <Words>1392</Words>
  <Characters>7935</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Bentley, Sarah (E,I&amp;S)</cp:lastModifiedBy>
  <cp:revision>2</cp:revision>
  <dcterms:created xsi:type="dcterms:W3CDTF">2024-07-30T18:43:00Z</dcterms:created>
  <dcterms:modified xsi:type="dcterms:W3CDTF">2024-07-30T18:43:00Z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0x0101000519C996347E4A4B87C7BAB1C9AEFB5C</vt:lpwstr>
  </property>
  <property fmtid="{D5CDD505-2E9C-101B-9397-08002B2CF9AE}" pid="3" name="MediaServiceImageTags">
    <vt:lpwstr/>
  </property>
</Properties>
</file>