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24582F32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38122C">
        <w:t xml:space="preserve">: Policy </w:t>
      </w:r>
      <w:r w:rsidR="008617D4">
        <w:t xml:space="preserve">and Insight </w:t>
      </w:r>
      <w:r w:rsidR="0038122C">
        <w:t>Officer</w:t>
      </w:r>
      <w:r>
        <w:br/>
      </w:r>
      <w:r w:rsidR="10F4C3C6">
        <w:t>Grade</w:t>
      </w:r>
      <w:r w:rsidR="009B7177">
        <w:t xml:space="preserve">: Grade </w:t>
      </w:r>
      <w:r w:rsidR="00231E04">
        <w:t>7</w:t>
      </w:r>
      <w:r w:rsidR="587478F2">
        <w:t xml:space="preserve"> 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 w:rsidRPr="001F3113">
        <w:t>About the Service</w:t>
      </w:r>
    </w:p>
    <w:p w14:paraId="1D74F45E" w14:textId="0C0B9AA3" w:rsidR="002D413B" w:rsidRPr="00816AA1" w:rsidRDefault="002D03E6" w:rsidP="001F3113">
      <w:pPr>
        <w:pStyle w:val="Body-text"/>
      </w:pPr>
      <w:r w:rsidRPr="002D03E6">
        <w:t xml:space="preserve">The purpose of the Policy and Insight Team is to provide high-quality, corporate leadership and capacity, on policy development, partnerships, </w:t>
      </w:r>
      <w:proofErr w:type="gramStart"/>
      <w:r w:rsidRPr="002D03E6">
        <w:t>insight</w:t>
      </w:r>
      <w:proofErr w:type="gramEnd"/>
      <w:r w:rsidRPr="002D03E6">
        <w:t xml:space="preserve"> and data. With the </w:t>
      </w:r>
      <w:proofErr w:type="gramStart"/>
      <w:r w:rsidRPr="002D03E6">
        <w:t>ultimate aim</w:t>
      </w:r>
      <w:proofErr w:type="gramEnd"/>
      <w:r w:rsidRPr="002D03E6">
        <w:t xml:space="preserve"> of improving outcomes for the people of Staffordshire. </w:t>
      </w:r>
      <w:proofErr w:type="gramStart"/>
      <w:r w:rsidRPr="002D03E6">
        <w:t>On a daily basis</w:t>
      </w:r>
      <w:proofErr w:type="gramEnd"/>
      <w:r w:rsidRPr="002D03E6">
        <w:t xml:space="preserve"> it delivers high quality advice, analysis and support to drive forward the delivery of the council’s strategy and business plan.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lastRenderedPageBreak/>
        <w:t>Reporting Relationships</w:t>
      </w:r>
    </w:p>
    <w:p w14:paraId="1CF2634B" w14:textId="0190CEBF" w:rsidR="00816AA1" w:rsidRDefault="00816AA1" w:rsidP="001F3113">
      <w:pPr>
        <w:pStyle w:val="Body-Bold"/>
      </w:pPr>
      <w:r>
        <w:t xml:space="preserve">Responsible to: </w:t>
      </w:r>
      <w:r w:rsidR="00CB0B96" w:rsidRPr="00CB0B96">
        <w:t>Strategic Policy and Partnerships Manager</w:t>
      </w:r>
    </w:p>
    <w:p w14:paraId="4AE6A17E" w14:textId="79B8FE90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55AAF8B7">
        <w:rPr>
          <w:rFonts w:eastAsia="Calibri"/>
          <w:color w:val="000000" w:themeColor="text1"/>
        </w:rPr>
        <w:t xml:space="preserve">Responsible for: </w:t>
      </w:r>
      <w:r w:rsidR="00336270" w:rsidRPr="00336270">
        <w:rPr>
          <w:rFonts w:eastAsia="Calibri"/>
          <w:color w:val="000000" w:themeColor="text1"/>
        </w:rPr>
        <w:t>n / a</w:t>
      </w:r>
    </w:p>
    <w:p w14:paraId="0ADF243F" w14:textId="001E8CE0" w:rsidR="0041456C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14CA768E" w14:textId="4F5A7621" w:rsidR="000F253E" w:rsidRDefault="00E0507D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b w:val="0"/>
          <w:bCs w:val="0"/>
        </w:rPr>
      </w:pPr>
      <w:r w:rsidRPr="00E0507D">
        <w:rPr>
          <w:b w:val="0"/>
          <w:bCs w:val="0"/>
        </w:rPr>
        <w:t>To support public policy project work and contribute to the delivery of the policy and insight work programme, aligned to the organisation’s priorities, that directly influences and shapes strategy and decision-making in the Council and across the Staffordshire</w:t>
      </w:r>
      <w:r w:rsidR="001B2F88">
        <w:rPr>
          <w:b w:val="0"/>
          <w:bCs w:val="0"/>
        </w:rPr>
        <w:t xml:space="preserve"> </w:t>
      </w:r>
      <w:r w:rsidRPr="00E0507D">
        <w:rPr>
          <w:b w:val="0"/>
          <w:bCs w:val="0"/>
        </w:rPr>
        <w:t>partnership</w:t>
      </w:r>
      <w:r w:rsidR="001B2F88">
        <w:rPr>
          <w:b w:val="0"/>
          <w:bCs w:val="0"/>
        </w:rPr>
        <w:t>.</w:t>
      </w:r>
    </w:p>
    <w:p w14:paraId="55F24D72" w14:textId="77777777" w:rsidR="000F253E" w:rsidRPr="000F253E" w:rsidRDefault="000F253E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b w:val="0"/>
          <w:bCs w:val="0"/>
          <w:lang w:val="en-US"/>
        </w:rPr>
      </w:pPr>
      <w:r w:rsidRPr="000F253E">
        <w:rPr>
          <w:b w:val="0"/>
          <w:bCs w:val="0"/>
          <w:lang w:val="en-US"/>
        </w:rPr>
        <w:t xml:space="preserve">To work with Research Leads, Senior Researchers and Policy Officers to contribute to scoping, development and delivery of insight and public policy projects. </w:t>
      </w:r>
    </w:p>
    <w:p w14:paraId="326A8B33" w14:textId="77777777" w:rsidR="005673D3" w:rsidRPr="005673D3" w:rsidRDefault="005673D3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5673D3">
        <w:rPr>
          <w:rFonts w:eastAsia="Calibri"/>
          <w:b w:val="0"/>
          <w:bCs w:val="0"/>
          <w:color w:val="000000" w:themeColor="text1"/>
        </w:rPr>
        <w:t>To support with the collation and analysis of key strategic outcome measures that enable the organisation and partnership to monitor progress against strategic priorities.</w:t>
      </w:r>
    </w:p>
    <w:p w14:paraId="2069CF52" w14:textId="77777777" w:rsidR="002E37A2" w:rsidRPr="002E37A2" w:rsidRDefault="002E37A2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2E37A2">
        <w:rPr>
          <w:rFonts w:eastAsia="Calibri"/>
          <w:b w:val="0"/>
          <w:bCs w:val="0"/>
          <w:color w:val="000000" w:themeColor="text1"/>
        </w:rPr>
        <w:t xml:space="preserve">To source, clean and manage relevant datasets and information, that will contribute to the effective and efficient delivery of the policy and insight work programme. </w:t>
      </w:r>
    </w:p>
    <w:p w14:paraId="71E41042" w14:textId="5550B5D4" w:rsidR="002E37A2" w:rsidRDefault="002E37A2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2E37A2">
        <w:rPr>
          <w:rFonts w:eastAsia="Calibri"/>
          <w:b w:val="0"/>
          <w:bCs w:val="0"/>
          <w:color w:val="000000" w:themeColor="text1"/>
        </w:rPr>
        <w:t>To support the management team with discrete projects that support the delivery of the policy and insight work programme</w:t>
      </w:r>
      <w:r>
        <w:rPr>
          <w:rFonts w:eastAsia="Calibri"/>
          <w:b w:val="0"/>
          <w:bCs w:val="0"/>
          <w:color w:val="000000" w:themeColor="text1"/>
        </w:rPr>
        <w:t>.</w:t>
      </w:r>
    </w:p>
    <w:p w14:paraId="3A67616B" w14:textId="77777777" w:rsidR="00107635" w:rsidRPr="00107635" w:rsidRDefault="00107635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107635">
        <w:rPr>
          <w:rFonts w:eastAsia="Calibri"/>
          <w:b w:val="0"/>
          <w:bCs w:val="0"/>
          <w:color w:val="000000" w:themeColor="text1"/>
        </w:rPr>
        <w:t>T</w:t>
      </w:r>
      <w:r w:rsidRPr="00107635">
        <w:rPr>
          <w:rFonts w:eastAsia="Calibri"/>
          <w:b w:val="0"/>
          <w:bCs w:val="0"/>
          <w:color w:val="000000" w:themeColor="text1"/>
        </w:rPr>
        <w:t>o undertake research and analysis, using different types of data and information, including primary research with citizens, qualitative data, policy guidance and service performance data.</w:t>
      </w:r>
    </w:p>
    <w:p w14:paraId="4A6D8120" w14:textId="062D899B" w:rsidR="00107635" w:rsidRPr="00B4037A" w:rsidRDefault="00B4037A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B4037A">
        <w:rPr>
          <w:b w:val="0"/>
          <w:bCs w:val="0"/>
        </w:rPr>
        <w:t xml:space="preserve">To translate findings into fit-for-purpose outputs for the intended </w:t>
      </w:r>
      <w:proofErr w:type="gramStart"/>
      <w:r w:rsidRPr="00B4037A">
        <w:rPr>
          <w:b w:val="0"/>
          <w:bCs w:val="0"/>
        </w:rPr>
        <w:t>audience, and</w:t>
      </w:r>
      <w:proofErr w:type="gramEnd"/>
      <w:r w:rsidRPr="00B4037A">
        <w:rPr>
          <w:b w:val="0"/>
          <w:bCs w:val="0"/>
        </w:rPr>
        <w:t xml:space="preserve"> be able to communicate them effectively.</w:t>
      </w:r>
    </w:p>
    <w:p w14:paraId="23DF61B8" w14:textId="77777777" w:rsidR="00B4037A" w:rsidRPr="00B4037A" w:rsidRDefault="00B4037A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B4037A">
        <w:rPr>
          <w:rFonts w:eastAsia="Calibri"/>
          <w:b w:val="0"/>
          <w:bCs w:val="0"/>
          <w:color w:val="000000" w:themeColor="text1"/>
        </w:rPr>
        <w:t>To support and undertake activities in the development and maintenance of datasets and relevant Insight Team databases, including Geographical Information Systems (GIS).</w:t>
      </w:r>
    </w:p>
    <w:p w14:paraId="39E4B6D2" w14:textId="77777777" w:rsidR="008D2B79" w:rsidRPr="008D2B79" w:rsidRDefault="008D2B79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8D2B79">
        <w:rPr>
          <w:rFonts w:eastAsia="Calibri"/>
          <w:b w:val="0"/>
          <w:bCs w:val="0"/>
          <w:color w:val="000000" w:themeColor="text1"/>
        </w:rPr>
        <w:t xml:space="preserve">To support and undertake activities that help ensure application of information governance principles in the delivery of the insight work programme. </w:t>
      </w:r>
    </w:p>
    <w:p w14:paraId="7FED4F38" w14:textId="217755F9" w:rsidR="008D2B79" w:rsidRDefault="008D2B79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8D2B79">
        <w:rPr>
          <w:rFonts w:eastAsia="Calibri"/>
          <w:b w:val="0"/>
          <w:bCs w:val="0"/>
          <w:color w:val="000000" w:themeColor="text1"/>
        </w:rPr>
        <w:lastRenderedPageBreak/>
        <w:t>To undertake commissioning and contract monitoring activities relevant to the insight and policy work programme</w:t>
      </w:r>
      <w:r w:rsidR="00F94E6B">
        <w:rPr>
          <w:rFonts w:eastAsia="Calibri"/>
          <w:b w:val="0"/>
          <w:bCs w:val="0"/>
          <w:color w:val="000000" w:themeColor="text1"/>
        </w:rPr>
        <w:t>.</w:t>
      </w:r>
    </w:p>
    <w:p w14:paraId="39901953" w14:textId="25AA0D8A" w:rsidR="00F94E6B" w:rsidRDefault="00F94E6B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b w:val="0"/>
          <w:bCs w:val="0"/>
        </w:rPr>
      </w:pPr>
      <w:r w:rsidRPr="00F94E6B">
        <w:rPr>
          <w:b w:val="0"/>
          <w:bCs w:val="0"/>
        </w:rPr>
        <w:t>To work effectively with colleagues across the business and partnership to facilitate the delivery of the work programme.</w:t>
      </w:r>
    </w:p>
    <w:p w14:paraId="5083E899" w14:textId="596599BC" w:rsidR="00F94E6B" w:rsidRDefault="00F94E6B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b w:val="0"/>
          <w:bCs w:val="0"/>
        </w:rPr>
      </w:pPr>
      <w:r w:rsidRPr="00F94E6B">
        <w:rPr>
          <w:b w:val="0"/>
          <w:bCs w:val="0"/>
        </w:rPr>
        <w:t>To work effectively with colleagues from across Corporate Services, that support delivery of the insight and policy work programme.</w:t>
      </w:r>
    </w:p>
    <w:p w14:paraId="3C33FAF9" w14:textId="372D5EB2" w:rsidR="00651274" w:rsidRPr="00651274" w:rsidRDefault="00651274" w:rsidP="001B2F88">
      <w:pPr>
        <w:pStyle w:val="Body-Bold"/>
        <w:numPr>
          <w:ilvl w:val="0"/>
          <w:numId w:val="7"/>
        </w:numPr>
        <w:spacing w:before="100" w:after="160"/>
        <w:ind w:left="357" w:hanging="357"/>
        <w:rPr>
          <w:rFonts w:eastAsia="Calibri"/>
          <w:b w:val="0"/>
          <w:bCs w:val="0"/>
          <w:color w:val="000000" w:themeColor="text1"/>
        </w:rPr>
      </w:pPr>
      <w:r w:rsidRPr="00651274">
        <w:rPr>
          <w:b w:val="0"/>
          <w:bCs w:val="0"/>
        </w:rPr>
        <w:t>To represent the Policy and Insight Team, where appropriate, at internal or external forums as advised by the management team.</w:t>
      </w:r>
    </w:p>
    <w:p w14:paraId="3AED7B58" w14:textId="77777777" w:rsidR="0041456C" w:rsidRPr="00CB325D" w:rsidRDefault="0041456C" w:rsidP="001B2F88">
      <w:pPr>
        <w:spacing w:after="100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1B2F88">
      <w:pPr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7C65C68F" w14:textId="0C4EF5BA" w:rsidR="00F26796" w:rsidRDefault="00F26796" w:rsidP="001B2F88">
      <w:pPr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F26796">
        <w:rPr>
          <w:rFonts w:ascii="Verdana" w:eastAsia="Calibri" w:hAnsi="Verdana" w:cs="Avenir Roman"/>
          <w:color w:val="000000"/>
          <w:sz w:val="24"/>
          <w:szCs w:val="24"/>
          <w:lang w:val="en-GB"/>
        </w:rPr>
        <w:t>Personal accountability for delivering services efficiently, effectively, within budget and to implement any approved savings and investment allocated to the service.</w:t>
      </w:r>
    </w:p>
    <w:p w14:paraId="0B8B1202" w14:textId="19AF7D4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1B2F88">
      <w:pPr>
        <w:tabs>
          <w:tab w:val="left" w:pos="8309"/>
        </w:tabs>
        <w:spacing w:after="100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1B2F88">
      <w:pPr>
        <w:tabs>
          <w:tab w:val="left" w:pos="8309"/>
        </w:tabs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1B2F88">
      <w:pPr>
        <w:tabs>
          <w:tab w:val="left" w:pos="8309"/>
        </w:tabs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1B2F88">
      <w:pPr>
        <w:tabs>
          <w:tab w:val="left" w:pos="8309"/>
        </w:tabs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1B2F88">
      <w:pPr>
        <w:spacing w:after="100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1B2F88">
      <w:pPr>
        <w:tabs>
          <w:tab w:val="left" w:pos="8309"/>
        </w:tabs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1B2F88">
      <w:pPr>
        <w:tabs>
          <w:tab w:val="left" w:pos="8309"/>
        </w:tabs>
        <w:spacing w:after="10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773F57" w:rsidRDefault="0041456C" w:rsidP="0041456C">
      <w:pPr>
        <w:pStyle w:val="Default"/>
        <w:rPr>
          <w:rFonts w:ascii="Verdana" w:eastAsiaTheme="minorHAnsi" w:hAnsi="Verdana"/>
          <w:lang w:val="en-GB"/>
        </w:rPr>
      </w:pPr>
      <w:r w:rsidRPr="00773F57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773F57">
        <w:rPr>
          <w:rFonts w:ascii="Verdana" w:eastAsiaTheme="minorHAnsi" w:hAnsi="Verdana" w:cs="Avenir Heavy"/>
          <w:b/>
          <w:bCs/>
          <w:lang w:val="en-GB"/>
        </w:rPr>
        <w:tab/>
      </w:r>
      <w:r w:rsidRPr="00773F57">
        <w:rPr>
          <w:rFonts w:ascii="Verdana" w:eastAsia="Gill Sans MT" w:hAnsi="Verdana"/>
        </w:rPr>
        <w:tab/>
      </w:r>
      <w:r w:rsidRPr="00773F57">
        <w:rPr>
          <w:rFonts w:ascii="Verdana" w:eastAsia="Gill Sans MT" w:hAnsi="Verdana"/>
        </w:rPr>
        <w:tab/>
      </w:r>
      <w:r w:rsidRPr="00773F57">
        <w:rPr>
          <w:rFonts w:ascii="Verdana" w:eastAsia="Gill Sans MT" w:hAnsi="Verdana"/>
        </w:rPr>
        <w:tab/>
      </w:r>
      <w:r w:rsidRPr="00773F57">
        <w:rPr>
          <w:rFonts w:ascii="Verdana" w:eastAsia="Gill Sans MT" w:hAnsi="Verdana"/>
        </w:rPr>
        <w:tab/>
      </w:r>
      <w:r w:rsidRPr="00773F57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773F5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773F57">
        <w:rPr>
          <w:rFonts w:ascii="Verdana" w:hAnsi="Verdana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Pr="00773F5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773F57">
        <w:rPr>
          <w:rFonts w:ascii="Verdana" w:hAnsi="Verdana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444"/>
        <w:gridCol w:w="1946"/>
      </w:tblGrid>
      <w:tr w:rsidR="0041456C" w:rsidRPr="00250E27" w14:paraId="2B37F757" w14:textId="77777777" w:rsidTr="00773F57">
        <w:trPr>
          <w:trHeight w:val="1489"/>
          <w:jc w:val="center"/>
        </w:trPr>
        <w:tc>
          <w:tcPr>
            <w:tcW w:w="1271" w:type="dxa"/>
            <w:shd w:val="clear" w:color="auto" w:fill="FFFFFF" w:themeFill="background1"/>
          </w:tcPr>
          <w:p w14:paraId="6341332E" w14:textId="77777777" w:rsidR="0041456C" w:rsidRPr="00250E27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940D60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Minimum Criteria for </w:t>
            </w:r>
            <w:r w:rsidRPr="00250E2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Disability Confident</w:t>
            </w:r>
          </w:p>
          <w:p w14:paraId="57556026" w14:textId="77777777" w:rsidR="0041456C" w:rsidRPr="00250E27" w:rsidRDefault="0041456C" w:rsidP="0041456C">
            <w:pPr>
              <w:jc w:val="both"/>
              <w:rPr>
                <w:rFonts w:ascii="Verdana" w:eastAsia="Gill Sans MT" w:hAnsi="Verdana"/>
                <w:sz w:val="16"/>
                <w:szCs w:val="16"/>
              </w:rPr>
            </w:pPr>
            <w:proofErr w:type="gramStart"/>
            <w:r w:rsidRPr="00250E2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250E27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4" w:type="dxa"/>
            <w:shd w:val="clear" w:color="auto" w:fill="FFFFFF" w:themeFill="background1"/>
          </w:tcPr>
          <w:p w14:paraId="015675FD" w14:textId="77777777" w:rsidR="0041456C" w:rsidRPr="00250E27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250E27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250E27">
              <w:rPr>
                <w:rFonts w:ascii="Verdana" w:eastAsia="Gill Sans MT" w:hAnsi="Verdana"/>
                <w:b/>
              </w:rPr>
              <w:t>Measured by</w:t>
            </w:r>
          </w:p>
        </w:tc>
      </w:tr>
      <w:tr w:rsidR="0041456C" w:rsidRPr="00250E27" w14:paraId="0CFDDDDB" w14:textId="77777777" w:rsidTr="00773F57">
        <w:trPr>
          <w:trHeight w:val="1502"/>
          <w:jc w:val="center"/>
        </w:trPr>
        <w:tc>
          <w:tcPr>
            <w:tcW w:w="1271" w:type="dxa"/>
          </w:tcPr>
          <w:p w14:paraId="1D18856C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50C33848" w14:textId="77777777" w:rsidR="0041456C" w:rsidRPr="00250E27" w:rsidRDefault="0041456C" w:rsidP="0041456C">
            <w:pPr>
              <w:jc w:val="center"/>
              <w:rPr>
                <w:rFonts w:ascii="Verdana" w:eastAsia="Gill Sans MT" w:hAnsi="Verdana" w:cs="Arial"/>
              </w:rPr>
            </w:pPr>
            <w:r w:rsidRPr="00250E27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14:paraId="6C52F6E6" w14:textId="77777777" w:rsidR="0041456C" w:rsidRPr="00250E27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50E27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B74F711" w14:textId="77777777" w:rsidR="0041456C" w:rsidRPr="00250E27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4AB4191" w14:textId="79C8F947" w:rsidR="00B670B6" w:rsidRPr="00250E27" w:rsidRDefault="000769E3" w:rsidP="000769E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0769E3">
              <w:rPr>
                <w:rFonts w:ascii="Verdana" w:eastAsia="Gill Sans MT" w:hAnsi="Verdana"/>
                <w:sz w:val="24"/>
                <w:szCs w:val="24"/>
              </w:rPr>
              <w:t>Educated to a degree level or equivalent, or equivalent experience in a relevant field.</w:t>
            </w:r>
          </w:p>
        </w:tc>
        <w:tc>
          <w:tcPr>
            <w:tcW w:w="1946" w:type="dxa"/>
          </w:tcPr>
          <w:p w14:paraId="68FF5ED8" w14:textId="77777777" w:rsidR="0041456C" w:rsidRPr="00250E27" w:rsidRDefault="0041456C" w:rsidP="0041456C">
            <w:pPr>
              <w:rPr>
                <w:rFonts w:ascii="Verdana" w:eastAsia="Gill Sans MT" w:hAnsi="Verdana"/>
              </w:rPr>
            </w:pPr>
          </w:p>
          <w:p w14:paraId="02CD0D02" w14:textId="77777777" w:rsidR="00F55C91" w:rsidRPr="00250E27" w:rsidRDefault="00F55C91" w:rsidP="005A2572">
            <w:pPr>
              <w:jc w:val="center"/>
              <w:rPr>
                <w:rFonts w:ascii="Verdana" w:eastAsia="Gill Sans MT" w:hAnsi="Verdana"/>
              </w:rPr>
            </w:pPr>
            <w:r w:rsidRPr="00250E27">
              <w:rPr>
                <w:rFonts w:ascii="Verdana" w:eastAsia="Gill Sans MT" w:hAnsi="Verdana"/>
              </w:rPr>
              <w:t>A/I/T</w:t>
            </w:r>
          </w:p>
          <w:p w14:paraId="4FA5215D" w14:textId="2065BE72" w:rsidR="0041456C" w:rsidRPr="00250E27" w:rsidRDefault="0041456C" w:rsidP="0041456C">
            <w:pPr>
              <w:rPr>
                <w:rFonts w:ascii="Verdana" w:eastAsia="Gill Sans MT" w:hAnsi="Verdana"/>
              </w:rPr>
            </w:pPr>
          </w:p>
        </w:tc>
      </w:tr>
      <w:tr w:rsidR="0041456C" w:rsidRPr="00250E27" w14:paraId="4FFAC253" w14:textId="77777777" w:rsidTr="00773F57">
        <w:trPr>
          <w:trHeight w:val="2426"/>
          <w:jc w:val="center"/>
        </w:trPr>
        <w:tc>
          <w:tcPr>
            <w:tcW w:w="1271" w:type="dxa"/>
          </w:tcPr>
          <w:p w14:paraId="0234D1B6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32DBA6AC" w14:textId="62C78598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  <w:r w:rsidRPr="00250E27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2647E35D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2EEA3845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6A7D8A37" w14:textId="549C98D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6D2C4BB0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4" w:type="dxa"/>
          </w:tcPr>
          <w:p w14:paraId="57609014" w14:textId="77777777" w:rsidR="0041456C" w:rsidRPr="00250E27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50E27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320423E6" w14:textId="77777777" w:rsidR="0041456C" w:rsidRPr="00250E27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  <w:p w14:paraId="72AD9A1A" w14:textId="43741EB6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Minimum of 2 years’ experience of working in a policy and insight related field.</w:t>
            </w:r>
          </w:p>
          <w:p w14:paraId="0D2CEE4B" w14:textId="34D84FE6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 xml:space="preserve">Demonstrable experience of contributing to the delivery of </w:t>
            </w:r>
            <w:proofErr w:type="gramStart"/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high quality</w:t>
            </w:r>
            <w:proofErr w:type="gramEnd"/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 xml:space="preserve"> policy and insight activity and outputs.</w:t>
            </w:r>
          </w:p>
          <w:p w14:paraId="0FBE72F0" w14:textId="203C823B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Experience of IT systems used for data management and analysis.</w:t>
            </w:r>
          </w:p>
          <w:p w14:paraId="3C06354E" w14:textId="62B5F5D3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Knowledge and experience of using some of the range of insight tools and techniques, for both qualitative and quantitative research purposes.</w:t>
            </w:r>
          </w:p>
          <w:p w14:paraId="5A23BBE1" w14:textId="35B00A1E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 xml:space="preserve">Understand the role of </w:t>
            </w:r>
            <w:proofErr w:type="gramStart"/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evidence based</w:t>
            </w:r>
            <w:proofErr w:type="gramEnd"/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 xml:space="preserve"> policy, insight &amp; research within a public sector organisation. </w:t>
            </w:r>
          </w:p>
          <w:p w14:paraId="1134B97E" w14:textId="3E479080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Knowledge of sources of data and information and ability to access either internally or through partnership working.</w:t>
            </w:r>
          </w:p>
          <w:p w14:paraId="1BECC7D2" w14:textId="33DFE821" w:rsidR="00073D20" w:rsidRPr="00073D20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Verdana" w:hAnsi="Verdana"/>
                <w:sz w:val="24"/>
                <w:szCs w:val="24"/>
                <w:lang w:val="en-GB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 xml:space="preserve">Knowledge and understanding of data management principles and information governance in the use of research and analysis. </w:t>
            </w:r>
          </w:p>
          <w:p w14:paraId="67552FDB" w14:textId="33B29685" w:rsidR="00D35E87" w:rsidRDefault="00073D20" w:rsidP="00073D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t>Experience of working within a public sector organisation.</w:t>
            </w:r>
            <w:r w:rsidRPr="00073D20">
              <w:rPr>
                <w:rFonts w:ascii="Verdana" w:hAnsi="Verdana"/>
                <w:sz w:val="24"/>
                <w:szCs w:val="24"/>
                <w:lang w:val="en-GB"/>
              </w:rPr>
              <w:cr/>
            </w:r>
          </w:p>
          <w:p w14:paraId="5D618169" w14:textId="77777777" w:rsidR="000F4864" w:rsidRDefault="000F4864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  <w:p w14:paraId="186B0F1C" w14:textId="4A19DDDF" w:rsidR="000F4864" w:rsidRPr="00250E27" w:rsidRDefault="000F4864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46" w:type="dxa"/>
          </w:tcPr>
          <w:p w14:paraId="43C161AA" w14:textId="07E9DF1C" w:rsidR="005A2572" w:rsidRPr="00250E27" w:rsidRDefault="005A2572" w:rsidP="005A2572">
            <w:pPr>
              <w:jc w:val="center"/>
              <w:rPr>
                <w:rFonts w:ascii="Verdana" w:eastAsia="Gill Sans MT" w:hAnsi="Verdana"/>
              </w:rPr>
            </w:pPr>
            <w:r w:rsidRPr="00250E27">
              <w:rPr>
                <w:rFonts w:ascii="Verdana" w:eastAsia="Gill Sans MT" w:hAnsi="Verdana"/>
              </w:rPr>
              <w:t>A/I/T</w:t>
            </w:r>
          </w:p>
          <w:p w14:paraId="73459890" w14:textId="77777777" w:rsidR="0041456C" w:rsidRPr="00250E27" w:rsidRDefault="0041456C" w:rsidP="0041456C">
            <w:pPr>
              <w:rPr>
                <w:rFonts w:ascii="Verdana" w:eastAsia="Gill Sans MT" w:hAnsi="Verdana"/>
              </w:rPr>
            </w:pPr>
          </w:p>
        </w:tc>
      </w:tr>
      <w:tr w:rsidR="0041456C" w:rsidRPr="00250E27" w14:paraId="7FE7E04A" w14:textId="77777777" w:rsidTr="00773F57">
        <w:trPr>
          <w:jc w:val="center"/>
        </w:trPr>
        <w:tc>
          <w:tcPr>
            <w:tcW w:w="1271" w:type="dxa"/>
          </w:tcPr>
          <w:p w14:paraId="61FDC749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5FD33341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250E27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14:paraId="4462287E" w14:textId="00AE8B57" w:rsidR="0041456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50E27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43243530" w14:textId="77777777" w:rsidR="000F4864" w:rsidRPr="00250E27" w:rsidRDefault="000F4864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6B7364A2" w14:textId="77777777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en-GB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>Ability to understand and accept new ideas and ways of working.</w:t>
            </w:r>
          </w:p>
          <w:p w14:paraId="44E888EC" w14:textId="14246032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en-GB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lastRenderedPageBreak/>
              <w:t>Good communication and interpersonal skills.</w:t>
            </w:r>
          </w:p>
          <w:p w14:paraId="27D99922" w14:textId="3B3061C9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en-GB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 xml:space="preserve">Analysing and interpreting data and information. </w:t>
            </w:r>
          </w:p>
          <w:p w14:paraId="61D46732" w14:textId="6AAEA508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en-GB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>To manage and prioritise own workload.</w:t>
            </w:r>
          </w:p>
          <w:p w14:paraId="2C87CBB2" w14:textId="551BA19D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en-GB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>To be able to manage conflicting demands and pressures.</w:t>
            </w:r>
          </w:p>
          <w:p w14:paraId="78DD2955" w14:textId="77777777" w:rsidR="00632941" w:rsidRPr="00262679" w:rsidRDefault="00632941" w:rsidP="00632941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 xml:space="preserve">Good written communication skills, including the ability to use a range of different styles to suit the needs of different </w:t>
            </w:r>
            <w:proofErr w:type="gramStart"/>
            <w:r w:rsidRPr="00262679">
              <w:rPr>
                <w:rFonts w:ascii="Verdana" w:hAnsi="Verdana"/>
                <w:sz w:val="24"/>
                <w:szCs w:val="24"/>
                <w:lang w:val="en-GB"/>
              </w:rPr>
              <w:t>audiences</w:t>
            </w:r>
            <w:proofErr w:type="gramEnd"/>
          </w:p>
          <w:p w14:paraId="0EFD44B0" w14:textId="1926998B" w:rsidR="0041456C" w:rsidRPr="00250E27" w:rsidRDefault="0041456C" w:rsidP="00632941">
            <w:pPr>
              <w:jc w:val="both"/>
              <w:rPr>
                <w:rFonts w:ascii="Verdana" w:hAnsi="Verdana"/>
              </w:rPr>
            </w:pPr>
            <w:r w:rsidRPr="00262679">
              <w:rPr>
                <w:rFonts w:ascii="Verdana" w:hAnsi="Verdana"/>
                <w:sz w:val="24"/>
                <w:szCs w:val="24"/>
              </w:rPr>
              <w:t xml:space="preserve">This post is designated as a casual car user </w:t>
            </w:r>
          </w:p>
        </w:tc>
        <w:tc>
          <w:tcPr>
            <w:tcW w:w="1946" w:type="dxa"/>
          </w:tcPr>
          <w:p w14:paraId="48F4025E" w14:textId="02EEA7D5" w:rsidR="0041456C" w:rsidRPr="00250E27" w:rsidRDefault="0041456C" w:rsidP="0041456C">
            <w:pPr>
              <w:rPr>
                <w:rFonts w:ascii="Verdana" w:eastAsia="Gill Sans MT" w:hAnsi="Verdana"/>
              </w:rPr>
            </w:pPr>
          </w:p>
          <w:p w14:paraId="0A19DD89" w14:textId="77777777" w:rsidR="005F1FC7" w:rsidRPr="00250E27" w:rsidRDefault="005F1FC7" w:rsidP="005F1FC7">
            <w:pPr>
              <w:jc w:val="center"/>
              <w:rPr>
                <w:rFonts w:ascii="Verdana" w:eastAsia="Gill Sans MT" w:hAnsi="Verdana"/>
              </w:rPr>
            </w:pPr>
            <w:r w:rsidRPr="00250E27">
              <w:rPr>
                <w:rFonts w:ascii="Verdana" w:eastAsia="Gill Sans MT" w:hAnsi="Verdana"/>
              </w:rPr>
              <w:t>A/I/T</w:t>
            </w:r>
          </w:p>
          <w:p w14:paraId="41C6BA5A" w14:textId="77777777" w:rsidR="0041456C" w:rsidRPr="00250E27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8CE4" w14:textId="77777777" w:rsidR="00E346F9" w:rsidRDefault="00E346F9" w:rsidP="003E7AA3">
      <w:pPr>
        <w:spacing w:after="0" w:line="240" w:lineRule="auto"/>
      </w:pPr>
      <w:r>
        <w:separator/>
      </w:r>
    </w:p>
  </w:endnote>
  <w:endnote w:type="continuationSeparator" w:id="0">
    <w:p w14:paraId="2604854E" w14:textId="77777777" w:rsidR="00E346F9" w:rsidRDefault="00E346F9" w:rsidP="003E7AA3">
      <w:pPr>
        <w:spacing w:after="0" w:line="240" w:lineRule="auto"/>
      </w:pPr>
      <w:r>
        <w:continuationSeparator/>
      </w:r>
    </w:p>
  </w:endnote>
  <w:endnote w:type="continuationNotice" w:id="1">
    <w:p w14:paraId="015CA8DA" w14:textId="77777777" w:rsidR="00E346F9" w:rsidRDefault="00E34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6441" w14:textId="77777777" w:rsidR="00E346F9" w:rsidRDefault="00E346F9" w:rsidP="003E7AA3">
      <w:pPr>
        <w:spacing w:after="0" w:line="240" w:lineRule="auto"/>
      </w:pPr>
      <w:r>
        <w:separator/>
      </w:r>
    </w:p>
  </w:footnote>
  <w:footnote w:type="continuationSeparator" w:id="0">
    <w:p w14:paraId="49F1863A" w14:textId="77777777" w:rsidR="00E346F9" w:rsidRDefault="00E346F9" w:rsidP="003E7AA3">
      <w:pPr>
        <w:spacing w:after="0" w:line="240" w:lineRule="auto"/>
      </w:pPr>
      <w:r>
        <w:continuationSeparator/>
      </w:r>
    </w:p>
  </w:footnote>
  <w:footnote w:type="continuationNotice" w:id="1">
    <w:p w14:paraId="7EA46214" w14:textId="77777777" w:rsidR="00E346F9" w:rsidRDefault="00E34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6F322B5D" w:rsidR="0041456C" w:rsidRDefault="002B51FB" w:rsidP="002B51FB">
    <w:pPr>
      <w:tabs>
        <w:tab w:val="left" w:pos="1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6EFC94">
              <wp:simplePos x="0" y="0"/>
              <wp:positionH relativeFrom="column">
                <wp:posOffset>2696210</wp:posOffset>
              </wp:positionH>
              <wp:positionV relativeFrom="paragraph">
                <wp:posOffset>304800</wp:posOffset>
              </wp:positionV>
              <wp:extent cx="3568700" cy="222250"/>
              <wp:effectExtent l="0" t="0" r="1270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7DC72F0" w:rsidR="0041456C" w:rsidRPr="00EE50CC" w:rsidRDefault="002B51FB" w:rsidP="002B51FB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Policy and Insight Team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2.3pt;margin-top:24pt;width:281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" filled="f" stroked="f">
              <v:textbox inset="0,0,0,0">
                <w:txbxContent>
                  <w:p w14:paraId="1663A4A4" w14:textId="47DC72F0" w:rsidR="0041456C" w:rsidRPr="00EE50CC" w:rsidRDefault="002B51FB" w:rsidP="002B51FB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Policy and Insight Team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171E9357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0E56"/>
    <w:multiLevelType w:val="hybridMultilevel"/>
    <w:tmpl w:val="6FEE9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7185">
    <w:abstractNumId w:val="2"/>
  </w:num>
  <w:num w:numId="2" w16cid:durableId="1936550031">
    <w:abstractNumId w:val="6"/>
  </w:num>
  <w:num w:numId="3" w16cid:durableId="421754818">
    <w:abstractNumId w:val="0"/>
  </w:num>
  <w:num w:numId="4" w16cid:durableId="1804736337">
    <w:abstractNumId w:val="3"/>
  </w:num>
  <w:num w:numId="5" w16cid:durableId="1933970076">
    <w:abstractNumId w:val="4"/>
  </w:num>
  <w:num w:numId="6" w16cid:durableId="427426184">
    <w:abstractNumId w:val="5"/>
  </w:num>
  <w:num w:numId="7" w16cid:durableId="199013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73D20"/>
    <w:rsid w:val="000769E3"/>
    <w:rsid w:val="000F253E"/>
    <w:rsid w:val="000F4864"/>
    <w:rsid w:val="001056EE"/>
    <w:rsid w:val="00106FC9"/>
    <w:rsid w:val="00107635"/>
    <w:rsid w:val="0014127D"/>
    <w:rsid w:val="00141D89"/>
    <w:rsid w:val="001667C8"/>
    <w:rsid w:val="001A15EA"/>
    <w:rsid w:val="001B2F88"/>
    <w:rsid w:val="001F3113"/>
    <w:rsid w:val="00231E04"/>
    <w:rsid w:val="0024066D"/>
    <w:rsid w:val="00250E27"/>
    <w:rsid w:val="00261654"/>
    <w:rsid w:val="00262679"/>
    <w:rsid w:val="00265281"/>
    <w:rsid w:val="002B51FB"/>
    <w:rsid w:val="002D03E6"/>
    <w:rsid w:val="002D413B"/>
    <w:rsid w:val="002E37A2"/>
    <w:rsid w:val="00316CA7"/>
    <w:rsid w:val="00336270"/>
    <w:rsid w:val="0038122C"/>
    <w:rsid w:val="003A347C"/>
    <w:rsid w:val="003E7AA3"/>
    <w:rsid w:val="003F4E75"/>
    <w:rsid w:val="003F50AB"/>
    <w:rsid w:val="0041456C"/>
    <w:rsid w:val="004635FA"/>
    <w:rsid w:val="00465664"/>
    <w:rsid w:val="00516DF6"/>
    <w:rsid w:val="00531C02"/>
    <w:rsid w:val="00535B0F"/>
    <w:rsid w:val="005673D3"/>
    <w:rsid w:val="005A2572"/>
    <w:rsid w:val="005F1FC7"/>
    <w:rsid w:val="00632941"/>
    <w:rsid w:val="00651274"/>
    <w:rsid w:val="00671CC9"/>
    <w:rsid w:val="00770B6C"/>
    <w:rsid w:val="00773F57"/>
    <w:rsid w:val="00797BFE"/>
    <w:rsid w:val="007A6708"/>
    <w:rsid w:val="007F7CFE"/>
    <w:rsid w:val="0080309F"/>
    <w:rsid w:val="00816AA1"/>
    <w:rsid w:val="008617D4"/>
    <w:rsid w:val="00872B70"/>
    <w:rsid w:val="00881A68"/>
    <w:rsid w:val="008D2B79"/>
    <w:rsid w:val="008F0EB7"/>
    <w:rsid w:val="008F60AB"/>
    <w:rsid w:val="00940D60"/>
    <w:rsid w:val="009446C3"/>
    <w:rsid w:val="0095661C"/>
    <w:rsid w:val="0096580A"/>
    <w:rsid w:val="00977EA1"/>
    <w:rsid w:val="0099470D"/>
    <w:rsid w:val="009B7177"/>
    <w:rsid w:val="00A34FE9"/>
    <w:rsid w:val="00A645DA"/>
    <w:rsid w:val="00AB6B3B"/>
    <w:rsid w:val="00AD6686"/>
    <w:rsid w:val="00B25302"/>
    <w:rsid w:val="00B4037A"/>
    <w:rsid w:val="00B532AB"/>
    <w:rsid w:val="00B670B6"/>
    <w:rsid w:val="00B9509B"/>
    <w:rsid w:val="00BB233B"/>
    <w:rsid w:val="00C20BE9"/>
    <w:rsid w:val="00C865B9"/>
    <w:rsid w:val="00C86E78"/>
    <w:rsid w:val="00CA3F9D"/>
    <w:rsid w:val="00CB0B96"/>
    <w:rsid w:val="00CB1BFC"/>
    <w:rsid w:val="00CD038B"/>
    <w:rsid w:val="00D35E87"/>
    <w:rsid w:val="00DD6CD9"/>
    <w:rsid w:val="00DE5A97"/>
    <w:rsid w:val="00DF0A92"/>
    <w:rsid w:val="00E0507D"/>
    <w:rsid w:val="00E346F9"/>
    <w:rsid w:val="00E8224E"/>
    <w:rsid w:val="00EA08D1"/>
    <w:rsid w:val="00EC0C4E"/>
    <w:rsid w:val="00EE0346"/>
    <w:rsid w:val="00EE50CC"/>
    <w:rsid w:val="00F26796"/>
    <w:rsid w:val="00F44AC4"/>
    <w:rsid w:val="00F55C91"/>
    <w:rsid w:val="00F72F3D"/>
    <w:rsid w:val="00F80BC8"/>
    <w:rsid w:val="00F94E6B"/>
    <w:rsid w:val="00FC632D"/>
    <w:rsid w:val="00FE28F9"/>
    <w:rsid w:val="00FE537E"/>
    <w:rsid w:val="0739E74C"/>
    <w:rsid w:val="10F4C3C6"/>
    <w:rsid w:val="3FDD060E"/>
    <w:rsid w:val="44199DF5"/>
    <w:rsid w:val="4AF2F16B"/>
    <w:rsid w:val="4D8959C3"/>
    <w:rsid w:val="50F0536E"/>
    <w:rsid w:val="55AAF8B7"/>
    <w:rsid w:val="58605E87"/>
    <w:rsid w:val="587478F2"/>
    <w:rsid w:val="58DBFE7C"/>
    <w:rsid w:val="5F5EC7C2"/>
    <w:rsid w:val="65A15927"/>
    <w:rsid w:val="66E03C93"/>
    <w:rsid w:val="725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1F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Luscombe, Keith (Corporate)</cp:lastModifiedBy>
  <cp:revision>21</cp:revision>
  <dcterms:created xsi:type="dcterms:W3CDTF">2023-05-22T12:47:00Z</dcterms:created>
  <dcterms:modified xsi:type="dcterms:W3CDTF">2023-05-22T13:09:00Z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