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BB1F7" w14:textId="64DA90ED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D93">
        <w:t xml:space="preserve">Technical Officer – Sustainable Development </w:t>
      </w:r>
    </w:p>
    <w:p w14:paraId="4F20251A" w14:textId="637FD4FE" w:rsidR="00161FE8" w:rsidRPr="001F3113" w:rsidRDefault="00161FE8" w:rsidP="001F3113">
      <w:pPr>
        <w:pStyle w:val="JobTitle"/>
      </w:pPr>
      <w:r>
        <w:t>Grade</w:t>
      </w:r>
      <w:r w:rsidR="00D61D93">
        <w:t xml:space="preserve"> 5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Pr="00CB1CBF" w:rsidRDefault="00816AA1" w:rsidP="00CB1CBF">
      <w:pPr>
        <w:pStyle w:val="Body-Bold"/>
        <w:spacing w:before="360"/>
        <w:rPr>
          <w:sz w:val="28"/>
          <w:szCs w:val="28"/>
        </w:rPr>
      </w:pPr>
      <w:r w:rsidRPr="00CB1CBF">
        <w:rPr>
          <w:sz w:val="28"/>
          <w:szCs w:val="28"/>
        </w:rPr>
        <w:t>Our Vision</w:t>
      </w:r>
    </w:p>
    <w:p w14:paraId="700EC88E" w14:textId="4BB3CE0D" w:rsidR="2B77B527" w:rsidRPr="00F9110E" w:rsidRDefault="1777271E" w:rsidP="00F9110E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An innovative, </w:t>
      </w:r>
      <w:proofErr w:type="gramStart"/>
      <w:r w:rsidRPr="18B353DE">
        <w:rPr>
          <w:rFonts w:ascii="Segoe UI" w:eastAsia="Segoe UI" w:hAnsi="Segoe UI" w:cs="Segoe UI"/>
          <w:color w:val="323130"/>
          <w:sz w:val="27"/>
          <w:szCs w:val="27"/>
        </w:rPr>
        <w:t>ambitious</w:t>
      </w:r>
      <w:proofErr w:type="gramEnd"/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 and sustainable county, where everyone has the opportunity to prosper, be healthy and happy.</w:t>
      </w:r>
    </w:p>
    <w:p w14:paraId="7C9A647E" w14:textId="6874233B" w:rsidR="00816AA1" w:rsidRPr="00F9110E" w:rsidRDefault="00816AA1" w:rsidP="00F9110E">
      <w:pPr>
        <w:pStyle w:val="Body-Bold"/>
        <w:spacing w:before="360"/>
        <w:rPr>
          <w:rFonts w:cs="Avenir Roman"/>
          <w:sz w:val="28"/>
          <w:szCs w:val="28"/>
        </w:rPr>
      </w:pPr>
      <w:r w:rsidRPr="00F9110E">
        <w:rPr>
          <w:sz w:val="28"/>
          <w:szCs w:val="28"/>
        </w:rP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growth</w:t>
      </w:r>
      <w:proofErr w:type="gramEnd"/>
    </w:p>
    <w:p w14:paraId="28E3450F" w14:textId="6DC0831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longer</w:t>
      </w:r>
      <w:proofErr w:type="gramEnd"/>
    </w:p>
    <w:p w14:paraId="6D7B56E3" w14:textId="77777777" w:rsidR="00816AA1" w:rsidRPr="00CB1CBF" w:rsidRDefault="00816AA1" w:rsidP="00CB1CBF">
      <w:pPr>
        <w:pStyle w:val="Body-Bold"/>
        <w:spacing w:before="360"/>
        <w:rPr>
          <w:sz w:val="28"/>
          <w:szCs w:val="28"/>
        </w:rPr>
      </w:pPr>
      <w:r w:rsidRPr="00F9110E">
        <w:rPr>
          <w:sz w:val="28"/>
          <w:szCs w:val="28"/>
        </w:rPr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gramStart"/>
      <w:r w:rsidR="223EC753" w:rsidRPr="45275101">
        <w:rPr>
          <w:rFonts w:eastAsiaTheme="minorEastAsia"/>
          <w:color w:val="000000" w:themeColor="text1"/>
          <w:lang w:val="en-US"/>
        </w:rPr>
        <w:t>flourish</w:t>
      </w:r>
      <w:proofErr w:type="gramEnd"/>
      <w:r w:rsidR="223EC753" w:rsidRPr="45275101">
        <w:rPr>
          <w:rFonts w:eastAsiaTheme="minorEastAsia"/>
          <w:color w:val="000000" w:themeColor="text1"/>
          <w:lang w:val="en-US"/>
        </w:rPr>
        <w:t xml:space="preserve">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CB1CBF">
      <w:pPr>
        <w:pStyle w:val="Bullets"/>
        <w:spacing w:before="280"/>
        <w:ind w:left="714" w:hanging="357"/>
      </w:pPr>
      <w:r>
        <w:t xml:space="preserve">Ambitious – We are ambitious for our communities and </w:t>
      </w:r>
      <w:proofErr w:type="gramStart"/>
      <w:r>
        <w:t>citizens</w:t>
      </w:r>
      <w:proofErr w:type="gramEnd"/>
    </w:p>
    <w:p w14:paraId="7FAB97AC" w14:textId="58EF0E79" w:rsidR="00816AA1" w:rsidRPr="001F3113" w:rsidRDefault="00816AA1" w:rsidP="00CB1CBF">
      <w:pPr>
        <w:pStyle w:val="Bullets"/>
        <w:spacing w:before="280"/>
        <w:ind w:left="714" w:hanging="357"/>
      </w:pPr>
      <w:r>
        <w:t xml:space="preserve">Courageous – We recognise our challenges and are prepared to make </w:t>
      </w:r>
      <w:r>
        <w:br/>
        <w:t xml:space="preserve">courageous </w:t>
      </w:r>
      <w:proofErr w:type="gramStart"/>
      <w:r>
        <w:t>decisions</w:t>
      </w:r>
      <w:proofErr w:type="gramEnd"/>
    </w:p>
    <w:p w14:paraId="74E6A9A0" w14:textId="553A484D" w:rsidR="00816AA1" w:rsidRPr="001F3113" w:rsidRDefault="00816AA1" w:rsidP="00CB1CBF">
      <w:pPr>
        <w:pStyle w:val="Bullets"/>
        <w:spacing w:before="280"/>
        <w:ind w:left="714" w:hanging="357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6586B6F0" w14:textId="77777777" w:rsidR="00CB1CBF" w:rsidRDefault="00CB1CBF">
      <w:pPr>
        <w:rPr>
          <w:rFonts w:ascii="Verdana" w:hAnsi="Verdana" w:cs="Avenir Heavy"/>
          <w:b/>
          <w:bCs/>
          <w:color w:val="000000"/>
          <w:sz w:val="28"/>
          <w:szCs w:val="28"/>
          <w:lang w:val="en-GB"/>
        </w:rPr>
      </w:pPr>
      <w:r>
        <w:rPr>
          <w:sz w:val="28"/>
          <w:szCs w:val="28"/>
        </w:rPr>
        <w:br w:type="page"/>
      </w:r>
    </w:p>
    <w:p w14:paraId="52BD0715" w14:textId="0704FDBC" w:rsidR="00816AA1" w:rsidRPr="00F9110E" w:rsidRDefault="00816AA1" w:rsidP="00CB1CBF">
      <w:pPr>
        <w:pStyle w:val="Body-Bold"/>
        <w:spacing w:before="360"/>
        <w:rPr>
          <w:sz w:val="28"/>
          <w:szCs w:val="28"/>
        </w:rPr>
      </w:pPr>
      <w:r w:rsidRPr="00F9110E">
        <w:rPr>
          <w:sz w:val="28"/>
          <w:szCs w:val="28"/>
        </w:rPr>
        <w:lastRenderedPageBreak/>
        <w:t>About the Service</w:t>
      </w:r>
    </w:p>
    <w:p w14:paraId="62BE6786" w14:textId="77777777" w:rsidR="00D61D93" w:rsidRPr="00D61D93" w:rsidRDefault="00D61D93" w:rsidP="00D61D93">
      <w:pPr>
        <w:jc w:val="both"/>
        <w:rPr>
          <w:rFonts w:ascii="Verdana" w:hAnsi="Verdana" w:cs="Arial"/>
          <w:sz w:val="24"/>
          <w:szCs w:val="24"/>
          <w:lang w:val="en" w:eastAsia="en-GB"/>
        </w:rPr>
      </w:pPr>
      <w:r w:rsidRPr="00D61D93">
        <w:rPr>
          <w:rFonts w:ascii="Verdana" w:eastAsia="Gill Sans MT" w:hAnsi="Verdana" w:cs="Arial"/>
          <w:sz w:val="24"/>
          <w:szCs w:val="24"/>
        </w:rPr>
        <w:t xml:space="preserve">Staffordshire County Council is one of the largest local authorities in the UK with an ambitious vision for Staffordshire and its people. </w:t>
      </w:r>
      <w:r w:rsidRPr="00D61D93">
        <w:rPr>
          <w:rFonts w:ascii="Verdana" w:hAnsi="Verdana" w:cs="Arial"/>
          <w:sz w:val="24"/>
          <w:szCs w:val="24"/>
          <w:lang w:val="en" w:eastAsia="en-GB"/>
        </w:rPr>
        <w:t xml:space="preserve">To achieve our vision and outcomes we need to work together with residents, </w:t>
      </w:r>
      <w:proofErr w:type="gramStart"/>
      <w:r w:rsidRPr="00D61D93">
        <w:rPr>
          <w:rFonts w:ascii="Verdana" w:hAnsi="Verdana" w:cs="Arial"/>
          <w:sz w:val="24"/>
          <w:szCs w:val="24"/>
          <w:lang w:val="en" w:eastAsia="en-GB"/>
        </w:rPr>
        <w:t>businesses</w:t>
      </w:r>
      <w:proofErr w:type="gramEnd"/>
      <w:r w:rsidRPr="00D61D93">
        <w:rPr>
          <w:rFonts w:ascii="Verdana" w:hAnsi="Verdana" w:cs="Arial"/>
          <w:sz w:val="24"/>
          <w:szCs w:val="24"/>
          <w:lang w:val="en" w:eastAsia="en-GB"/>
        </w:rPr>
        <w:t xml:space="preserve"> and partners in everything that we do.  This is about starting to deliver a transformed Staffordshire over the next decade where individuals and families take responsibility for their own lives and support others to do so, where people can flourish in a thriving economy and where people can say “This is a great place to live”. </w:t>
      </w:r>
    </w:p>
    <w:p w14:paraId="155F3CBA" w14:textId="1C8CB010" w:rsidR="00D61D93" w:rsidRPr="00D61D93" w:rsidRDefault="00D61D93" w:rsidP="00D61D93">
      <w:pPr>
        <w:jc w:val="both"/>
        <w:rPr>
          <w:rFonts w:ascii="Verdana" w:eastAsia="Gill Sans MT" w:hAnsi="Verdana" w:cs="Arial"/>
          <w:sz w:val="24"/>
          <w:szCs w:val="24"/>
        </w:rPr>
      </w:pPr>
      <w:r w:rsidRPr="00D61D93">
        <w:rPr>
          <w:rFonts w:ascii="Verdana" w:eastAsia="Gill Sans MT" w:hAnsi="Verdana" w:cs="Arial"/>
          <w:sz w:val="24"/>
          <w:szCs w:val="24"/>
        </w:rPr>
        <w:t xml:space="preserve">The </w:t>
      </w:r>
      <w:proofErr w:type="gramStart"/>
      <w:r w:rsidRPr="00D61D93">
        <w:rPr>
          <w:rFonts w:ascii="Verdana" w:eastAsia="Gill Sans MT" w:hAnsi="Verdana" w:cs="Arial"/>
          <w:sz w:val="24"/>
          <w:szCs w:val="24"/>
        </w:rPr>
        <w:t>Infrastructure</w:t>
      </w:r>
      <w:proofErr w:type="gramEnd"/>
      <w:r w:rsidRPr="00D61D93">
        <w:rPr>
          <w:rFonts w:ascii="Verdana" w:eastAsia="Gill Sans MT" w:hAnsi="Verdana" w:cs="Arial"/>
          <w:sz w:val="24"/>
          <w:szCs w:val="24"/>
          <w:vertAlign w:val="superscript"/>
        </w:rPr>
        <w:t>+</w:t>
      </w:r>
      <w:r w:rsidRPr="00D61D93">
        <w:rPr>
          <w:rFonts w:ascii="Verdana" w:eastAsia="Gill Sans MT" w:hAnsi="Verdana" w:cs="Arial"/>
          <w:sz w:val="24"/>
          <w:szCs w:val="24"/>
        </w:rPr>
        <w:t xml:space="preserve"> Partnership between the County Council and Amey has a central role in supporting this agenda.</w:t>
      </w:r>
    </w:p>
    <w:p w14:paraId="58DE4A79" w14:textId="03883CAF" w:rsidR="00D61D93" w:rsidRPr="00D61D93" w:rsidRDefault="00D61D93" w:rsidP="00D61D93">
      <w:pPr>
        <w:jc w:val="both"/>
        <w:rPr>
          <w:rFonts w:ascii="Verdana" w:eastAsia="Gill Sans MT" w:hAnsi="Verdana" w:cs="Arial"/>
          <w:color w:val="000000"/>
          <w:sz w:val="24"/>
          <w:szCs w:val="24"/>
        </w:rPr>
      </w:pPr>
      <w:r w:rsidRPr="00D61D93">
        <w:rPr>
          <w:rFonts w:ascii="Verdana" w:eastAsia="Gill Sans MT" w:hAnsi="Verdana" w:cs="Arial"/>
          <w:color w:val="000000"/>
          <w:sz w:val="24"/>
          <w:szCs w:val="24"/>
        </w:rPr>
        <w:t>The main aims of the partnership are to ensure that:</w:t>
      </w:r>
    </w:p>
    <w:p w14:paraId="62DBD747" w14:textId="005BF643" w:rsidR="00D61D93" w:rsidRPr="00D61D93" w:rsidRDefault="00D61D93" w:rsidP="00CB1CBF">
      <w:pPr>
        <w:numPr>
          <w:ilvl w:val="0"/>
          <w:numId w:val="17"/>
        </w:numPr>
        <w:spacing w:before="280" w:after="0" w:line="240" w:lineRule="auto"/>
        <w:ind w:left="714" w:hanging="357"/>
        <w:rPr>
          <w:rFonts w:ascii="Verdana" w:eastAsia="Gill Sans MT" w:hAnsi="Verdana" w:cs="Arial"/>
          <w:color w:val="000000"/>
          <w:sz w:val="24"/>
          <w:szCs w:val="24"/>
        </w:rPr>
      </w:pPr>
      <w:r w:rsidRPr="00D61D93">
        <w:rPr>
          <w:rFonts w:ascii="Verdana" w:eastAsia="Gill Sans MT" w:hAnsi="Verdana" w:cs="Arial"/>
          <w:color w:val="000000"/>
          <w:sz w:val="24"/>
          <w:szCs w:val="24"/>
        </w:rPr>
        <w:t>Staffordshire is well connected with equality of access for all</w:t>
      </w:r>
      <w:r w:rsidR="00CB1CBF">
        <w:rPr>
          <w:rFonts w:ascii="Verdana" w:eastAsia="Gill Sans MT" w:hAnsi="Verdana" w:cs="Arial"/>
          <w:color w:val="000000"/>
          <w:sz w:val="24"/>
          <w:szCs w:val="24"/>
        </w:rPr>
        <w:t>.</w:t>
      </w:r>
    </w:p>
    <w:p w14:paraId="26DEA380" w14:textId="0A628383" w:rsidR="00D61D93" w:rsidRPr="00D61D93" w:rsidRDefault="00D61D93" w:rsidP="00CB1CBF">
      <w:pPr>
        <w:numPr>
          <w:ilvl w:val="0"/>
          <w:numId w:val="17"/>
        </w:numPr>
        <w:spacing w:before="280" w:after="0" w:line="240" w:lineRule="auto"/>
        <w:ind w:left="714" w:hanging="357"/>
        <w:rPr>
          <w:rFonts w:ascii="Verdana" w:eastAsia="Gill Sans MT" w:hAnsi="Verdana" w:cs="Arial"/>
          <w:color w:val="000000"/>
          <w:sz w:val="24"/>
          <w:szCs w:val="24"/>
        </w:rPr>
      </w:pPr>
      <w:r w:rsidRPr="00D61D93">
        <w:rPr>
          <w:rFonts w:ascii="Verdana" w:eastAsia="Gill Sans MT" w:hAnsi="Verdana" w:cs="Arial"/>
          <w:color w:val="000000"/>
          <w:sz w:val="24"/>
          <w:szCs w:val="24"/>
        </w:rPr>
        <w:t xml:space="preserve">People </w:t>
      </w:r>
      <w:proofErr w:type="gramStart"/>
      <w:r w:rsidRPr="00D61D93">
        <w:rPr>
          <w:rFonts w:ascii="Verdana" w:eastAsia="Gill Sans MT" w:hAnsi="Verdana" w:cs="Arial"/>
          <w:color w:val="000000"/>
          <w:sz w:val="24"/>
          <w:szCs w:val="24"/>
        </w:rPr>
        <w:t>are able to</w:t>
      </w:r>
      <w:proofErr w:type="gramEnd"/>
      <w:r w:rsidRPr="00D61D93">
        <w:rPr>
          <w:rFonts w:ascii="Verdana" w:eastAsia="Gill Sans MT" w:hAnsi="Verdana" w:cs="Arial"/>
          <w:color w:val="000000"/>
          <w:sz w:val="24"/>
          <w:szCs w:val="24"/>
        </w:rPr>
        <w:t xml:space="preserve"> access a highway network that is safe and well </w:t>
      </w:r>
      <w:r w:rsidR="00CB1CBF" w:rsidRPr="00D61D93">
        <w:rPr>
          <w:rFonts w:ascii="Verdana" w:eastAsia="Gill Sans MT" w:hAnsi="Verdana" w:cs="Arial"/>
          <w:color w:val="000000"/>
          <w:sz w:val="24"/>
          <w:szCs w:val="24"/>
        </w:rPr>
        <w:t>maintained.</w:t>
      </w:r>
    </w:p>
    <w:p w14:paraId="46331DC5" w14:textId="63030842" w:rsidR="00D61D93" w:rsidRPr="00D61D93" w:rsidRDefault="00D61D93" w:rsidP="00CB1CBF">
      <w:pPr>
        <w:numPr>
          <w:ilvl w:val="0"/>
          <w:numId w:val="17"/>
        </w:numPr>
        <w:spacing w:before="280" w:after="0" w:line="240" w:lineRule="auto"/>
        <w:ind w:left="714" w:hanging="357"/>
        <w:rPr>
          <w:rFonts w:ascii="Verdana" w:eastAsia="Gill Sans MT" w:hAnsi="Verdana" w:cs="Arial"/>
          <w:color w:val="000000"/>
          <w:sz w:val="24"/>
          <w:szCs w:val="24"/>
        </w:rPr>
      </w:pPr>
      <w:r w:rsidRPr="00D61D93">
        <w:rPr>
          <w:rFonts w:ascii="Verdana" w:eastAsia="Gill Sans MT" w:hAnsi="Verdana" w:cs="Arial"/>
          <w:color w:val="000000"/>
          <w:sz w:val="24"/>
          <w:szCs w:val="24"/>
        </w:rPr>
        <w:t>Our highway infrastructure is efficient, accessible, positive, long-lasting and supports economic growth</w:t>
      </w:r>
      <w:r w:rsidR="00CB1CBF">
        <w:rPr>
          <w:rFonts w:ascii="Verdana" w:eastAsia="Gill Sans MT" w:hAnsi="Verdana" w:cs="Arial"/>
          <w:color w:val="000000"/>
          <w:sz w:val="24"/>
          <w:szCs w:val="24"/>
        </w:rPr>
        <w:t>.</w:t>
      </w:r>
    </w:p>
    <w:p w14:paraId="3209F837" w14:textId="2382F307" w:rsidR="00D61D93" w:rsidRPr="00D61D93" w:rsidRDefault="00D61D93" w:rsidP="00CB1CBF">
      <w:pPr>
        <w:numPr>
          <w:ilvl w:val="0"/>
          <w:numId w:val="17"/>
        </w:numPr>
        <w:spacing w:before="280" w:after="0" w:line="240" w:lineRule="auto"/>
        <w:ind w:left="714" w:hanging="357"/>
        <w:rPr>
          <w:rFonts w:ascii="Verdana" w:eastAsia="Gill Sans MT" w:hAnsi="Verdana" w:cs="Arial"/>
          <w:color w:val="000000"/>
          <w:sz w:val="24"/>
          <w:szCs w:val="24"/>
        </w:rPr>
      </w:pPr>
      <w:r w:rsidRPr="00D61D93">
        <w:rPr>
          <w:rFonts w:ascii="Verdana" w:eastAsia="Gill Sans MT" w:hAnsi="Verdana" w:cs="Arial"/>
          <w:color w:val="000000"/>
          <w:sz w:val="24"/>
          <w:szCs w:val="24"/>
        </w:rPr>
        <w:t xml:space="preserve">The impact of transport on the environment and communities is </w:t>
      </w:r>
      <w:r w:rsidR="00CB1CBF">
        <w:rPr>
          <w:rFonts w:ascii="Verdana" w:eastAsia="Gill Sans MT" w:hAnsi="Verdana" w:cs="Arial"/>
          <w:color w:val="000000"/>
          <w:sz w:val="24"/>
          <w:szCs w:val="24"/>
        </w:rPr>
        <w:t>minimized.</w:t>
      </w:r>
    </w:p>
    <w:p w14:paraId="4384342A" w14:textId="20608866" w:rsidR="00D61D93" w:rsidRPr="00D61D93" w:rsidRDefault="00D61D93" w:rsidP="00CB1CBF">
      <w:pPr>
        <w:numPr>
          <w:ilvl w:val="0"/>
          <w:numId w:val="17"/>
        </w:numPr>
        <w:spacing w:before="280" w:after="0" w:line="240" w:lineRule="auto"/>
        <w:ind w:left="714" w:hanging="357"/>
        <w:rPr>
          <w:rFonts w:ascii="Verdana" w:eastAsia="Gill Sans MT" w:hAnsi="Verdana" w:cs="Arial"/>
          <w:color w:val="000000"/>
          <w:sz w:val="24"/>
          <w:szCs w:val="24"/>
        </w:rPr>
      </w:pPr>
      <w:r w:rsidRPr="00D61D93">
        <w:rPr>
          <w:rFonts w:ascii="Verdana" w:eastAsia="Gill Sans MT" w:hAnsi="Verdana" w:cs="Arial"/>
          <w:color w:val="000000"/>
          <w:sz w:val="24"/>
          <w:szCs w:val="24"/>
        </w:rPr>
        <w:t xml:space="preserve">The public realm is improved and </w:t>
      </w:r>
      <w:r w:rsidR="00CB1CBF" w:rsidRPr="00D61D93">
        <w:rPr>
          <w:rFonts w:ascii="Verdana" w:eastAsia="Gill Sans MT" w:hAnsi="Verdana" w:cs="Arial"/>
          <w:color w:val="000000"/>
          <w:sz w:val="24"/>
          <w:szCs w:val="24"/>
        </w:rPr>
        <w:t>enhanced.</w:t>
      </w:r>
    </w:p>
    <w:p w14:paraId="41D21576" w14:textId="59C92E30" w:rsidR="00D61D93" w:rsidRPr="00D61D93" w:rsidRDefault="00D61D93" w:rsidP="00CB1CBF">
      <w:pPr>
        <w:numPr>
          <w:ilvl w:val="0"/>
          <w:numId w:val="17"/>
        </w:numPr>
        <w:spacing w:before="280" w:after="0" w:line="240" w:lineRule="auto"/>
        <w:ind w:left="714" w:hanging="357"/>
        <w:rPr>
          <w:rFonts w:ascii="Verdana" w:eastAsia="Gill Sans MT" w:hAnsi="Verdana" w:cs="Arial"/>
          <w:color w:val="000000"/>
          <w:sz w:val="24"/>
          <w:szCs w:val="24"/>
        </w:rPr>
      </w:pPr>
      <w:r w:rsidRPr="00D61D93">
        <w:rPr>
          <w:rFonts w:ascii="Verdana" w:eastAsia="Gill Sans MT" w:hAnsi="Verdana" w:cs="Arial"/>
          <w:color w:val="000000"/>
          <w:sz w:val="24"/>
          <w:szCs w:val="24"/>
        </w:rPr>
        <w:t>The built environment promotes pride and ownership amongst communities</w:t>
      </w:r>
      <w:r w:rsidR="00CB1CBF">
        <w:rPr>
          <w:rFonts w:ascii="Verdana" w:eastAsia="Gill Sans MT" w:hAnsi="Verdana" w:cs="Arial"/>
          <w:color w:val="000000"/>
          <w:sz w:val="24"/>
          <w:szCs w:val="24"/>
        </w:rPr>
        <w:t>.</w:t>
      </w:r>
    </w:p>
    <w:p w14:paraId="338E206B" w14:textId="4CC754E1" w:rsidR="00D61D93" w:rsidRPr="00D61D93" w:rsidRDefault="00D61D93" w:rsidP="00CB1CBF">
      <w:pPr>
        <w:numPr>
          <w:ilvl w:val="0"/>
          <w:numId w:val="17"/>
        </w:numPr>
        <w:spacing w:before="280" w:after="0" w:line="240" w:lineRule="auto"/>
        <w:ind w:left="714" w:hanging="357"/>
        <w:rPr>
          <w:rFonts w:ascii="Verdana" w:eastAsia="Gill Sans MT" w:hAnsi="Verdana" w:cs="Arial"/>
          <w:color w:val="000000"/>
          <w:sz w:val="24"/>
          <w:szCs w:val="24"/>
        </w:rPr>
      </w:pPr>
      <w:r w:rsidRPr="00D61D93">
        <w:rPr>
          <w:rFonts w:ascii="Verdana" w:eastAsia="Gill Sans MT" w:hAnsi="Verdana" w:cs="Arial"/>
          <w:color w:val="000000"/>
          <w:sz w:val="24"/>
          <w:szCs w:val="24"/>
        </w:rPr>
        <w:t>There are high levels of satisfaction with infrastructure services</w:t>
      </w:r>
      <w:r w:rsidR="00CB1CBF">
        <w:rPr>
          <w:rFonts w:ascii="Verdana" w:eastAsia="Gill Sans MT" w:hAnsi="Verdana" w:cs="Arial"/>
          <w:color w:val="000000"/>
          <w:sz w:val="24"/>
          <w:szCs w:val="24"/>
        </w:rPr>
        <w:t>.</w:t>
      </w:r>
    </w:p>
    <w:p w14:paraId="6E7E6676" w14:textId="709FECFD" w:rsidR="00D61D93" w:rsidRPr="00A05067" w:rsidRDefault="00D61D93" w:rsidP="00CB1CBF">
      <w:pPr>
        <w:numPr>
          <w:ilvl w:val="0"/>
          <w:numId w:val="17"/>
        </w:numPr>
        <w:spacing w:before="280" w:after="0" w:line="240" w:lineRule="auto"/>
        <w:ind w:left="714" w:hanging="357"/>
        <w:rPr>
          <w:rFonts w:ascii="Gill Sans MT" w:eastAsia="Gill Sans MT" w:hAnsi="Gill Sans MT" w:cs="Arial"/>
          <w:color w:val="000000"/>
        </w:rPr>
      </w:pPr>
      <w:r w:rsidRPr="00D61D93">
        <w:rPr>
          <w:rFonts w:ascii="Verdana" w:eastAsia="Gill Sans MT" w:hAnsi="Verdana" w:cs="Arial"/>
          <w:color w:val="000000"/>
          <w:sz w:val="24"/>
          <w:szCs w:val="24"/>
        </w:rPr>
        <w:t xml:space="preserve">Staffordshire’s environment is maintained, </w:t>
      </w:r>
      <w:proofErr w:type="gramStart"/>
      <w:r w:rsidRPr="00D61D93">
        <w:rPr>
          <w:rFonts w:ascii="Verdana" w:eastAsia="Gill Sans MT" w:hAnsi="Verdana" w:cs="Arial"/>
          <w:color w:val="000000"/>
          <w:sz w:val="24"/>
          <w:szCs w:val="24"/>
        </w:rPr>
        <w:t>enhanced</w:t>
      </w:r>
      <w:proofErr w:type="gramEnd"/>
      <w:r w:rsidRPr="00D61D93">
        <w:rPr>
          <w:rFonts w:ascii="Verdana" w:eastAsia="Gill Sans MT" w:hAnsi="Verdana" w:cs="Arial"/>
          <w:color w:val="000000"/>
          <w:sz w:val="24"/>
          <w:szCs w:val="24"/>
        </w:rPr>
        <w:t xml:space="preserve"> and promoted for the benefits of visitors, residents and future generations.</w:t>
      </w:r>
      <w:r>
        <w:rPr>
          <w:rFonts w:ascii="Gill Sans MT" w:eastAsia="Gill Sans MT" w:hAnsi="Gill Sans MT" w:cs="Arial"/>
          <w:color w:val="000000"/>
        </w:rPr>
        <w:br/>
      </w:r>
    </w:p>
    <w:p w14:paraId="4AB7C4C8" w14:textId="77777777" w:rsidR="00CB1CBF" w:rsidRDefault="00CB1CBF">
      <w:pPr>
        <w:rPr>
          <w:rFonts w:ascii="Verdana" w:hAnsi="Verdana" w:cs="Avenir Heavy"/>
          <w:b/>
          <w:bCs/>
          <w:color w:val="000000"/>
          <w:sz w:val="28"/>
          <w:szCs w:val="28"/>
          <w:lang w:val="en-GB"/>
        </w:rPr>
      </w:pPr>
      <w:r>
        <w:rPr>
          <w:sz w:val="28"/>
          <w:szCs w:val="28"/>
        </w:rPr>
        <w:br w:type="page"/>
      </w:r>
    </w:p>
    <w:p w14:paraId="1FC3286B" w14:textId="32E65E2D" w:rsidR="00816AA1" w:rsidRPr="00F9110E" w:rsidRDefault="00816AA1" w:rsidP="00CB1CBF">
      <w:pPr>
        <w:pStyle w:val="Body-Bold"/>
        <w:spacing w:before="360"/>
        <w:rPr>
          <w:sz w:val="28"/>
          <w:szCs w:val="28"/>
        </w:rPr>
      </w:pPr>
      <w:r w:rsidRPr="00F9110E">
        <w:rPr>
          <w:sz w:val="28"/>
          <w:szCs w:val="28"/>
        </w:rPr>
        <w:lastRenderedPageBreak/>
        <w:t>Reporting Relationships</w:t>
      </w:r>
    </w:p>
    <w:p w14:paraId="3C61700C" w14:textId="20C14692" w:rsidR="00816AA1" w:rsidRPr="00CB1CBF" w:rsidRDefault="00CB1CBF" w:rsidP="2B77B527">
      <w:pPr>
        <w:pStyle w:val="Body-Bold"/>
        <w:rPr>
          <w:color w:val="000000" w:themeColor="text1"/>
        </w:rPr>
      </w:pPr>
      <w:r>
        <w:br/>
      </w:r>
      <w:r w:rsidR="00816AA1" w:rsidRPr="00CB1CBF">
        <w:rPr>
          <w:color w:val="000000" w:themeColor="text1"/>
        </w:rPr>
        <w:t xml:space="preserve">Responsible to: </w:t>
      </w:r>
      <w:r w:rsidR="00D61D93" w:rsidRPr="00CB1CBF">
        <w:rPr>
          <w:color w:val="000000" w:themeColor="text1"/>
        </w:rPr>
        <w:tab/>
      </w:r>
      <w:r w:rsidR="00D61D93" w:rsidRPr="00CB1CBF">
        <w:rPr>
          <w:rFonts w:cs="Arial"/>
          <w:b w:val="0"/>
          <w:bCs w:val="0"/>
          <w:color w:val="000000" w:themeColor="text1"/>
        </w:rPr>
        <w:t>Sustainable Development I+ Senior Engineer</w:t>
      </w:r>
      <w:r w:rsidRPr="00CB1CBF">
        <w:rPr>
          <w:rFonts w:cs="Arial"/>
          <w:b w:val="0"/>
          <w:bCs w:val="0"/>
          <w:color w:val="000000" w:themeColor="text1"/>
        </w:rPr>
        <w:br/>
      </w:r>
    </w:p>
    <w:p w14:paraId="4E0D9BF4" w14:textId="0E5E825B" w:rsidR="00D61D93" w:rsidRPr="00CB1CBF" w:rsidRDefault="0041456C" w:rsidP="00CB1CBF">
      <w:pPr>
        <w:ind w:left="2835" w:hanging="2835"/>
        <w:rPr>
          <w:rFonts w:ascii="Verdana" w:hAnsi="Verdana" w:cs="Avenir Heavy"/>
          <w:b/>
          <w:bCs/>
          <w:color w:val="000000" w:themeColor="text1"/>
          <w:sz w:val="24"/>
          <w:szCs w:val="24"/>
          <w:lang w:val="en-GB"/>
        </w:rPr>
      </w:pPr>
      <w:r w:rsidRPr="00CB1CBF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Responsible for: </w:t>
      </w:r>
      <w:r w:rsidR="00D61D93" w:rsidRPr="00CB1CBF">
        <w:rPr>
          <w:rFonts w:ascii="Verdana" w:hAnsi="Verdana"/>
          <w:b/>
          <w:bCs/>
          <w:color w:val="000000" w:themeColor="text1"/>
          <w:sz w:val="24"/>
          <w:szCs w:val="24"/>
        </w:rPr>
        <w:tab/>
      </w:r>
      <w:r w:rsidR="00D61D93" w:rsidRPr="00CB1CBF">
        <w:rPr>
          <w:rFonts w:ascii="Verdana" w:hAnsi="Verdana"/>
          <w:color w:val="000000" w:themeColor="text1"/>
          <w:sz w:val="24"/>
          <w:szCs w:val="24"/>
        </w:rPr>
        <w:t xml:space="preserve">Such staff (internal, external or seconded) as may be placed under the postholder’s control from time to </w:t>
      </w:r>
      <w:proofErr w:type="gramStart"/>
      <w:r w:rsidR="00D61D93" w:rsidRPr="00CB1CBF">
        <w:rPr>
          <w:rFonts w:ascii="Verdana" w:hAnsi="Verdana"/>
          <w:color w:val="000000" w:themeColor="text1"/>
          <w:sz w:val="24"/>
          <w:szCs w:val="24"/>
        </w:rPr>
        <w:t>time</w:t>
      </w:r>
      <w:proofErr w:type="gramEnd"/>
    </w:p>
    <w:p w14:paraId="0ADF243F" w14:textId="6AB87184" w:rsidR="0041456C" w:rsidRPr="00F9110E" w:rsidRDefault="00CB1CBF" w:rsidP="00CB1CBF">
      <w:pPr>
        <w:pStyle w:val="Body-Bold"/>
        <w:spacing w:before="360"/>
        <w:rPr>
          <w:sz w:val="28"/>
          <w:szCs w:val="28"/>
        </w:rPr>
      </w:pPr>
      <w:r>
        <w:rPr>
          <w:sz w:val="28"/>
          <w:szCs w:val="28"/>
        </w:rPr>
        <w:br/>
      </w:r>
      <w:r w:rsidR="0041456C" w:rsidRPr="00F9110E">
        <w:rPr>
          <w:sz w:val="28"/>
          <w:szCs w:val="28"/>
        </w:rPr>
        <w:t xml:space="preserve">Key Accountabilities: </w:t>
      </w:r>
    </w:p>
    <w:p w14:paraId="493C4C3C" w14:textId="77777777" w:rsidR="00D61D93" w:rsidRPr="00D61D93" w:rsidRDefault="00D61D93" w:rsidP="00D61D93">
      <w:pPr>
        <w:keepNext/>
        <w:numPr>
          <w:ilvl w:val="0"/>
          <w:numId w:val="20"/>
        </w:numPr>
        <w:spacing w:after="0" w:line="240" w:lineRule="auto"/>
        <w:jc w:val="both"/>
        <w:outlineLvl w:val="4"/>
        <w:rPr>
          <w:rFonts w:ascii="Verdana" w:hAnsi="Verdana"/>
          <w:sz w:val="24"/>
          <w:szCs w:val="24"/>
        </w:rPr>
      </w:pPr>
      <w:r w:rsidRPr="00D61D93">
        <w:rPr>
          <w:rFonts w:ascii="Verdana" w:hAnsi="Verdana"/>
          <w:sz w:val="24"/>
          <w:szCs w:val="24"/>
        </w:rPr>
        <w:t>Deal with the financial and administrative processes associated with new development and its impact upon the public highway.</w:t>
      </w:r>
    </w:p>
    <w:p w14:paraId="294578F5" w14:textId="512149B8" w:rsidR="00D61D93" w:rsidRPr="00D61D93" w:rsidRDefault="00D61D93" w:rsidP="00D61D93">
      <w:pPr>
        <w:keepNext/>
        <w:ind w:left="1080" w:firstLine="60"/>
        <w:jc w:val="both"/>
        <w:outlineLvl w:val="4"/>
        <w:rPr>
          <w:rFonts w:ascii="Verdana" w:hAnsi="Verdana"/>
          <w:sz w:val="24"/>
          <w:szCs w:val="24"/>
        </w:rPr>
      </w:pPr>
    </w:p>
    <w:p w14:paraId="693E1CB4" w14:textId="77777777" w:rsidR="00D61D93" w:rsidRPr="00D61D93" w:rsidRDefault="00D61D93" w:rsidP="00D61D93">
      <w:pPr>
        <w:pStyle w:val="BodyTextIndent"/>
        <w:numPr>
          <w:ilvl w:val="0"/>
          <w:numId w:val="20"/>
        </w:numPr>
        <w:jc w:val="both"/>
        <w:rPr>
          <w:rFonts w:ascii="Verdana" w:hAnsi="Verdana"/>
        </w:rPr>
      </w:pPr>
      <w:r w:rsidRPr="00D61D93">
        <w:rPr>
          <w:rFonts w:ascii="Verdana" w:hAnsi="Verdana"/>
        </w:rPr>
        <w:t xml:space="preserve">Administer the Advanced Payments Code with </w:t>
      </w:r>
      <w:proofErr w:type="gramStart"/>
      <w:r w:rsidRPr="00D61D93">
        <w:rPr>
          <w:rFonts w:ascii="Verdana" w:hAnsi="Verdana"/>
        </w:rPr>
        <w:t>particular reference</w:t>
      </w:r>
      <w:proofErr w:type="gramEnd"/>
      <w:r w:rsidRPr="00D61D93">
        <w:rPr>
          <w:rFonts w:ascii="Verdana" w:hAnsi="Verdana"/>
        </w:rPr>
        <w:t xml:space="preserve"> to the processing and monitoring the progress of S38 Agreements from inception to adoption.</w:t>
      </w:r>
    </w:p>
    <w:p w14:paraId="0EE00D18" w14:textId="77777777" w:rsidR="00D61D93" w:rsidRPr="00D61D93" w:rsidRDefault="00D61D93" w:rsidP="00D61D93">
      <w:pPr>
        <w:pStyle w:val="ListParagraph"/>
        <w:jc w:val="both"/>
        <w:rPr>
          <w:rFonts w:ascii="Verdana" w:hAnsi="Verdana"/>
          <w:sz w:val="24"/>
          <w:szCs w:val="24"/>
        </w:rPr>
      </w:pPr>
    </w:p>
    <w:p w14:paraId="4463142E" w14:textId="77777777" w:rsidR="00D61D93" w:rsidRPr="00D61D93" w:rsidRDefault="00D61D93" w:rsidP="00D61D93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61D93">
        <w:rPr>
          <w:rFonts w:ascii="Verdana" w:hAnsi="Verdana"/>
          <w:sz w:val="24"/>
          <w:szCs w:val="24"/>
        </w:rPr>
        <w:t>Process planning applications in accordance with the County Council’s obligations with District Councils.</w:t>
      </w:r>
    </w:p>
    <w:p w14:paraId="280A06F9" w14:textId="77777777" w:rsidR="00D61D93" w:rsidRPr="00D61D93" w:rsidRDefault="00D61D93" w:rsidP="00D61D93">
      <w:pPr>
        <w:ind w:left="1080"/>
        <w:jc w:val="both"/>
        <w:rPr>
          <w:rFonts w:ascii="Verdana" w:hAnsi="Verdana"/>
          <w:sz w:val="24"/>
          <w:szCs w:val="24"/>
        </w:rPr>
      </w:pPr>
    </w:p>
    <w:p w14:paraId="23BA4544" w14:textId="77777777" w:rsidR="00D61D93" w:rsidRPr="00D61D93" w:rsidRDefault="00D61D93" w:rsidP="00D61D93">
      <w:pPr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61D93">
        <w:rPr>
          <w:rFonts w:ascii="Verdana" w:hAnsi="Verdana"/>
          <w:sz w:val="24"/>
          <w:szCs w:val="24"/>
        </w:rPr>
        <w:t>Record the receipt of planning applications through the administrative systems and distribute to staff as appropriate.</w:t>
      </w:r>
    </w:p>
    <w:p w14:paraId="3C000E21" w14:textId="0515ED7E" w:rsidR="00D61D93" w:rsidRPr="00D61D93" w:rsidRDefault="00D61D93" w:rsidP="00D61D93">
      <w:pPr>
        <w:keepNext/>
        <w:ind w:left="1080" w:firstLine="60"/>
        <w:jc w:val="both"/>
        <w:outlineLvl w:val="4"/>
        <w:rPr>
          <w:rFonts w:ascii="Verdana" w:hAnsi="Verdana"/>
          <w:sz w:val="24"/>
          <w:szCs w:val="24"/>
        </w:rPr>
      </w:pPr>
    </w:p>
    <w:p w14:paraId="692AEC51" w14:textId="77777777" w:rsidR="00D61D93" w:rsidRPr="00D61D93" w:rsidRDefault="00D61D93" w:rsidP="00D61D93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61D93">
        <w:rPr>
          <w:rFonts w:ascii="Verdana" w:hAnsi="Verdana"/>
          <w:sz w:val="24"/>
          <w:szCs w:val="24"/>
        </w:rPr>
        <w:t>Record the receipt of Major and Minor Works packs through the administrative systems for commissioning to our I+ service provider.</w:t>
      </w:r>
    </w:p>
    <w:p w14:paraId="2EB8C195" w14:textId="35449F7D" w:rsidR="00D61D93" w:rsidRPr="00D61D93" w:rsidRDefault="00D61D93" w:rsidP="00D61D93">
      <w:pPr>
        <w:keepNext/>
        <w:ind w:left="1080" w:firstLine="60"/>
        <w:jc w:val="both"/>
        <w:outlineLvl w:val="4"/>
        <w:rPr>
          <w:rFonts w:ascii="Verdana" w:hAnsi="Verdana"/>
          <w:sz w:val="24"/>
          <w:szCs w:val="24"/>
        </w:rPr>
      </w:pPr>
    </w:p>
    <w:p w14:paraId="00E74906" w14:textId="77777777" w:rsidR="00D61D93" w:rsidRPr="00D61D93" w:rsidRDefault="00D61D93" w:rsidP="00D61D93">
      <w:pPr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61D93">
        <w:rPr>
          <w:rFonts w:ascii="Verdana" w:hAnsi="Verdana"/>
          <w:sz w:val="24"/>
          <w:szCs w:val="24"/>
        </w:rPr>
        <w:t>Liaise with officers responsible for Section 7 Applications (Staffordshire Act 1983) to ensure that the S38 Agreement secures Road Safety Audits and Commuted Maintenance Sums where appropriate.</w:t>
      </w:r>
    </w:p>
    <w:p w14:paraId="43E92121" w14:textId="24A75867" w:rsidR="00D61D93" w:rsidRPr="00D61D93" w:rsidRDefault="00D61D93" w:rsidP="00D61D93">
      <w:pPr>
        <w:keepNext/>
        <w:ind w:left="1080" w:firstLine="60"/>
        <w:jc w:val="both"/>
        <w:outlineLvl w:val="4"/>
        <w:rPr>
          <w:rFonts w:ascii="Verdana" w:hAnsi="Verdana"/>
          <w:sz w:val="24"/>
          <w:szCs w:val="24"/>
        </w:rPr>
      </w:pPr>
    </w:p>
    <w:p w14:paraId="61A8C06F" w14:textId="77777777" w:rsidR="00D61D93" w:rsidRPr="00D61D93" w:rsidRDefault="00D61D93" w:rsidP="00D61D93">
      <w:pPr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61D93">
        <w:rPr>
          <w:rFonts w:ascii="Verdana" w:hAnsi="Verdana"/>
          <w:sz w:val="24"/>
          <w:szCs w:val="24"/>
        </w:rPr>
        <w:t>Assist with the management, monitoring and securing of Section Agreement obligations and liaise with Legal Services, Local Planning Authorities, and Finance Services.  Ensure timely payment by developers.</w:t>
      </w:r>
    </w:p>
    <w:p w14:paraId="21EB58A3" w14:textId="42F720AA" w:rsidR="00D61D93" w:rsidRPr="00D61D93" w:rsidRDefault="00D61D93" w:rsidP="00D61D93">
      <w:pPr>
        <w:keepNext/>
        <w:ind w:left="1080" w:firstLine="60"/>
        <w:jc w:val="both"/>
        <w:outlineLvl w:val="4"/>
        <w:rPr>
          <w:rFonts w:ascii="Verdana" w:hAnsi="Verdana"/>
          <w:sz w:val="24"/>
          <w:szCs w:val="24"/>
        </w:rPr>
      </w:pPr>
    </w:p>
    <w:p w14:paraId="5CB437C9" w14:textId="29C452ED" w:rsidR="00D61D93" w:rsidRPr="00D61D93" w:rsidRDefault="00D61D93" w:rsidP="00D61D93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61D93">
        <w:rPr>
          <w:rFonts w:ascii="Verdana" w:hAnsi="Verdana"/>
          <w:sz w:val="24"/>
          <w:szCs w:val="24"/>
        </w:rPr>
        <w:t xml:space="preserve">Maintain an </w:t>
      </w:r>
      <w:r w:rsidR="00CB1CBF" w:rsidRPr="00D61D93">
        <w:rPr>
          <w:rFonts w:ascii="Verdana" w:hAnsi="Verdana"/>
          <w:sz w:val="24"/>
          <w:szCs w:val="24"/>
        </w:rPr>
        <w:t>up-to-date</w:t>
      </w:r>
      <w:r w:rsidRPr="00D61D93">
        <w:rPr>
          <w:rFonts w:ascii="Verdana" w:hAnsi="Verdana"/>
          <w:sz w:val="24"/>
          <w:szCs w:val="24"/>
        </w:rPr>
        <w:t xml:space="preserve"> knowledge of private street works legislation and regional practices relating to processes and technical requirements to help in the development of methods of working that deliver quality services.</w:t>
      </w:r>
    </w:p>
    <w:p w14:paraId="08CCFA4E" w14:textId="1DACEAE8" w:rsidR="00D61D93" w:rsidRPr="00D61D93" w:rsidRDefault="00D61D93" w:rsidP="00D61D93">
      <w:pPr>
        <w:keepNext/>
        <w:ind w:left="1080" w:firstLine="60"/>
        <w:jc w:val="both"/>
        <w:outlineLvl w:val="4"/>
        <w:rPr>
          <w:rFonts w:ascii="Verdana" w:hAnsi="Verdana"/>
          <w:sz w:val="24"/>
          <w:szCs w:val="24"/>
        </w:rPr>
      </w:pPr>
    </w:p>
    <w:p w14:paraId="0D154D75" w14:textId="77777777" w:rsidR="00D61D93" w:rsidRDefault="00D61D93" w:rsidP="00D61D93">
      <w:pPr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61D93">
        <w:rPr>
          <w:rFonts w:ascii="Verdana" w:hAnsi="Verdana"/>
          <w:sz w:val="24"/>
          <w:szCs w:val="24"/>
        </w:rPr>
        <w:t>Issue Exemption Notices under S219 (Highways Act 1980) and liaise with the officer(s) responsible for Section 7 and Section 106 as appropriate.</w:t>
      </w:r>
    </w:p>
    <w:p w14:paraId="05494578" w14:textId="77777777" w:rsidR="00D61D93" w:rsidRDefault="00D61D93" w:rsidP="00D61D93">
      <w:pPr>
        <w:pStyle w:val="ListParagraph"/>
        <w:rPr>
          <w:rFonts w:ascii="Verdana" w:hAnsi="Verdana"/>
          <w:sz w:val="24"/>
          <w:szCs w:val="24"/>
        </w:rPr>
      </w:pPr>
    </w:p>
    <w:p w14:paraId="0AA8D057" w14:textId="22C8D161" w:rsidR="00D61D93" w:rsidRPr="00D61D93" w:rsidRDefault="00D61D93" w:rsidP="00D61D93">
      <w:pPr>
        <w:numPr>
          <w:ilvl w:val="0"/>
          <w:numId w:val="20"/>
        </w:numPr>
        <w:tabs>
          <w:tab w:val="left" w:pos="360"/>
        </w:tabs>
        <w:spacing w:after="0" w:line="240" w:lineRule="auto"/>
        <w:ind w:left="851" w:hanging="491"/>
        <w:jc w:val="both"/>
        <w:rPr>
          <w:rFonts w:ascii="Verdana" w:hAnsi="Verdana"/>
          <w:sz w:val="24"/>
          <w:szCs w:val="24"/>
        </w:rPr>
      </w:pPr>
      <w:r w:rsidRPr="00D61D93">
        <w:rPr>
          <w:rFonts w:ascii="Verdana" w:hAnsi="Verdana"/>
          <w:sz w:val="24"/>
          <w:szCs w:val="24"/>
        </w:rPr>
        <w:t>Provide clerical and related technical support to professional and technical staff.</w:t>
      </w:r>
    </w:p>
    <w:p w14:paraId="094D430B" w14:textId="16B6C9B0" w:rsidR="00D61D93" w:rsidRPr="00D61D93" w:rsidRDefault="00D61D93" w:rsidP="00D61D93">
      <w:pPr>
        <w:keepNext/>
        <w:ind w:left="1080" w:firstLine="60"/>
        <w:jc w:val="both"/>
        <w:outlineLvl w:val="4"/>
        <w:rPr>
          <w:rFonts w:ascii="Verdana" w:hAnsi="Verdana"/>
          <w:sz w:val="24"/>
          <w:szCs w:val="24"/>
        </w:rPr>
      </w:pPr>
    </w:p>
    <w:p w14:paraId="7411C1A1" w14:textId="49E43C30" w:rsidR="00D61D93" w:rsidRPr="00D61D93" w:rsidRDefault="00D61D93" w:rsidP="00D61D93">
      <w:pPr>
        <w:numPr>
          <w:ilvl w:val="0"/>
          <w:numId w:val="20"/>
        </w:numPr>
        <w:tabs>
          <w:tab w:val="left" w:pos="720"/>
        </w:tabs>
        <w:spacing w:after="0" w:line="240" w:lineRule="auto"/>
        <w:ind w:hanging="43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Pr="00D61D93">
        <w:rPr>
          <w:rFonts w:ascii="Verdana" w:hAnsi="Verdana"/>
          <w:sz w:val="24"/>
          <w:szCs w:val="24"/>
        </w:rPr>
        <w:t xml:space="preserve">Operate County Council and business unit policies, </w:t>
      </w:r>
      <w:proofErr w:type="gramStart"/>
      <w:r w:rsidRPr="00D61D93">
        <w:rPr>
          <w:rFonts w:ascii="Verdana" w:hAnsi="Verdana"/>
          <w:sz w:val="24"/>
          <w:szCs w:val="24"/>
        </w:rPr>
        <w:t>regulations</w:t>
      </w:r>
      <w:proofErr w:type="gramEnd"/>
      <w:r w:rsidRPr="00D61D93">
        <w:rPr>
          <w:rFonts w:ascii="Verdana" w:hAnsi="Verdana"/>
          <w:sz w:val="24"/>
          <w:szCs w:val="24"/>
        </w:rPr>
        <w:t xml:space="preserve"> and procedures in relation to the work of the postholder.</w:t>
      </w:r>
    </w:p>
    <w:p w14:paraId="334529EA" w14:textId="77777777" w:rsidR="00D61D93" w:rsidRPr="00D61D93" w:rsidRDefault="00D61D93" w:rsidP="00D61D93">
      <w:pPr>
        <w:tabs>
          <w:tab w:val="left" w:pos="426"/>
        </w:tabs>
        <w:ind w:left="284"/>
        <w:rPr>
          <w:rFonts w:ascii="Verdana" w:hAnsi="Verdana" w:cs="Arial"/>
          <w:sz w:val="24"/>
          <w:szCs w:val="24"/>
        </w:rPr>
      </w:pPr>
    </w:p>
    <w:p w14:paraId="7F65D444" w14:textId="2998B6D6" w:rsidR="00D61D93" w:rsidRPr="00D61D93" w:rsidRDefault="00D61D93" w:rsidP="00D61D93">
      <w:pPr>
        <w:numPr>
          <w:ilvl w:val="0"/>
          <w:numId w:val="20"/>
        </w:numPr>
        <w:tabs>
          <w:tab w:val="left" w:pos="720"/>
        </w:tabs>
        <w:spacing w:after="0" w:line="240" w:lineRule="auto"/>
        <w:ind w:hanging="43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</w:t>
      </w:r>
      <w:r w:rsidRPr="00D61D93">
        <w:rPr>
          <w:rFonts w:ascii="Verdana" w:hAnsi="Verdana" w:cs="Arial"/>
          <w:sz w:val="24"/>
          <w:szCs w:val="24"/>
        </w:rPr>
        <w:t>Comply with the requirements of the Health and Safety Manual, CDM Regulations, Environmental Legislation and Statutory obligations.</w:t>
      </w:r>
    </w:p>
    <w:p w14:paraId="008D21E1" w14:textId="77777777" w:rsidR="00D61D93" w:rsidRPr="00D61D93" w:rsidRDefault="00D61D93" w:rsidP="00D61D93">
      <w:pPr>
        <w:tabs>
          <w:tab w:val="left" w:pos="426"/>
        </w:tabs>
        <w:ind w:left="284"/>
        <w:rPr>
          <w:rFonts w:ascii="Verdana" w:hAnsi="Verdana" w:cs="Arial"/>
          <w:sz w:val="24"/>
          <w:szCs w:val="24"/>
        </w:rPr>
      </w:pPr>
    </w:p>
    <w:p w14:paraId="41595AE1" w14:textId="50DE9F96" w:rsidR="00D61D93" w:rsidRPr="00D61D93" w:rsidRDefault="00D61D93" w:rsidP="00D61D93">
      <w:pPr>
        <w:numPr>
          <w:ilvl w:val="0"/>
          <w:numId w:val="20"/>
        </w:numPr>
        <w:tabs>
          <w:tab w:val="left" w:pos="720"/>
        </w:tabs>
        <w:spacing w:after="0" w:line="240" w:lineRule="auto"/>
        <w:ind w:hanging="43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</w:t>
      </w:r>
      <w:r w:rsidRPr="00D61D93">
        <w:rPr>
          <w:rFonts w:ascii="Verdana" w:hAnsi="Verdana" w:cs="Arial"/>
          <w:sz w:val="24"/>
          <w:szCs w:val="24"/>
        </w:rPr>
        <w:t>Undertake such other duties as may be allocated from time to time in accordance with the general nature and grading of the post.</w:t>
      </w:r>
    </w:p>
    <w:p w14:paraId="1C002EAD" w14:textId="77777777" w:rsidR="00D61D93" w:rsidRPr="00D61D93" w:rsidRDefault="00D61D93" w:rsidP="00D61D93">
      <w:pPr>
        <w:tabs>
          <w:tab w:val="left" w:pos="426"/>
        </w:tabs>
        <w:ind w:left="284"/>
        <w:rPr>
          <w:rFonts w:ascii="Verdana" w:hAnsi="Verdana" w:cs="Arial"/>
          <w:sz w:val="24"/>
          <w:szCs w:val="24"/>
        </w:rPr>
      </w:pPr>
    </w:p>
    <w:p w14:paraId="4E0B65FC" w14:textId="653C2EDC" w:rsidR="00D61D93" w:rsidRPr="00D61D93" w:rsidRDefault="00D61D93" w:rsidP="00D61D93">
      <w:pPr>
        <w:numPr>
          <w:ilvl w:val="0"/>
          <w:numId w:val="20"/>
        </w:numPr>
        <w:tabs>
          <w:tab w:val="left" w:pos="720"/>
        </w:tabs>
        <w:spacing w:after="0" w:line="240" w:lineRule="auto"/>
        <w:ind w:hanging="43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</w:t>
      </w:r>
      <w:r w:rsidRPr="00D61D93">
        <w:rPr>
          <w:rFonts w:ascii="Verdana" w:hAnsi="Verdana" w:cs="Arial"/>
          <w:sz w:val="24"/>
          <w:szCs w:val="24"/>
        </w:rPr>
        <w:t>Be responsible for delivering the county council’s Equality for All policy relevant to the post holder's area of work.</w:t>
      </w:r>
    </w:p>
    <w:p w14:paraId="265444CC" w14:textId="77777777" w:rsidR="00D61D93" w:rsidRPr="00D61D93" w:rsidRDefault="00D61D93" w:rsidP="00D61D93">
      <w:pPr>
        <w:tabs>
          <w:tab w:val="left" w:pos="426"/>
        </w:tabs>
        <w:ind w:left="284"/>
        <w:rPr>
          <w:rFonts w:ascii="Verdana" w:hAnsi="Verdana" w:cs="Arial"/>
          <w:sz w:val="24"/>
          <w:szCs w:val="24"/>
        </w:rPr>
      </w:pPr>
    </w:p>
    <w:p w14:paraId="09E00E32" w14:textId="5B0B8D64" w:rsidR="00D61D93" w:rsidRPr="00D61D93" w:rsidRDefault="00D61D93" w:rsidP="00D61D93">
      <w:pPr>
        <w:numPr>
          <w:ilvl w:val="0"/>
          <w:numId w:val="20"/>
        </w:numPr>
        <w:tabs>
          <w:tab w:val="left" w:pos="720"/>
        </w:tabs>
        <w:spacing w:after="0" w:line="240" w:lineRule="auto"/>
        <w:ind w:hanging="43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</w:t>
      </w:r>
      <w:r w:rsidRPr="00D61D93">
        <w:rPr>
          <w:rFonts w:ascii="Verdana" w:hAnsi="Verdana" w:cs="Arial"/>
          <w:sz w:val="24"/>
          <w:szCs w:val="24"/>
        </w:rPr>
        <w:t>Be committed to continuing professional development and the acquisition of new skills, being prepared to undertake further training as and when required.</w:t>
      </w:r>
    </w:p>
    <w:p w14:paraId="00435A01" w14:textId="32E0846C" w:rsidR="0041456C" w:rsidRDefault="0041456C" w:rsidP="001F3113">
      <w:pPr>
        <w:pStyle w:val="Body-Bold"/>
      </w:pPr>
    </w:p>
    <w:p w14:paraId="6A44F594" w14:textId="77777777" w:rsidR="0041456C" w:rsidRDefault="0041456C" w:rsidP="001F3113">
      <w:pPr>
        <w:pStyle w:val="Body-Bold"/>
      </w:pPr>
    </w:p>
    <w:p w14:paraId="0EC40777" w14:textId="77777777" w:rsidR="00CB1CBF" w:rsidRDefault="00CB1CBF">
      <w:pPr>
        <w:rPr>
          <w:rFonts w:ascii="Verdana" w:hAnsi="Verdana" w:cs="Avenir Heavy"/>
          <w:b/>
          <w:bCs/>
          <w:color w:val="000000"/>
          <w:sz w:val="28"/>
          <w:szCs w:val="28"/>
          <w:lang w:val="en-GB"/>
        </w:rPr>
      </w:pPr>
      <w:r>
        <w:rPr>
          <w:sz w:val="28"/>
          <w:szCs w:val="28"/>
        </w:rPr>
        <w:br w:type="page"/>
      </w:r>
    </w:p>
    <w:p w14:paraId="3AED7B58" w14:textId="6BAE0A0A" w:rsidR="0041456C" w:rsidRPr="00CB1CBF" w:rsidRDefault="0041456C" w:rsidP="00CB1CBF">
      <w:pPr>
        <w:pStyle w:val="Body-Bold"/>
        <w:spacing w:before="360"/>
        <w:rPr>
          <w:sz w:val="28"/>
          <w:szCs w:val="28"/>
        </w:rPr>
      </w:pPr>
      <w:r w:rsidRPr="00F9110E">
        <w:rPr>
          <w:sz w:val="28"/>
          <w:szCs w:val="28"/>
        </w:rPr>
        <w:lastRenderedPageBreak/>
        <w:t>Professional Accountabilities:</w:t>
      </w:r>
    </w:p>
    <w:p w14:paraId="43A1A3C1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5B464C34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CB1CBF">
        <w:rPr>
          <w:rFonts w:ascii="Verdana" w:eastAsiaTheme="minorHAnsi" w:hAnsi="Verdana" w:cs="Avenir Heavy"/>
          <w:b/>
          <w:bCs/>
          <w:sz w:val="28"/>
          <w:szCs w:val="28"/>
          <w:lang w:val="en-GB"/>
        </w:rPr>
        <w:lastRenderedPageBreak/>
        <w:t xml:space="preserve">Person Specification </w:t>
      </w:r>
      <w:r w:rsidRPr="00CB1CBF">
        <w:rPr>
          <w:rFonts w:ascii="Verdana" w:eastAsiaTheme="minorHAnsi" w:hAnsi="Verdana" w:cs="Avenir Heavy"/>
          <w:b/>
          <w:bCs/>
          <w:sz w:val="28"/>
          <w:szCs w:val="28"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F9110E" w:rsidRPr="00F9110E" w14:paraId="06ADE122" w14:textId="77777777" w:rsidTr="00F9110E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1275" w:type="dxa"/>
            <w:shd w:val="clear" w:color="auto" w:fill="FFFFFF"/>
          </w:tcPr>
          <w:p w14:paraId="1DD49420" w14:textId="77777777" w:rsidR="00F9110E" w:rsidRPr="00F9110E" w:rsidRDefault="00F9110E" w:rsidP="00F626F2">
            <w:pPr>
              <w:pStyle w:val="Heading3"/>
              <w:jc w:val="center"/>
              <w:rPr>
                <w:rFonts w:ascii="Verdana" w:eastAsia="Gill Sans MT" w:hAnsi="Verdana"/>
                <w:sz w:val="16"/>
                <w:szCs w:val="16"/>
              </w:rPr>
            </w:pPr>
            <w:r w:rsidRPr="00F9110E">
              <w:rPr>
                <w:rFonts w:ascii="Verdana" w:eastAsia="Gill Sans MT" w:hAnsi="Verdana"/>
                <w:sz w:val="16"/>
                <w:szCs w:val="16"/>
              </w:rPr>
              <w:t xml:space="preserve">Minimum Criteria for </w:t>
            </w:r>
            <w:proofErr w:type="spellStart"/>
            <w:r w:rsidRPr="00F9110E">
              <w:rPr>
                <w:rFonts w:ascii="Verdana" w:eastAsia="Gill Sans MT" w:hAnsi="Verdana"/>
                <w:sz w:val="16"/>
                <w:szCs w:val="16"/>
              </w:rPr>
              <w:t>Disablity</w:t>
            </w:r>
            <w:proofErr w:type="spellEnd"/>
            <w:r w:rsidRPr="00F9110E">
              <w:rPr>
                <w:rFonts w:ascii="Verdana" w:eastAsia="Gill Sans MT" w:hAnsi="Verdana"/>
                <w:sz w:val="16"/>
                <w:szCs w:val="16"/>
              </w:rPr>
              <w:t xml:space="preserve"> Confident</w:t>
            </w:r>
          </w:p>
          <w:p w14:paraId="7F435E72" w14:textId="77777777" w:rsidR="00F9110E" w:rsidRPr="00F9110E" w:rsidRDefault="00F9110E" w:rsidP="00F626F2">
            <w:pPr>
              <w:pStyle w:val="Heading3"/>
              <w:jc w:val="center"/>
              <w:rPr>
                <w:rFonts w:ascii="Verdana" w:eastAsia="Gill Sans MT" w:hAnsi="Verdana"/>
                <w:sz w:val="16"/>
                <w:szCs w:val="16"/>
              </w:rPr>
            </w:pPr>
            <w:proofErr w:type="gramStart"/>
            <w:r w:rsidRPr="00F9110E">
              <w:rPr>
                <w:rFonts w:ascii="Verdana" w:eastAsia="Gill Sans MT" w:hAnsi="Verdana"/>
                <w:sz w:val="16"/>
                <w:szCs w:val="16"/>
              </w:rPr>
              <w:t>Scheme  *</w:t>
            </w:r>
            <w:proofErr w:type="gramEnd"/>
          </w:p>
        </w:tc>
        <w:tc>
          <w:tcPr>
            <w:tcW w:w="7440" w:type="dxa"/>
            <w:shd w:val="clear" w:color="auto" w:fill="FFFFFF"/>
          </w:tcPr>
          <w:p w14:paraId="568B3EEA" w14:textId="77777777" w:rsidR="00F9110E" w:rsidRPr="00F9110E" w:rsidRDefault="00F9110E" w:rsidP="00F626F2">
            <w:pPr>
              <w:pStyle w:val="Heading3"/>
              <w:jc w:val="center"/>
              <w:rPr>
                <w:rFonts w:ascii="Verdana" w:eastAsia="Gill Sans MT" w:hAnsi="Verdana"/>
                <w:b w:val="0"/>
                <w:sz w:val="22"/>
              </w:rPr>
            </w:pPr>
            <w:r w:rsidRPr="00F9110E">
              <w:rPr>
                <w:rFonts w:ascii="Verdana" w:eastAsia="Gill Sans MT" w:hAnsi="Verdana"/>
                <w:sz w:val="22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36F96875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  <w:b/>
              </w:rPr>
            </w:pPr>
          </w:p>
          <w:p w14:paraId="5817087F" w14:textId="5046EB0A" w:rsidR="00F9110E" w:rsidRPr="00F9110E" w:rsidRDefault="00F9110E" w:rsidP="00F9110E">
            <w:pPr>
              <w:jc w:val="center"/>
              <w:rPr>
                <w:rFonts w:ascii="Verdana" w:eastAsia="Gill Sans MT" w:hAnsi="Verdana"/>
                <w:b/>
              </w:rPr>
            </w:pPr>
            <w:r w:rsidRPr="00F9110E">
              <w:rPr>
                <w:rFonts w:ascii="Verdana" w:eastAsia="Gill Sans MT" w:hAnsi="Verdana"/>
                <w:b/>
              </w:rPr>
              <w:t>Measured by</w:t>
            </w:r>
          </w:p>
        </w:tc>
      </w:tr>
      <w:tr w:rsidR="00F9110E" w:rsidRPr="00F9110E" w14:paraId="34CE3B25" w14:textId="77777777" w:rsidTr="00F9110E">
        <w:tblPrEx>
          <w:tblCellMar>
            <w:top w:w="0" w:type="dxa"/>
            <w:bottom w:w="0" w:type="dxa"/>
          </w:tblCellMar>
        </w:tblPrEx>
        <w:trPr>
          <w:trHeight w:val="1502"/>
          <w:jc w:val="center"/>
        </w:trPr>
        <w:tc>
          <w:tcPr>
            <w:tcW w:w="1275" w:type="dxa"/>
          </w:tcPr>
          <w:p w14:paraId="57A28588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  <w:p w14:paraId="10E98462" w14:textId="2862EFEC" w:rsidR="00F9110E" w:rsidRPr="00F9110E" w:rsidRDefault="00F9110E" w:rsidP="00F626F2">
            <w:pPr>
              <w:jc w:val="center"/>
              <w:rPr>
                <w:rFonts w:ascii="Verdana" w:eastAsia="Gill Sans MT" w:hAnsi="Verdana" w:cs="Arial"/>
              </w:rPr>
            </w:pPr>
            <w:r w:rsidRPr="00F9110E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4DF1BF90" wp14:editId="41B2EE99">
                  <wp:extent cx="504825" cy="247650"/>
                  <wp:effectExtent l="0" t="0" r="9525" b="0"/>
                  <wp:docPr id="112639770" name="Picture 3" descr="A black and purple sign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9770" name="Picture 3" descr="A black and purple sign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84C23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7440" w:type="dxa"/>
          </w:tcPr>
          <w:p w14:paraId="51EE4B8A" w14:textId="77777777" w:rsidR="00F9110E" w:rsidRPr="00F9110E" w:rsidRDefault="00F9110E" w:rsidP="00F9110E">
            <w:pPr>
              <w:pStyle w:val="BodyText2"/>
              <w:spacing w:before="120" w:after="0" w:line="240" w:lineRule="auto"/>
              <w:jc w:val="both"/>
              <w:rPr>
                <w:rFonts w:ascii="Verdana" w:eastAsia="Gill Sans MT" w:hAnsi="Verdana" w:cs="Arial"/>
                <w:b/>
              </w:rPr>
            </w:pPr>
            <w:r w:rsidRPr="00F9110E">
              <w:rPr>
                <w:rFonts w:ascii="Verdana" w:eastAsia="Gill Sans MT" w:hAnsi="Verdana" w:cs="Arial"/>
                <w:b/>
              </w:rPr>
              <w:t>Qualifications/Professional membership</w:t>
            </w:r>
          </w:p>
          <w:p w14:paraId="3DD4D163" w14:textId="77777777" w:rsidR="00F9110E" w:rsidRPr="00F9110E" w:rsidRDefault="00F9110E" w:rsidP="00F626F2">
            <w:pPr>
              <w:jc w:val="both"/>
              <w:rPr>
                <w:rFonts w:ascii="Verdana" w:eastAsia="Gill Sans MT" w:hAnsi="Verdana"/>
              </w:rPr>
            </w:pPr>
          </w:p>
          <w:p w14:paraId="29CD1A2E" w14:textId="54728463" w:rsidR="00F9110E" w:rsidRPr="00F9110E" w:rsidRDefault="00F9110E" w:rsidP="00F9110E">
            <w:pPr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>ONC in public administration or equivalent.</w:t>
            </w:r>
          </w:p>
        </w:tc>
        <w:tc>
          <w:tcPr>
            <w:tcW w:w="1946" w:type="dxa"/>
          </w:tcPr>
          <w:p w14:paraId="3C7232A6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  <w:p w14:paraId="040DDF47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  <w:p w14:paraId="36E61C08" w14:textId="3F94C74E" w:rsidR="00F9110E" w:rsidRPr="00F9110E" w:rsidRDefault="00F9110E" w:rsidP="00F9110E">
            <w:pPr>
              <w:jc w:val="center"/>
              <w:rPr>
                <w:rFonts w:ascii="Verdana" w:eastAsia="Gill Sans MT" w:hAnsi="Verdana"/>
              </w:rPr>
            </w:pPr>
            <w:r w:rsidRPr="00F9110E">
              <w:rPr>
                <w:rFonts w:ascii="Verdana" w:eastAsia="Gill Sans MT" w:hAnsi="Verdana"/>
              </w:rPr>
              <w:t>A/I</w:t>
            </w:r>
          </w:p>
        </w:tc>
      </w:tr>
      <w:tr w:rsidR="00F9110E" w:rsidRPr="00F9110E" w14:paraId="0DE971E8" w14:textId="77777777" w:rsidTr="00F9110E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275" w:type="dxa"/>
          </w:tcPr>
          <w:p w14:paraId="66BFC4EB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  <w:p w14:paraId="65F25A57" w14:textId="48C25EB0" w:rsidR="00F9110E" w:rsidRPr="00F9110E" w:rsidRDefault="00F9110E" w:rsidP="00F626F2">
            <w:pPr>
              <w:jc w:val="center"/>
              <w:rPr>
                <w:rFonts w:ascii="Verdana" w:eastAsia="Gill Sans MT" w:hAnsi="Verdana" w:cs="Arial"/>
                <w:sz w:val="12"/>
                <w:szCs w:val="12"/>
              </w:rPr>
            </w:pPr>
          </w:p>
          <w:p w14:paraId="1D8095D2" w14:textId="2339A039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  <w:r w:rsidRPr="00F9110E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74C463CD" wp14:editId="720194B6">
                  <wp:extent cx="504825" cy="247650"/>
                  <wp:effectExtent l="0" t="0" r="9525" b="0"/>
                  <wp:docPr id="545083102" name="Picture 2" descr="A black and purple sign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083102" name="Picture 2" descr="A black and purple sign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F8D1ED6" w14:textId="550F3BAE" w:rsidR="00F9110E" w:rsidRPr="00F9110E" w:rsidRDefault="00F9110E" w:rsidP="00F9110E">
            <w:pPr>
              <w:pStyle w:val="BodyText2"/>
              <w:spacing w:before="120"/>
              <w:jc w:val="both"/>
              <w:rPr>
                <w:rFonts w:ascii="Verdana" w:hAnsi="Verdana"/>
                <w:b/>
                <w:bCs/>
              </w:rPr>
            </w:pPr>
            <w:r w:rsidRPr="00F9110E">
              <w:rPr>
                <w:rFonts w:ascii="Verdana" w:hAnsi="Verdana"/>
                <w:b/>
                <w:bCs/>
              </w:rPr>
              <w:t>Knowledge and Experience</w:t>
            </w:r>
          </w:p>
          <w:p w14:paraId="2AD3639D" w14:textId="2055321D" w:rsidR="00F9110E" w:rsidRPr="00F9110E" w:rsidRDefault="00F9110E" w:rsidP="00F9110E">
            <w:pPr>
              <w:numPr>
                <w:ilvl w:val="0"/>
                <w:numId w:val="21"/>
              </w:numPr>
              <w:spacing w:after="280" w:line="240" w:lineRule="auto"/>
              <w:ind w:hanging="357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 xml:space="preserve">Experience in the use of </w:t>
            </w:r>
            <w:proofErr w:type="gramStart"/>
            <w:r w:rsidRPr="00F9110E">
              <w:rPr>
                <w:rFonts w:ascii="Verdana" w:hAnsi="Verdana"/>
              </w:rPr>
              <w:t>computer based</w:t>
            </w:r>
            <w:proofErr w:type="gramEnd"/>
            <w:r w:rsidRPr="00F9110E">
              <w:rPr>
                <w:rFonts w:ascii="Verdana" w:hAnsi="Verdana"/>
              </w:rPr>
              <w:t xml:space="preserve"> databases and geographic information systems (GIS).</w:t>
            </w:r>
          </w:p>
          <w:p w14:paraId="6A700126" w14:textId="7EFF7E07" w:rsidR="00F9110E" w:rsidRPr="00F9110E" w:rsidRDefault="00F9110E" w:rsidP="00F9110E">
            <w:pPr>
              <w:numPr>
                <w:ilvl w:val="0"/>
                <w:numId w:val="25"/>
              </w:numPr>
              <w:spacing w:after="280" w:line="240" w:lineRule="auto"/>
              <w:ind w:hanging="357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>Experience of financial systems.</w:t>
            </w:r>
          </w:p>
          <w:p w14:paraId="36736E1C" w14:textId="37BF3BE9" w:rsidR="00F9110E" w:rsidRPr="00F9110E" w:rsidRDefault="00F9110E" w:rsidP="00F9110E">
            <w:pPr>
              <w:numPr>
                <w:ilvl w:val="0"/>
                <w:numId w:val="25"/>
              </w:numPr>
              <w:spacing w:after="280" w:line="240" w:lineRule="auto"/>
              <w:ind w:hanging="357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 xml:space="preserve">An awareness of private </w:t>
            </w:r>
            <w:proofErr w:type="spellStart"/>
            <w:r w:rsidRPr="00F9110E">
              <w:rPr>
                <w:rFonts w:ascii="Verdana" w:hAnsi="Verdana"/>
              </w:rPr>
              <w:t>streetworks</w:t>
            </w:r>
            <w:proofErr w:type="spellEnd"/>
            <w:r w:rsidRPr="00F9110E">
              <w:rPr>
                <w:rFonts w:ascii="Verdana" w:hAnsi="Verdana"/>
              </w:rPr>
              <w:t xml:space="preserve"> legislation and technical requirements.</w:t>
            </w:r>
          </w:p>
          <w:p w14:paraId="01EC89A1" w14:textId="3ADACA6A" w:rsidR="00F9110E" w:rsidRPr="00F9110E" w:rsidRDefault="00F9110E" w:rsidP="00F9110E">
            <w:pPr>
              <w:numPr>
                <w:ilvl w:val="0"/>
                <w:numId w:val="25"/>
              </w:numPr>
              <w:spacing w:after="280" w:line="240" w:lineRule="auto"/>
              <w:ind w:hanging="357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>Experience in working with external bodies e.g. Developers, District Councils.</w:t>
            </w:r>
          </w:p>
          <w:p w14:paraId="49D24CA1" w14:textId="4016C2A0" w:rsidR="00F9110E" w:rsidRPr="00F9110E" w:rsidRDefault="00F9110E" w:rsidP="00F9110E">
            <w:pPr>
              <w:numPr>
                <w:ilvl w:val="0"/>
                <w:numId w:val="25"/>
              </w:numPr>
              <w:spacing w:after="280" w:line="240" w:lineRule="auto"/>
              <w:ind w:hanging="357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>Experience in dealing with legal Agreements.</w:t>
            </w:r>
          </w:p>
          <w:p w14:paraId="608A89F0" w14:textId="093B70C2" w:rsidR="00F9110E" w:rsidRPr="00F9110E" w:rsidRDefault="00F9110E" w:rsidP="00F9110E">
            <w:pPr>
              <w:numPr>
                <w:ilvl w:val="0"/>
                <w:numId w:val="25"/>
              </w:numPr>
              <w:spacing w:after="280" w:line="240" w:lineRule="auto"/>
              <w:ind w:hanging="357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>Good communication skills.</w:t>
            </w:r>
          </w:p>
          <w:p w14:paraId="0652B55D" w14:textId="4D5EF3FF" w:rsidR="00F9110E" w:rsidRPr="00F9110E" w:rsidRDefault="00F9110E" w:rsidP="00F9110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80" w:line="240" w:lineRule="auto"/>
              <w:ind w:left="288" w:hanging="357"/>
              <w:jc w:val="both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>Ability to work independently and demonstrate initiative.</w:t>
            </w:r>
          </w:p>
        </w:tc>
        <w:tc>
          <w:tcPr>
            <w:tcW w:w="1946" w:type="dxa"/>
          </w:tcPr>
          <w:p w14:paraId="2E046F94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  <w:p w14:paraId="7B393C7B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  <w:p w14:paraId="5DD231F8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  <w:p w14:paraId="63D3D786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  <w:r w:rsidRPr="00F9110E">
              <w:rPr>
                <w:rFonts w:ascii="Verdana" w:eastAsia="Gill Sans MT" w:hAnsi="Verdana"/>
              </w:rPr>
              <w:t>A/I/T</w:t>
            </w:r>
          </w:p>
          <w:p w14:paraId="5100271D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</w:tc>
      </w:tr>
      <w:tr w:rsidR="00F9110E" w:rsidRPr="00F9110E" w14:paraId="4C571F02" w14:textId="77777777" w:rsidTr="00F91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5" w:type="dxa"/>
          </w:tcPr>
          <w:p w14:paraId="4FC39A1C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  <w:b/>
              </w:rPr>
            </w:pPr>
          </w:p>
          <w:p w14:paraId="1DFC134B" w14:textId="588B1091" w:rsidR="00F9110E" w:rsidRPr="00F9110E" w:rsidRDefault="00F9110E" w:rsidP="00F626F2">
            <w:pPr>
              <w:jc w:val="center"/>
              <w:rPr>
                <w:rFonts w:ascii="Verdana" w:eastAsia="Gill Sans MT" w:hAnsi="Verdana"/>
                <w:b/>
              </w:rPr>
            </w:pPr>
            <w:r w:rsidRPr="00F9110E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41E58964" wp14:editId="02A794BC">
                  <wp:extent cx="504825" cy="247650"/>
                  <wp:effectExtent l="0" t="0" r="9525" b="0"/>
                  <wp:docPr id="573461921" name="Picture 1" descr="A black and purple sign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61921" name="Picture 1" descr="A black and purple sign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A7CE608" w14:textId="77777777" w:rsidR="00F9110E" w:rsidRPr="00F9110E" w:rsidRDefault="00F9110E" w:rsidP="00F626F2">
            <w:pPr>
              <w:jc w:val="both"/>
              <w:rPr>
                <w:rFonts w:ascii="Verdana" w:eastAsia="Gill Sans MT" w:hAnsi="Verdana"/>
                <w:b/>
                <w:sz w:val="12"/>
                <w:szCs w:val="12"/>
              </w:rPr>
            </w:pPr>
          </w:p>
          <w:p w14:paraId="5491AD2D" w14:textId="77777777" w:rsidR="00F9110E" w:rsidRPr="00F9110E" w:rsidRDefault="00F9110E" w:rsidP="00F626F2">
            <w:pPr>
              <w:jc w:val="both"/>
              <w:rPr>
                <w:rFonts w:ascii="Verdana" w:eastAsia="Gill Sans MT" w:hAnsi="Verdana"/>
                <w:b/>
              </w:rPr>
            </w:pPr>
            <w:r w:rsidRPr="00F9110E">
              <w:rPr>
                <w:rFonts w:ascii="Verdana" w:eastAsia="Gill Sans MT" w:hAnsi="Verdana"/>
                <w:b/>
              </w:rPr>
              <w:t>Skills</w:t>
            </w:r>
          </w:p>
          <w:p w14:paraId="6290D0F1" w14:textId="77777777" w:rsidR="00F9110E" w:rsidRPr="00F9110E" w:rsidRDefault="00F9110E" w:rsidP="00F9110E">
            <w:pPr>
              <w:numPr>
                <w:ilvl w:val="0"/>
                <w:numId w:val="22"/>
              </w:numPr>
              <w:spacing w:after="280" w:line="240" w:lineRule="auto"/>
              <w:ind w:left="357" w:hanging="357"/>
              <w:jc w:val="both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>Good communications skills.</w:t>
            </w:r>
          </w:p>
          <w:p w14:paraId="3E685247" w14:textId="77777777" w:rsidR="00F9110E" w:rsidRPr="00F9110E" w:rsidRDefault="00F9110E" w:rsidP="00F9110E">
            <w:pPr>
              <w:numPr>
                <w:ilvl w:val="0"/>
                <w:numId w:val="22"/>
              </w:numPr>
              <w:spacing w:after="280" w:line="240" w:lineRule="auto"/>
              <w:ind w:left="357" w:hanging="357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>Representational, persuasive, negotiating.</w:t>
            </w:r>
          </w:p>
          <w:p w14:paraId="1E3E4B19" w14:textId="77777777" w:rsidR="00F9110E" w:rsidRPr="00F9110E" w:rsidRDefault="00F9110E" w:rsidP="00F9110E">
            <w:pPr>
              <w:numPr>
                <w:ilvl w:val="0"/>
                <w:numId w:val="22"/>
              </w:numPr>
              <w:spacing w:after="280" w:line="240" w:lineRule="auto"/>
              <w:ind w:left="357" w:hanging="357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>People and customer management.</w:t>
            </w:r>
          </w:p>
          <w:p w14:paraId="174053B8" w14:textId="77777777" w:rsidR="00F9110E" w:rsidRPr="00F9110E" w:rsidRDefault="00F9110E" w:rsidP="00F9110E">
            <w:pPr>
              <w:numPr>
                <w:ilvl w:val="0"/>
                <w:numId w:val="24"/>
              </w:numPr>
              <w:spacing w:after="280" w:line="240" w:lineRule="auto"/>
              <w:ind w:left="357" w:hanging="357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>Confidence, energy, commitment to excellence and quality, analytical with bias for action.</w:t>
            </w:r>
          </w:p>
          <w:p w14:paraId="230E449D" w14:textId="77777777" w:rsidR="00F9110E" w:rsidRPr="00F9110E" w:rsidRDefault="00F9110E" w:rsidP="00F9110E">
            <w:pPr>
              <w:numPr>
                <w:ilvl w:val="0"/>
                <w:numId w:val="24"/>
              </w:numPr>
              <w:spacing w:after="280" w:line="240" w:lineRule="auto"/>
              <w:ind w:left="357" w:hanging="357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lastRenderedPageBreak/>
              <w:t>Sensitivity and empathy.</w:t>
            </w:r>
          </w:p>
          <w:p w14:paraId="65B8D352" w14:textId="5DD2D68D" w:rsidR="00F9110E" w:rsidRPr="00F9110E" w:rsidRDefault="00F9110E" w:rsidP="00F9110E">
            <w:pPr>
              <w:numPr>
                <w:ilvl w:val="0"/>
                <w:numId w:val="22"/>
              </w:numPr>
              <w:spacing w:after="280" w:line="240" w:lineRule="auto"/>
              <w:ind w:left="357" w:hanging="357"/>
              <w:jc w:val="both"/>
              <w:rPr>
                <w:rFonts w:ascii="Verdana" w:hAnsi="Verdana"/>
              </w:rPr>
            </w:pPr>
            <w:r w:rsidRPr="00F9110E">
              <w:rPr>
                <w:rFonts w:ascii="Verdana" w:hAnsi="Verdana"/>
              </w:rPr>
              <w:t>Breadth of knowledge.</w:t>
            </w:r>
          </w:p>
          <w:p w14:paraId="7E8FD50A" w14:textId="77777777" w:rsidR="00F9110E" w:rsidRPr="00F9110E" w:rsidRDefault="00F9110E" w:rsidP="00F9110E">
            <w:pPr>
              <w:numPr>
                <w:ilvl w:val="0"/>
                <w:numId w:val="24"/>
              </w:numPr>
              <w:spacing w:after="280" w:line="240" w:lineRule="auto"/>
              <w:ind w:left="357" w:hanging="357"/>
              <w:rPr>
                <w:rFonts w:ascii="Verdana" w:hAnsi="Verdana"/>
              </w:rPr>
            </w:pPr>
            <w:proofErr w:type="spellStart"/>
            <w:r w:rsidRPr="00F9110E">
              <w:rPr>
                <w:rFonts w:ascii="Verdana" w:hAnsi="Verdana"/>
              </w:rPr>
              <w:t>Self understanding</w:t>
            </w:r>
            <w:proofErr w:type="spellEnd"/>
            <w:r w:rsidRPr="00F9110E">
              <w:rPr>
                <w:rFonts w:ascii="Verdana" w:hAnsi="Verdana"/>
              </w:rPr>
              <w:t xml:space="preserve"> and commitment to personal and employee development.</w:t>
            </w:r>
          </w:p>
          <w:p w14:paraId="6EECE22E" w14:textId="77777777" w:rsidR="00F9110E" w:rsidRPr="00F9110E" w:rsidRDefault="00F9110E" w:rsidP="00F626F2">
            <w:pPr>
              <w:jc w:val="both"/>
              <w:rPr>
                <w:rFonts w:ascii="Verdana" w:eastAsia="Gill Sans MT" w:hAnsi="Verdana"/>
              </w:rPr>
            </w:pPr>
          </w:p>
        </w:tc>
        <w:tc>
          <w:tcPr>
            <w:tcW w:w="1946" w:type="dxa"/>
          </w:tcPr>
          <w:p w14:paraId="10AE012A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  <w:p w14:paraId="7E6F64DF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  <w:p w14:paraId="127DBD32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  <w:r w:rsidRPr="00F9110E">
              <w:rPr>
                <w:rFonts w:ascii="Verdana" w:eastAsia="Gill Sans MT" w:hAnsi="Verdana"/>
              </w:rPr>
              <w:t>A/I</w:t>
            </w:r>
          </w:p>
          <w:p w14:paraId="7CCFD624" w14:textId="77777777" w:rsidR="00F9110E" w:rsidRPr="00F9110E" w:rsidRDefault="00F9110E" w:rsidP="00F626F2">
            <w:pPr>
              <w:jc w:val="center"/>
              <w:rPr>
                <w:rFonts w:ascii="Verdana" w:eastAsia="Gill Sans MT" w:hAnsi="Verdana"/>
              </w:rPr>
            </w:pPr>
          </w:p>
        </w:tc>
      </w:tr>
    </w:tbl>
    <w:p w14:paraId="5F13ADA8" w14:textId="77777777" w:rsidR="0041456C" w:rsidRDefault="0041456C" w:rsidP="00F9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623A641D">
        <w:rPr>
          <w:rFonts w:ascii="Verdana" w:eastAsia="Gill Sans MT" w:hAnsi="Verdana" w:cs="Arial"/>
        </w:rPr>
        <w:t>centre</w:t>
      </w:r>
      <w:proofErr w:type="spellEnd"/>
      <w:r w:rsidRPr="623A641D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</w:t>
      </w:r>
      <w:proofErr w:type="gramStart"/>
      <w:r w:rsidRPr="623A641D">
        <w:rPr>
          <w:rFonts w:ascii="Verdana" w:eastAsia="Verdana" w:hAnsi="Verdana" w:cs="Verdana"/>
          <w:sz w:val="28"/>
          <w:szCs w:val="28"/>
        </w:rPr>
        <w:t>contacting</w:t>
      </w:r>
      <w:proofErr w:type="gramEnd"/>
      <w:r w:rsidRPr="623A641D">
        <w:rPr>
          <w:rFonts w:ascii="Verdana" w:eastAsia="Verdana" w:hAnsi="Verdana" w:cs="Verdana"/>
          <w:sz w:val="28"/>
          <w:szCs w:val="28"/>
        </w:rPr>
        <w:t xml:space="preserve">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4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65710" w14:textId="77777777" w:rsidR="00F45EF6" w:rsidRDefault="00F45EF6" w:rsidP="003E7AA3">
      <w:pPr>
        <w:spacing w:after="0" w:line="240" w:lineRule="auto"/>
      </w:pPr>
      <w:r>
        <w:separator/>
      </w:r>
    </w:p>
  </w:endnote>
  <w:endnote w:type="continuationSeparator" w:id="0">
    <w:p w14:paraId="710468A8" w14:textId="77777777" w:rsidR="00F45EF6" w:rsidRDefault="00F45EF6" w:rsidP="003E7AA3">
      <w:pPr>
        <w:spacing w:after="0" w:line="240" w:lineRule="auto"/>
      </w:pPr>
      <w:r>
        <w:continuationSeparator/>
      </w:r>
    </w:p>
  </w:endnote>
  <w:endnote w:type="continuationNotice" w:id="1">
    <w:p w14:paraId="35870BA6" w14:textId="77777777" w:rsidR="00F45EF6" w:rsidRDefault="00F45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612F7" w14:textId="77777777" w:rsidR="00F45EF6" w:rsidRDefault="00F45EF6" w:rsidP="003E7AA3">
      <w:pPr>
        <w:spacing w:after="0" w:line="240" w:lineRule="auto"/>
      </w:pPr>
      <w:r>
        <w:separator/>
      </w:r>
    </w:p>
  </w:footnote>
  <w:footnote w:type="continuationSeparator" w:id="0">
    <w:p w14:paraId="4BB8D204" w14:textId="77777777" w:rsidR="00F45EF6" w:rsidRDefault="00F45EF6" w:rsidP="003E7AA3">
      <w:pPr>
        <w:spacing w:after="0" w:line="240" w:lineRule="auto"/>
      </w:pPr>
      <w:r>
        <w:continuationSeparator/>
      </w:r>
    </w:p>
  </w:footnote>
  <w:footnote w:type="continuationNotice" w:id="1">
    <w:p w14:paraId="025F017E" w14:textId="77777777" w:rsidR="00F45EF6" w:rsidRDefault="00F45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525B"/>
    <w:multiLevelType w:val="hybridMultilevel"/>
    <w:tmpl w:val="ABC068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42206"/>
    <w:multiLevelType w:val="hybridMultilevel"/>
    <w:tmpl w:val="EE9EE9BE"/>
    <w:lvl w:ilvl="0" w:tplc="080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16949CE"/>
    <w:multiLevelType w:val="hybridMultilevel"/>
    <w:tmpl w:val="385EF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27827"/>
    <w:multiLevelType w:val="hybridMultilevel"/>
    <w:tmpl w:val="FAE0F054"/>
    <w:lvl w:ilvl="0" w:tplc="6E5E91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F823F9"/>
    <w:multiLevelType w:val="hybridMultilevel"/>
    <w:tmpl w:val="9D8807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4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C1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4"/>
  </w:num>
  <w:num w:numId="2" w16cid:durableId="1447505865">
    <w:abstractNumId w:val="8"/>
  </w:num>
  <w:num w:numId="3" w16cid:durableId="499470037">
    <w:abstractNumId w:val="7"/>
  </w:num>
  <w:num w:numId="4" w16cid:durableId="475922576">
    <w:abstractNumId w:val="22"/>
  </w:num>
  <w:num w:numId="5" w16cid:durableId="1964458954">
    <w:abstractNumId w:val="3"/>
  </w:num>
  <w:num w:numId="6" w16cid:durableId="1504541025">
    <w:abstractNumId w:val="20"/>
  </w:num>
  <w:num w:numId="7" w16cid:durableId="1903982057">
    <w:abstractNumId w:val="17"/>
  </w:num>
  <w:num w:numId="8" w16cid:durableId="280694580">
    <w:abstractNumId w:val="23"/>
  </w:num>
  <w:num w:numId="9" w16cid:durableId="1787309150">
    <w:abstractNumId w:val="10"/>
  </w:num>
  <w:num w:numId="10" w16cid:durableId="582565324">
    <w:abstractNumId w:val="0"/>
  </w:num>
  <w:num w:numId="11" w16cid:durableId="564296707">
    <w:abstractNumId w:val="6"/>
  </w:num>
  <w:num w:numId="12" w16cid:durableId="245968600">
    <w:abstractNumId w:val="18"/>
  </w:num>
  <w:num w:numId="13" w16cid:durableId="1450321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2"/>
  </w:num>
  <w:num w:numId="15" w16cid:durableId="1948268804">
    <w:abstractNumId w:val="9"/>
  </w:num>
  <w:num w:numId="16" w16cid:durableId="1099839673">
    <w:abstractNumId w:val="15"/>
  </w:num>
  <w:num w:numId="17" w16cid:durableId="1226794764">
    <w:abstractNumId w:val="12"/>
  </w:num>
  <w:num w:numId="18" w16cid:durableId="93594375">
    <w:abstractNumId w:val="11"/>
  </w:num>
  <w:num w:numId="19" w16cid:durableId="170485494">
    <w:abstractNumId w:val="16"/>
  </w:num>
  <w:num w:numId="20" w16cid:durableId="1121991791">
    <w:abstractNumId w:val="13"/>
  </w:num>
  <w:num w:numId="21" w16cid:durableId="2090079257">
    <w:abstractNumId w:val="5"/>
  </w:num>
  <w:num w:numId="22" w16cid:durableId="1163543689">
    <w:abstractNumId w:val="1"/>
  </w:num>
  <w:num w:numId="23" w16cid:durableId="662009785">
    <w:abstractNumId w:val="14"/>
  </w:num>
  <w:num w:numId="24" w16cid:durableId="1248425242">
    <w:abstractNumId w:val="21"/>
  </w:num>
  <w:num w:numId="25" w16cid:durableId="7785307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B2785"/>
    <w:rsid w:val="000F5850"/>
    <w:rsid w:val="00141D89"/>
    <w:rsid w:val="00161FE8"/>
    <w:rsid w:val="001661A9"/>
    <w:rsid w:val="001667C8"/>
    <w:rsid w:val="001A15EA"/>
    <w:rsid w:val="001F3113"/>
    <w:rsid w:val="0020240C"/>
    <w:rsid w:val="00213480"/>
    <w:rsid w:val="002141BE"/>
    <w:rsid w:val="0024586E"/>
    <w:rsid w:val="00261654"/>
    <w:rsid w:val="00265281"/>
    <w:rsid w:val="002842D5"/>
    <w:rsid w:val="002B4738"/>
    <w:rsid w:val="002D237E"/>
    <w:rsid w:val="002D413B"/>
    <w:rsid w:val="002F6DE8"/>
    <w:rsid w:val="00316CA7"/>
    <w:rsid w:val="00366F6C"/>
    <w:rsid w:val="003739AB"/>
    <w:rsid w:val="003E7AA3"/>
    <w:rsid w:val="003F50AB"/>
    <w:rsid w:val="0041456C"/>
    <w:rsid w:val="00465664"/>
    <w:rsid w:val="004C58E3"/>
    <w:rsid w:val="004E2C1E"/>
    <w:rsid w:val="005230D6"/>
    <w:rsid w:val="00535B0F"/>
    <w:rsid w:val="00577B86"/>
    <w:rsid w:val="005D467F"/>
    <w:rsid w:val="00625C25"/>
    <w:rsid w:val="00636F40"/>
    <w:rsid w:val="00671CC9"/>
    <w:rsid w:val="0070227B"/>
    <w:rsid w:val="00770B6C"/>
    <w:rsid w:val="00792EE5"/>
    <w:rsid w:val="00797BFE"/>
    <w:rsid w:val="007A6708"/>
    <w:rsid w:val="0080309F"/>
    <w:rsid w:val="00816AA1"/>
    <w:rsid w:val="00833DE1"/>
    <w:rsid w:val="00841A14"/>
    <w:rsid w:val="00861E34"/>
    <w:rsid w:val="00872B70"/>
    <w:rsid w:val="008B4F3B"/>
    <w:rsid w:val="008E17A6"/>
    <w:rsid w:val="009446C3"/>
    <w:rsid w:val="0096580A"/>
    <w:rsid w:val="0097248E"/>
    <w:rsid w:val="00977EA1"/>
    <w:rsid w:val="0098215C"/>
    <w:rsid w:val="0099470D"/>
    <w:rsid w:val="009D51A0"/>
    <w:rsid w:val="00A34FE9"/>
    <w:rsid w:val="00A645DA"/>
    <w:rsid w:val="00A761DD"/>
    <w:rsid w:val="00AD6686"/>
    <w:rsid w:val="00B9509B"/>
    <w:rsid w:val="00BB233B"/>
    <w:rsid w:val="00C003AD"/>
    <w:rsid w:val="00C055B5"/>
    <w:rsid w:val="00C20BE9"/>
    <w:rsid w:val="00C302E9"/>
    <w:rsid w:val="00C86E78"/>
    <w:rsid w:val="00CA45C1"/>
    <w:rsid w:val="00CB1CBF"/>
    <w:rsid w:val="00CD038B"/>
    <w:rsid w:val="00CE77D4"/>
    <w:rsid w:val="00CF33CD"/>
    <w:rsid w:val="00D01CE1"/>
    <w:rsid w:val="00D570E7"/>
    <w:rsid w:val="00D61D93"/>
    <w:rsid w:val="00DB70A1"/>
    <w:rsid w:val="00DF0A92"/>
    <w:rsid w:val="00EC0C4E"/>
    <w:rsid w:val="00EE50CC"/>
    <w:rsid w:val="00F45EF6"/>
    <w:rsid w:val="00F72F3D"/>
    <w:rsid w:val="00F9110E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777271E"/>
    <w:rsid w:val="18B353DE"/>
    <w:rsid w:val="1A9D47F1"/>
    <w:rsid w:val="223EC753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750972"/>
    <w:rsid w:val="55AAF8B7"/>
    <w:rsid w:val="58605E87"/>
    <w:rsid w:val="587478F2"/>
    <w:rsid w:val="58914E8E"/>
    <w:rsid w:val="58DBFE7C"/>
    <w:rsid w:val="5F02C35B"/>
    <w:rsid w:val="5F5619A1"/>
    <w:rsid w:val="5F5EC7C2"/>
    <w:rsid w:val="601CD230"/>
    <w:rsid w:val="6079EF7B"/>
    <w:rsid w:val="60B7468B"/>
    <w:rsid w:val="623A641D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F9110E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61D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61D9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9110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F9110E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F911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9110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1117</Words>
  <Characters>6372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Boote, Christopher (E,I&amp;S)</cp:lastModifiedBy>
  <cp:revision>2</cp:revision>
  <dcterms:created xsi:type="dcterms:W3CDTF">2024-07-03T15:54:00Z</dcterms:created>
  <dcterms:modified xsi:type="dcterms:W3CDTF">2024-07-03T15:54:00Z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