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6BC6BDE8" w:rsidR="00816AA1" w:rsidRDefault="001F3113" w:rsidP="001F3113">
      <w:pPr>
        <w:pStyle w:val="JobTitle"/>
      </w:pPr>
      <w:r w:rsidRPr="00533D25">
        <w:drawing>
          <wp:anchor distT="0" distB="0" distL="114300" distR="114300" simplePos="0" relativeHeight="251658240" behindDoc="1" locked="0" layoutInCell="1" allowOverlap="1" wp14:anchorId="1A849A04" wp14:editId="322B849C">
            <wp:simplePos x="0" y="0"/>
            <wp:positionH relativeFrom="margin">
              <wp:posOffset>-47624</wp:posOffset>
            </wp:positionH>
            <wp:positionV relativeFrom="paragraph">
              <wp:posOffset>-106680</wp:posOffset>
            </wp:positionV>
            <wp:extent cx="6686550" cy="876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65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C6D">
        <w:t xml:space="preserve"> </w:t>
      </w:r>
      <w:r w:rsidR="00BB3B77">
        <w:t xml:space="preserve">Education Inclusion Officer - </w:t>
      </w:r>
      <w:r w:rsidR="00750C6D">
        <w:t xml:space="preserve">Grade </w:t>
      </w:r>
      <w:r w:rsidR="00A570BD">
        <w:t>10</w:t>
      </w:r>
    </w:p>
    <w:p w14:paraId="10E80A2E" w14:textId="77777777" w:rsidR="00385C27" w:rsidRPr="00533D25" w:rsidRDefault="00385C27" w:rsidP="001F3113">
      <w:pPr>
        <w:pStyle w:val="JobTitle"/>
      </w:pPr>
    </w:p>
    <w:p w14:paraId="05EF42B5" w14:textId="77777777" w:rsidR="001F3113" w:rsidRPr="00533D25" w:rsidRDefault="00816AA1" w:rsidP="001F3113">
      <w:pPr>
        <w:pStyle w:val="Body-Bold"/>
      </w:pPr>
      <w:r w:rsidRPr="00533D25">
        <w:t>Our Vision</w:t>
      </w:r>
    </w:p>
    <w:p w14:paraId="43756648" w14:textId="61B55E4B" w:rsidR="00816AA1" w:rsidRPr="00533D25" w:rsidRDefault="00816AA1" w:rsidP="001F3113">
      <w:pPr>
        <w:pStyle w:val="Body-text"/>
      </w:pPr>
      <w:r w:rsidRPr="00533D25">
        <w:t xml:space="preserve">A county where big ambitions, great connections and greener living give everyone the opportunity to prosper, be healthy and </w:t>
      </w:r>
      <w:proofErr w:type="gramStart"/>
      <w:r w:rsidRPr="00533D25">
        <w:t>happy</w:t>
      </w:r>
      <w:proofErr w:type="gramEnd"/>
      <w:r w:rsidRPr="00533D25">
        <w:t xml:space="preserve"> </w:t>
      </w:r>
    </w:p>
    <w:p w14:paraId="7C9A647E" w14:textId="6874233B" w:rsidR="00816AA1" w:rsidRPr="00533D25" w:rsidRDefault="00816AA1" w:rsidP="001F3113">
      <w:pPr>
        <w:pStyle w:val="Body-Bold"/>
        <w:rPr>
          <w:rFonts w:cs="Avenir Roman"/>
        </w:rPr>
      </w:pPr>
      <w:r w:rsidRPr="00533D25">
        <w:t>Our Outcomes</w:t>
      </w:r>
    </w:p>
    <w:p w14:paraId="09E1B0CD" w14:textId="4819AD97" w:rsidR="00816AA1" w:rsidRPr="00533D25" w:rsidRDefault="00816AA1" w:rsidP="001F3113">
      <w:pPr>
        <w:pStyle w:val="Body-text"/>
      </w:pPr>
      <w:r w:rsidRPr="00533D25">
        <w:t>Everyone in Staffordshire will:</w:t>
      </w:r>
    </w:p>
    <w:p w14:paraId="32485761" w14:textId="6ECFC6F2" w:rsidR="00816AA1" w:rsidRPr="00533D25" w:rsidRDefault="00816AA1" w:rsidP="001F3113">
      <w:pPr>
        <w:pStyle w:val="Bullets"/>
        <w:spacing w:before="240"/>
      </w:pPr>
      <w:r w:rsidRPr="00533D25">
        <w:t xml:space="preserve">Have access to more good jobs and share the benefit of economic </w:t>
      </w:r>
      <w:proofErr w:type="gramStart"/>
      <w:r w:rsidRPr="00533D25">
        <w:t>growth</w:t>
      </w:r>
      <w:proofErr w:type="gramEnd"/>
      <w:r w:rsidRPr="00533D25">
        <w:t xml:space="preserve"> </w:t>
      </w:r>
    </w:p>
    <w:p w14:paraId="1C4CF2D7" w14:textId="69182068" w:rsidR="00816AA1" w:rsidRPr="00533D25" w:rsidRDefault="00816AA1" w:rsidP="001F3113">
      <w:pPr>
        <w:pStyle w:val="Bullets"/>
      </w:pPr>
      <w:r w:rsidRPr="00533D25">
        <w:t xml:space="preserve">Be healthier and more independent for </w:t>
      </w:r>
      <w:proofErr w:type="gramStart"/>
      <w:r w:rsidRPr="00533D25">
        <w:t>longer</w:t>
      </w:r>
      <w:proofErr w:type="gramEnd"/>
      <w:r w:rsidRPr="00533D25">
        <w:t xml:space="preserve"> </w:t>
      </w:r>
    </w:p>
    <w:p w14:paraId="4F0CEA56" w14:textId="639A94DE" w:rsidR="00816AA1" w:rsidRPr="00533D25" w:rsidRDefault="00816AA1" w:rsidP="001F3113">
      <w:pPr>
        <w:pStyle w:val="Bullets"/>
      </w:pPr>
      <w:r w:rsidRPr="00533D25">
        <w:t xml:space="preserve">Feel safer, happier and more supported in their </w:t>
      </w:r>
      <w:proofErr w:type="gramStart"/>
      <w:r w:rsidRPr="00533D25">
        <w:t>community</w:t>
      </w:r>
      <w:proofErr w:type="gramEnd"/>
    </w:p>
    <w:p w14:paraId="6D7B56E3" w14:textId="77777777" w:rsidR="00816AA1" w:rsidRPr="00533D25" w:rsidRDefault="00816AA1" w:rsidP="001F3113">
      <w:pPr>
        <w:pStyle w:val="Body-Bold"/>
        <w:rPr>
          <w:rFonts w:cs="Avenir Roman"/>
        </w:rPr>
      </w:pPr>
      <w:r w:rsidRPr="00533D25">
        <w:t>Our Values</w:t>
      </w:r>
    </w:p>
    <w:p w14:paraId="3D86C2FA" w14:textId="568CFD48" w:rsidR="00816AA1" w:rsidRPr="00533D25" w:rsidRDefault="00816AA1" w:rsidP="001F3113">
      <w:pPr>
        <w:pStyle w:val="Body-text"/>
      </w:pPr>
      <w:r w:rsidRPr="00533D25">
        <w:t xml:space="preserve">Our People Strategy sets out what we all need to do to make Staffordshire County Council a great place to work, where people are supported to develop, </w:t>
      </w:r>
      <w:proofErr w:type="gramStart"/>
      <w:r w:rsidR="00596CF1">
        <w:rPr>
          <w:rStyle w:val="normaltextrun"/>
          <w:bdr w:val="none" w:sz="0" w:space="0" w:color="auto" w:frame="1"/>
        </w:rPr>
        <w:t>flourish</w:t>
      </w:r>
      <w:proofErr w:type="gramEnd"/>
      <w:r w:rsidR="00596CF1">
        <w:rPr>
          <w:rStyle w:val="normaltextrun"/>
          <w:bdr w:val="none" w:sz="0" w:space="0" w:color="auto" w:frame="1"/>
        </w:rPr>
        <w:t xml:space="preserve"> and contribute to our ambitious plans.  Our values are at the heart of </w:t>
      </w:r>
      <w:r w:rsidRPr="00533D25">
        <w:t>the Strategy to ensure that the focus is on what is important to the organisation and the people it serves:</w:t>
      </w:r>
    </w:p>
    <w:p w14:paraId="75F2D393" w14:textId="1588E978" w:rsidR="00816AA1" w:rsidRPr="00533D25" w:rsidRDefault="00816AA1" w:rsidP="001F3113">
      <w:pPr>
        <w:pStyle w:val="Bullets"/>
        <w:spacing w:before="240"/>
      </w:pPr>
      <w:r w:rsidRPr="00533D25">
        <w:t xml:space="preserve">Ambitious – We are ambitious for our communities and </w:t>
      </w:r>
      <w:proofErr w:type="gramStart"/>
      <w:r w:rsidRPr="00533D25">
        <w:t>citizens</w:t>
      </w:r>
      <w:proofErr w:type="gramEnd"/>
    </w:p>
    <w:p w14:paraId="7FAB97AC" w14:textId="58EF0E79" w:rsidR="00816AA1" w:rsidRPr="00533D25" w:rsidRDefault="00816AA1" w:rsidP="001F3113">
      <w:pPr>
        <w:pStyle w:val="Bullets"/>
      </w:pPr>
      <w:r w:rsidRPr="00533D25">
        <w:t xml:space="preserve">Courageous – We recognise our challenges and are prepared to make </w:t>
      </w:r>
      <w:r w:rsidRPr="00533D25">
        <w:br/>
        <w:t xml:space="preserve">courageous </w:t>
      </w:r>
      <w:proofErr w:type="gramStart"/>
      <w:r w:rsidRPr="00533D25">
        <w:t>decisions</w:t>
      </w:r>
      <w:proofErr w:type="gramEnd"/>
    </w:p>
    <w:p w14:paraId="74E6A9A0" w14:textId="553A484D" w:rsidR="00816AA1" w:rsidRPr="00533D25" w:rsidRDefault="00816AA1" w:rsidP="001F3113">
      <w:pPr>
        <w:pStyle w:val="Bullets"/>
      </w:pPr>
      <w:r w:rsidRPr="00533D25">
        <w:t xml:space="preserve">Empowering – We empower and support our people by giving them </w:t>
      </w:r>
      <w:r w:rsidRPr="00533D25">
        <w:br/>
        <w:t>the opportunity to do their jobs well.</w:t>
      </w:r>
    </w:p>
    <w:p w14:paraId="52BD0715" w14:textId="77777777" w:rsidR="00816AA1" w:rsidRPr="00533D25" w:rsidRDefault="00816AA1" w:rsidP="001F3113">
      <w:pPr>
        <w:pStyle w:val="Body-Bold"/>
      </w:pPr>
      <w:r w:rsidRPr="00533D25">
        <w:t>About the Service</w:t>
      </w:r>
    </w:p>
    <w:p w14:paraId="44E1F56C" w14:textId="77777777" w:rsidR="00853AEB" w:rsidRPr="00533D25" w:rsidRDefault="00853AEB" w:rsidP="00853AEB">
      <w:pPr>
        <w:autoSpaceDE w:val="0"/>
        <w:autoSpaceDN w:val="0"/>
        <w:adjustRightInd w:val="0"/>
        <w:spacing w:after="0" w:line="240" w:lineRule="auto"/>
        <w:rPr>
          <w:rFonts w:ascii="Verdana" w:eastAsia="Times New Roman" w:hAnsi="Verdana" w:cs="Gill Sans MT"/>
          <w:color w:val="000000"/>
          <w:sz w:val="24"/>
          <w:szCs w:val="24"/>
          <w:lang w:eastAsia="en-GB"/>
        </w:rPr>
      </w:pPr>
      <w:r w:rsidRPr="00533D25">
        <w:rPr>
          <w:rFonts w:ascii="Verdana" w:eastAsia="Times New Roman" w:hAnsi="Verdana" w:cs="Gill Sans MT"/>
          <w:color w:val="000000"/>
          <w:sz w:val="24"/>
          <w:szCs w:val="24"/>
          <w:lang w:eastAsia="en-GB"/>
        </w:rPr>
        <w:t xml:space="preserve">Our aim is to create an environment where families are supported to stay together safely and live well in their communities by building on their strengths. </w:t>
      </w:r>
    </w:p>
    <w:p w14:paraId="2B910953" w14:textId="77777777" w:rsidR="00853AEB" w:rsidRPr="00533D25" w:rsidRDefault="00853AEB" w:rsidP="00853AEB">
      <w:pPr>
        <w:autoSpaceDE w:val="0"/>
        <w:autoSpaceDN w:val="0"/>
        <w:adjustRightInd w:val="0"/>
        <w:spacing w:after="0" w:line="240" w:lineRule="auto"/>
        <w:rPr>
          <w:rFonts w:ascii="Verdana" w:eastAsia="Times New Roman" w:hAnsi="Verdana" w:cs="Gill Sans MT"/>
          <w:color w:val="000000"/>
          <w:sz w:val="24"/>
          <w:szCs w:val="24"/>
          <w:lang w:eastAsia="en-GB"/>
        </w:rPr>
      </w:pPr>
      <w:r w:rsidRPr="00533D25">
        <w:rPr>
          <w:rFonts w:ascii="Verdana" w:eastAsia="Times New Roman" w:hAnsi="Verdana" w:cs="Gill Sans MT"/>
          <w:color w:val="000000"/>
          <w:sz w:val="24"/>
          <w:szCs w:val="24"/>
          <w:lang w:eastAsia="en-GB"/>
        </w:rPr>
        <w:t xml:space="preserve">This is the right thing to do. Families tell us they do not want to be in services and evidence says that lives are better when needs can be met early within the family or community. </w:t>
      </w:r>
    </w:p>
    <w:p w14:paraId="079FD024" w14:textId="77777777" w:rsidR="00B47437" w:rsidRDefault="00853AEB" w:rsidP="00853AEB">
      <w:pPr>
        <w:spacing w:after="0" w:line="240" w:lineRule="auto"/>
        <w:jc w:val="both"/>
        <w:rPr>
          <w:rFonts w:ascii="Verdana" w:eastAsia="Times New Roman" w:hAnsi="Verdana" w:cs="Gill Sans MT"/>
          <w:color w:val="000000"/>
          <w:sz w:val="24"/>
          <w:szCs w:val="24"/>
          <w:lang w:eastAsia="en-GB"/>
        </w:rPr>
      </w:pPr>
      <w:r w:rsidRPr="00533D25">
        <w:rPr>
          <w:rFonts w:ascii="Verdana" w:eastAsia="Times New Roman" w:hAnsi="Verdana" w:cs="Gill Sans MT"/>
          <w:color w:val="000000"/>
          <w:sz w:val="24"/>
          <w:szCs w:val="24"/>
          <w:lang w:eastAsia="en-GB"/>
        </w:rPr>
        <w:t>Working in this way is also more sustainable. We can support more families to live better lives if we focus on addressing needs as early as we can.</w:t>
      </w:r>
    </w:p>
    <w:p w14:paraId="6BA3FC8E" w14:textId="77777777" w:rsidR="00BB3B77" w:rsidRDefault="00BB3B77" w:rsidP="00853AEB">
      <w:pPr>
        <w:spacing w:after="0" w:line="240" w:lineRule="auto"/>
        <w:jc w:val="both"/>
        <w:rPr>
          <w:rFonts w:ascii="Verdana" w:eastAsia="Gill Sans MT" w:hAnsi="Verdana" w:cs="Arial"/>
          <w:b/>
          <w:sz w:val="24"/>
          <w:szCs w:val="24"/>
        </w:rPr>
      </w:pPr>
    </w:p>
    <w:p w14:paraId="5E15667D" w14:textId="31562495" w:rsidR="00BB3B77" w:rsidRDefault="00853AEB" w:rsidP="00BB3B77">
      <w:pPr>
        <w:spacing w:after="0" w:line="240" w:lineRule="auto"/>
        <w:jc w:val="both"/>
        <w:rPr>
          <w:rFonts w:ascii="Verdana" w:eastAsia="Gill Sans MT" w:hAnsi="Verdana" w:cs="Arial"/>
          <w:b/>
          <w:sz w:val="24"/>
          <w:szCs w:val="24"/>
        </w:rPr>
      </w:pPr>
      <w:r w:rsidRPr="00533D25">
        <w:rPr>
          <w:rFonts w:ascii="Verdana" w:eastAsia="Gill Sans MT" w:hAnsi="Verdana" w:cs="Arial"/>
          <w:b/>
          <w:sz w:val="24"/>
          <w:szCs w:val="24"/>
        </w:rPr>
        <w:t>Abou</w:t>
      </w:r>
      <w:r w:rsidR="00BE58A6">
        <w:rPr>
          <w:rFonts w:ascii="Verdana" w:eastAsia="Gill Sans MT" w:hAnsi="Verdana" w:cs="Arial"/>
          <w:b/>
          <w:sz w:val="24"/>
          <w:szCs w:val="24"/>
        </w:rPr>
        <w:t xml:space="preserve">t </w:t>
      </w:r>
      <w:r w:rsidR="007B78F3">
        <w:rPr>
          <w:rFonts w:ascii="Verdana" w:eastAsia="Gill Sans MT" w:hAnsi="Verdana" w:cs="Arial"/>
          <w:b/>
          <w:sz w:val="24"/>
          <w:szCs w:val="24"/>
        </w:rPr>
        <w:t>Inclusion</w:t>
      </w:r>
    </w:p>
    <w:p w14:paraId="6B1EDC0A" w14:textId="77777777" w:rsidR="00BB3B77" w:rsidRDefault="00BB3B77" w:rsidP="00BB3B77">
      <w:pPr>
        <w:spacing w:after="0" w:line="240" w:lineRule="auto"/>
        <w:jc w:val="both"/>
        <w:rPr>
          <w:rFonts w:ascii="Verdana" w:eastAsia="Gill Sans MT" w:hAnsi="Verdana" w:cs="Arial"/>
          <w:b/>
          <w:sz w:val="24"/>
          <w:szCs w:val="24"/>
        </w:rPr>
      </w:pPr>
    </w:p>
    <w:p w14:paraId="10777294" w14:textId="7609A57E" w:rsidR="00853AEB" w:rsidRPr="00BB3B77" w:rsidRDefault="00853AEB" w:rsidP="00BB3B77">
      <w:pPr>
        <w:spacing w:after="0" w:line="240" w:lineRule="auto"/>
        <w:jc w:val="both"/>
        <w:rPr>
          <w:rFonts w:ascii="Verdana" w:eastAsia="Gill Sans MT" w:hAnsi="Verdana" w:cs="Arial"/>
          <w:b/>
          <w:sz w:val="24"/>
          <w:szCs w:val="24"/>
        </w:rPr>
      </w:pPr>
      <w:r w:rsidRPr="00533D25">
        <w:rPr>
          <w:rFonts w:ascii="Verdana" w:eastAsia="Times New Roman" w:hAnsi="Verdana" w:cs="Arial"/>
          <w:color w:val="000000"/>
          <w:sz w:val="24"/>
          <w:szCs w:val="24"/>
          <w:lang w:val="en-GB" w:eastAsia="en-GB"/>
        </w:rPr>
        <w:t xml:space="preserve">In Staffordshire we want our children to have the best opportunities to be successful in education, through being supported by people who have high aspirations for them at all stages of their education. </w:t>
      </w:r>
    </w:p>
    <w:p w14:paraId="51735AE7" w14:textId="0F16AAAF" w:rsidR="00853AEB" w:rsidRPr="00533D25" w:rsidRDefault="00853AEB" w:rsidP="00853AEB">
      <w:pPr>
        <w:shd w:val="clear" w:color="auto" w:fill="FFFFFF"/>
        <w:spacing w:before="100" w:beforeAutospacing="1" w:after="100" w:afterAutospacing="1" w:line="384" w:lineRule="atLeast"/>
        <w:rPr>
          <w:rFonts w:ascii="Verdana" w:hAnsi="Verdana" w:cs="Arial"/>
          <w:sz w:val="24"/>
          <w:szCs w:val="24"/>
          <w:lang w:eastAsia="en-GB"/>
        </w:rPr>
      </w:pPr>
      <w:r w:rsidRPr="00533D25">
        <w:rPr>
          <w:rFonts w:ascii="Verdana" w:eastAsia="Times New Roman" w:hAnsi="Verdana" w:cs="Arial"/>
          <w:color w:val="000000"/>
          <w:sz w:val="24"/>
          <w:szCs w:val="24"/>
          <w:lang w:val="en-GB" w:eastAsia="en-GB"/>
        </w:rPr>
        <w:lastRenderedPageBreak/>
        <w:t xml:space="preserve">We want our young people to have </w:t>
      </w:r>
      <w:r w:rsidR="00BA7C42">
        <w:rPr>
          <w:rFonts w:ascii="Verdana" w:eastAsia="Times New Roman" w:hAnsi="Verdana" w:cs="Arial"/>
          <w:color w:val="000000"/>
          <w:sz w:val="24"/>
          <w:szCs w:val="24"/>
          <w:lang w:val="en-GB" w:eastAsia="en-GB"/>
        </w:rPr>
        <w:t xml:space="preserve">a </w:t>
      </w:r>
      <w:r w:rsidR="001A59FC">
        <w:rPr>
          <w:rFonts w:ascii="Verdana" w:eastAsia="Times New Roman" w:hAnsi="Verdana" w:cs="Arial"/>
          <w:color w:val="000000"/>
          <w:sz w:val="24"/>
          <w:szCs w:val="24"/>
          <w:lang w:val="en-GB" w:eastAsia="en-GB"/>
        </w:rPr>
        <w:t>g</w:t>
      </w:r>
      <w:r w:rsidR="00BA7C42">
        <w:rPr>
          <w:rFonts w:ascii="Verdana" w:eastAsia="Times New Roman" w:hAnsi="Verdana" w:cs="Arial"/>
          <w:color w:val="000000"/>
          <w:sz w:val="24"/>
          <w:szCs w:val="24"/>
          <w:lang w:val="en-GB" w:eastAsia="en-GB"/>
        </w:rPr>
        <w:t>ood</w:t>
      </w:r>
      <w:r w:rsidRPr="00533D25">
        <w:rPr>
          <w:rFonts w:ascii="Verdana" w:eastAsia="Times New Roman" w:hAnsi="Verdana" w:cs="Arial"/>
          <w:color w:val="000000"/>
          <w:sz w:val="24"/>
          <w:szCs w:val="24"/>
          <w:lang w:val="en-GB" w:eastAsia="en-GB"/>
        </w:rPr>
        <w:t xml:space="preserve"> education</w:t>
      </w:r>
      <w:r w:rsidR="00BA7C42">
        <w:rPr>
          <w:rFonts w:ascii="Verdana" w:eastAsia="Times New Roman" w:hAnsi="Verdana" w:cs="Arial"/>
          <w:color w:val="000000"/>
          <w:sz w:val="24"/>
          <w:szCs w:val="24"/>
          <w:lang w:val="en-GB" w:eastAsia="en-GB"/>
        </w:rPr>
        <w:t xml:space="preserve"> experience</w:t>
      </w:r>
      <w:r w:rsidRPr="00533D25">
        <w:rPr>
          <w:rFonts w:ascii="Verdana" w:eastAsia="Times New Roman" w:hAnsi="Verdana" w:cs="Arial"/>
          <w:color w:val="000000"/>
          <w:sz w:val="24"/>
          <w:szCs w:val="24"/>
          <w:lang w:val="en-GB" w:eastAsia="en-GB"/>
        </w:rPr>
        <w:t xml:space="preserve">, in great settings where they understand the impact and potential barriers to </w:t>
      </w:r>
      <w:r w:rsidR="00D23855">
        <w:rPr>
          <w:rFonts w:ascii="Verdana" w:eastAsia="Times New Roman" w:hAnsi="Verdana" w:cs="Arial"/>
          <w:color w:val="000000"/>
          <w:sz w:val="24"/>
          <w:szCs w:val="24"/>
          <w:lang w:val="en-GB" w:eastAsia="en-GB"/>
        </w:rPr>
        <w:t xml:space="preserve">attending and </w:t>
      </w:r>
      <w:r w:rsidRPr="00533D25">
        <w:rPr>
          <w:rFonts w:ascii="Verdana" w:eastAsia="Times New Roman" w:hAnsi="Verdana" w:cs="Arial"/>
          <w:color w:val="000000"/>
          <w:sz w:val="24"/>
          <w:szCs w:val="24"/>
          <w:lang w:val="en-GB" w:eastAsia="en-GB"/>
        </w:rPr>
        <w:t xml:space="preserve">achieving in education due to the life experiences that our children </w:t>
      </w:r>
      <w:r w:rsidR="00D23855">
        <w:rPr>
          <w:rFonts w:ascii="Verdana" w:eastAsia="Times New Roman" w:hAnsi="Verdana" w:cs="Arial"/>
          <w:color w:val="000000"/>
          <w:sz w:val="24"/>
          <w:szCs w:val="24"/>
          <w:lang w:val="en-GB" w:eastAsia="en-GB"/>
        </w:rPr>
        <w:t xml:space="preserve">may </w:t>
      </w:r>
      <w:r w:rsidRPr="00533D25">
        <w:rPr>
          <w:rFonts w:ascii="Verdana" w:eastAsia="Times New Roman" w:hAnsi="Verdana" w:cs="Arial"/>
          <w:color w:val="000000"/>
          <w:sz w:val="24"/>
          <w:szCs w:val="24"/>
          <w:lang w:val="en-GB" w:eastAsia="en-GB"/>
        </w:rPr>
        <w:t xml:space="preserve">have had. As a team we work closely with our partners to ensure that they understand and support us in our role to address the </w:t>
      </w:r>
      <w:r w:rsidR="00555940">
        <w:rPr>
          <w:rFonts w:ascii="Verdana" w:eastAsia="Times New Roman" w:hAnsi="Verdana" w:cs="Arial"/>
          <w:color w:val="000000"/>
          <w:sz w:val="24"/>
          <w:szCs w:val="24"/>
          <w:lang w:val="en-GB" w:eastAsia="en-GB"/>
        </w:rPr>
        <w:t xml:space="preserve">barriers to education and promote </w:t>
      </w:r>
      <w:r w:rsidR="00362D65">
        <w:rPr>
          <w:rFonts w:ascii="Verdana" w:eastAsia="Times New Roman" w:hAnsi="Verdana" w:cs="Arial"/>
          <w:color w:val="000000"/>
          <w:sz w:val="24"/>
          <w:szCs w:val="24"/>
          <w:lang w:val="en-GB" w:eastAsia="en-GB"/>
        </w:rPr>
        <w:t xml:space="preserve">a positive culture towards </w:t>
      </w:r>
      <w:r w:rsidR="00410E3D">
        <w:rPr>
          <w:rFonts w:ascii="Verdana" w:eastAsia="Times New Roman" w:hAnsi="Verdana" w:cs="Arial"/>
          <w:color w:val="000000"/>
          <w:sz w:val="24"/>
          <w:szCs w:val="24"/>
          <w:lang w:val="en-GB" w:eastAsia="en-GB"/>
        </w:rPr>
        <w:t>inclusion</w:t>
      </w:r>
      <w:r w:rsidR="00362D65">
        <w:rPr>
          <w:rFonts w:ascii="Verdana" w:eastAsia="Times New Roman" w:hAnsi="Verdana" w:cs="Arial"/>
          <w:color w:val="000000"/>
          <w:sz w:val="24"/>
          <w:szCs w:val="24"/>
          <w:lang w:val="en-GB" w:eastAsia="en-GB"/>
        </w:rPr>
        <w:t xml:space="preserve"> and attainment.</w:t>
      </w:r>
    </w:p>
    <w:p w14:paraId="5173202A" w14:textId="598D9D6B" w:rsidR="00853AEB" w:rsidRPr="00533D25" w:rsidRDefault="00853AEB" w:rsidP="00853AEB">
      <w:pPr>
        <w:pStyle w:val="NormalWeb"/>
        <w:shd w:val="clear" w:color="auto" w:fill="FFFFFF"/>
        <w:spacing w:line="384" w:lineRule="atLeast"/>
        <w:rPr>
          <w:rFonts w:ascii="Verdana" w:eastAsia="Times New Roman" w:hAnsi="Verdana" w:cs="Arial"/>
          <w:color w:val="000000"/>
          <w:lang w:val="en-GB" w:eastAsia="en-GB"/>
        </w:rPr>
      </w:pPr>
      <w:r w:rsidRPr="00533D25">
        <w:rPr>
          <w:rFonts w:ascii="Verdana" w:eastAsia="Times New Roman" w:hAnsi="Verdana" w:cs="Arial"/>
          <w:color w:val="000000"/>
          <w:lang w:val="en-GB" w:eastAsia="en-GB"/>
        </w:rPr>
        <w:t xml:space="preserve">The </w:t>
      </w:r>
      <w:r w:rsidR="00362D65">
        <w:rPr>
          <w:rFonts w:ascii="Verdana" w:eastAsia="Times New Roman" w:hAnsi="Verdana" w:cs="Arial"/>
          <w:color w:val="000000"/>
          <w:lang w:val="en-GB" w:eastAsia="en-GB"/>
        </w:rPr>
        <w:t>services</w:t>
      </w:r>
      <w:r w:rsidRPr="00533D25">
        <w:rPr>
          <w:rFonts w:ascii="Verdana" w:eastAsia="Times New Roman" w:hAnsi="Verdana" w:cs="Arial"/>
          <w:color w:val="000000"/>
          <w:lang w:val="en-GB" w:eastAsia="en-GB"/>
        </w:rPr>
        <w:t xml:space="preserve"> </w:t>
      </w:r>
      <w:r w:rsidR="00362D65">
        <w:rPr>
          <w:rFonts w:ascii="Verdana" w:eastAsia="Times New Roman" w:hAnsi="Verdana" w:cs="Arial"/>
          <w:color w:val="000000"/>
          <w:lang w:val="en-GB" w:eastAsia="en-GB"/>
        </w:rPr>
        <w:t>are</w:t>
      </w:r>
      <w:r w:rsidRPr="00533D25">
        <w:rPr>
          <w:rFonts w:ascii="Verdana" w:eastAsia="Times New Roman" w:hAnsi="Verdana" w:cs="Arial"/>
          <w:color w:val="000000"/>
          <w:lang w:val="en-GB" w:eastAsia="en-GB"/>
        </w:rPr>
        <w:t xml:space="preserve"> guided by statutory and non-statutory guidance to promote the </w:t>
      </w:r>
      <w:r w:rsidR="00410E3D">
        <w:rPr>
          <w:rFonts w:ascii="Verdana" w:eastAsia="Times New Roman" w:hAnsi="Verdana" w:cs="Arial"/>
          <w:color w:val="000000"/>
          <w:lang w:val="en-GB" w:eastAsia="en-GB"/>
        </w:rPr>
        <w:t>inclusion</w:t>
      </w:r>
      <w:r w:rsidRPr="00533D25">
        <w:rPr>
          <w:rFonts w:ascii="Verdana" w:eastAsia="Times New Roman" w:hAnsi="Verdana" w:cs="Arial"/>
          <w:color w:val="000000"/>
          <w:lang w:val="en-GB" w:eastAsia="en-GB"/>
        </w:rPr>
        <w:t xml:space="preserve"> and progress of our children. </w:t>
      </w:r>
    </w:p>
    <w:p w14:paraId="7C3A096B" w14:textId="77777777" w:rsidR="00853AEB" w:rsidRPr="00533D25" w:rsidRDefault="00853AEB" w:rsidP="001F3113">
      <w:pPr>
        <w:pStyle w:val="Body-text"/>
      </w:pPr>
    </w:p>
    <w:p w14:paraId="1FC3286B" w14:textId="77777777" w:rsidR="00816AA1" w:rsidRPr="00533D25" w:rsidRDefault="00816AA1" w:rsidP="001F3113">
      <w:pPr>
        <w:pStyle w:val="Body-Bold"/>
      </w:pPr>
      <w:r w:rsidRPr="00533D25">
        <w:t>Reporting Relationships</w:t>
      </w:r>
    </w:p>
    <w:p w14:paraId="4AE6A17E" w14:textId="6AA3971D" w:rsidR="725E4267" w:rsidRPr="003A1237" w:rsidRDefault="00816AA1" w:rsidP="003A1237">
      <w:pPr>
        <w:autoSpaceDE w:val="0"/>
        <w:autoSpaceDN w:val="0"/>
        <w:adjustRightInd w:val="0"/>
        <w:spacing w:after="0" w:line="240" w:lineRule="auto"/>
        <w:rPr>
          <w:rFonts w:ascii="Verdana" w:hAnsi="Verdana" w:cs="Helvetica-Bold"/>
          <w:sz w:val="24"/>
          <w:szCs w:val="24"/>
        </w:rPr>
      </w:pPr>
      <w:r w:rsidRPr="00533D25">
        <w:rPr>
          <w:rFonts w:ascii="Verdana" w:hAnsi="Verdana"/>
          <w:b/>
          <w:bCs/>
          <w:sz w:val="24"/>
          <w:szCs w:val="24"/>
        </w:rPr>
        <w:t>Responsible to:</w:t>
      </w:r>
      <w:r w:rsidR="00CB6690">
        <w:rPr>
          <w:rFonts w:ascii="Verdana" w:hAnsi="Verdana"/>
          <w:sz w:val="24"/>
          <w:szCs w:val="24"/>
        </w:rPr>
        <w:t xml:space="preserve"> </w:t>
      </w:r>
      <w:r w:rsidR="0088234E">
        <w:rPr>
          <w:rFonts w:ascii="Verdana" w:hAnsi="Verdana"/>
          <w:sz w:val="24"/>
          <w:szCs w:val="24"/>
        </w:rPr>
        <w:t>Deputy District Lead and</w:t>
      </w:r>
      <w:r w:rsidR="00CB6690">
        <w:rPr>
          <w:rFonts w:ascii="Verdana" w:hAnsi="Verdana"/>
          <w:sz w:val="24"/>
          <w:szCs w:val="24"/>
        </w:rPr>
        <w:t xml:space="preserve"> Head of attendance and inclusion</w:t>
      </w:r>
    </w:p>
    <w:p w14:paraId="0ADF243F" w14:textId="77777777" w:rsidR="0041456C" w:rsidRDefault="0041456C" w:rsidP="0041456C">
      <w:pPr>
        <w:pStyle w:val="Body-Bold"/>
        <w:spacing w:line="240" w:lineRule="auto"/>
      </w:pPr>
      <w:r w:rsidRPr="00533D25">
        <w:t xml:space="preserve">Key Accountabilities: </w:t>
      </w:r>
    </w:p>
    <w:p w14:paraId="6777EAED" w14:textId="27C701D0" w:rsidR="00DB2189" w:rsidRPr="00DB2189" w:rsidRDefault="00DB2189" w:rsidP="00DB2189">
      <w:pPr>
        <w:pStyle w:val="Body-Bold"/>
        <w:numPr>
          <w:ilvl w:val="0"/>
          <w:numId w:val="19"/>
        </w:numPr>
        <w:rPr>
          <w:b w:val="0"/>
          <w:bCs w:val="0"/>
        </w:rPr>
      </w:pPr>
      <w:r w:rsidRPr="00DB2189">
        <w:rPr>
          <w:b w:val="0"/>
          <w:bCs w:val="0"/>
        </w:rPr>
        <w:t xml:space="preserve">To work with district-based colleagues, local schools, in establishing appropriate systems of data collection and on-going monitoring of information relating to fixed-term and permanent exclusions. Present this data to key stakeholders enabling the identification of gaps, need and support at a local and county </w:t>
      </w:r>
      <w:r w:rsidR="00022A52" w:rsidRPr="00DB2189">
        <w:rPr>
          <w:b w:val="0"/>
          <w:bCs w:val="0"/>
        </w:rPr>
        <w:t>level.</w:t>
      </w:r>
    </w:p>
    <w:p w14:paraId="08EE7885" w14:textId="10D546A7" w:rsidR="00DB2189" w:rsidRPr="00DB2189" w:rsidRDefault="00DB2189" w:rsidP="00DB2189">
      <w:pPr>
        <w:pStyle w:val="Body-Bold"/>
        <w:numPr>
          <w:ilvl w:val="0"/>
          <w:numId w:val="19"/>
        </w:numPr>
        <w:rPr>
          <w:b w:val="0"/>
          <w:bCs w:val="0"/>
        </w:rPr>
      </w:pPr>
      <w:r w:rsidRPr="00DB2189">
        <w:rPr>
          <w:b w:val="0"/>
          <w:bCs w:val="0"/>
        </w:rPr>
        <w:t xml:space="preserve">To provide specialist legislative information and guidance to head teachers, governors, parents, LA colleagues, and appropriate staff from other agencies, to support the Local Authority to deliver its’ statutory functions regarding Exclusions and Special Educational Needs Code of Practice. Provide challenge to school leaders in respect of any unlawful or poor practice e.g., Parent Partnership, Social Care and Health etc. </w:t>
      </w:r>
      <w:r w:rsidR="00882F19" w:rsidRPr="00DB2189">
        <w:rPr>
          <w:b w:val="0"/>
          <w:bCs w:val="0"/>
        </w:rPr>
        <w:t>about</w:t>
      </w:r>
      <w:r w:rsidRPr="00DB2189">
        <w:rPr>
          <w:b w:val="0"/>
          <w:bCs w:val="0"/>
        </w:rPr>
        <w:t xml:space="preserve"> the county’s procedures on fixed term and permanent exclusion, (within DfE guidance) and criminal law.</w:t>
      </w:r>
    </w:p>
    <w:p w14:paraId="69B9DBA8" w14:textId="6D44CC1F" w:rsidR="00DB2189" w:rsidRPr="00DB2189" w:rsidRDefault="00DB2189" w:rsidP="00DB2189">
      <w:pPr>
        <w:pStyle w:val="Body-Bold"/>
        <w:numPr>
          <w:ilvl w:val="0"/>
          <w:numId w:val="19"/>
        </w:numPr>
        <w:rPr>
          <w:b w:val="0"/>
          <w:bCs w:val="0"/>
        </w:rPr>
      </w:pPr>
      <w:r w:rsidRPr="00DB2189">
        <w:rPr>
          <w:b w:val="0"/>
          <w:bCs w:val="0"/>
        </w:rPr>
        <w:t xml:space="preserve">To signpost schools and parents to relevant support services as per Staffordshire’s Local Offer and/or resources and where applicable to the SEND Pathway when an Education, Health and Care Assessment is appropriate. Advise on policy and practice in relation to Children’s Act, SEND code of practice (CoP), Equality Act and any other relevant local and national </w:t>
      </w:r>
      <w:proofErr w:type="gramStart"/>
      <w:r w:rsidRPr="00DB2189">
        <w:rPr>
          <w:b w:val="0"/>
          <w:bCs w:val="0"/>
        </w:rPr>
        <w:t>policy</w:t>
      </w:r>
      <w:proofErr w:type="gramEnd"/>
    </w:p>
    <w:p w14:paraId="3BF71841" w14:textId="290C06D5" w:rsidR="00DB2189" w:rsidRPr="00DB2189" w:rsidRDefault="00DB2189" w:rsidP="00DB2189">
      <w:pPr>
        <w:pStyle w:val="Body-Bold"/>
        <w:numPr>
          <w:ilvl w:val="0"/>
          <w:numId w:val="19"/>
        </w:numPr>
        <w:rPr>
          <w:b w:val="0"/>
          <w:bCs w:val="0"/>
        </w:rPr>
      </w:pPr>
      <w:r w:rsidRPr="00DB2189">
        <w:rPr>
          <w:b w:val="0"/>
          <w:bCs w:val="0"/>
        </w:rPr>
        <w:t>To work with service leads in the Alternative Provision Panel to agree provision for child and young people including those with SEND, offering challenge alongside specialist information advice and guidance.</w:t>
      </w:r>
    </w:p>
    <w:p w14:paraId="33748979" w14:textId="6E27E09B" w:rsidR="00DB2189" w:rsidRPr="00DB2189" w:rsidRDefault="00DB2189" w:rsidP="00DB2189">
      <w:pPr>
        <w:pStyle w:val="Body-Bold"/>
        <w:numPr>
          <w:ilvl w:val="0"/>
          <w:numId w:val="19"/>
        </w:numPr>
        <w:rPr>
          <w:b w:val="0"/>
          <w:bCs w:val="0"/>
        </w:rPr>
      </w:pPr>
      <w:r w:rsidRPr="00DB2189">
        <w:rPr>
          <w:b w:val="0"/>
          <w:bCs w:val="0"/>
        </w:rPr>
        <w:t>Take responsibility for the application to, and moderation of the Dynamic purchasing system to precure alternative education provision for children and young people. Approval of ongoing invoices and monitoring of the effectiveness of the alternative provision.</w:t>
      </w:r>
    </w:p>
    <w:p w14:paraId="65D45703" w14:textId="45FA987E" w:rsidR="00A05683" w:rsidRPr="00A05683" w:rsidRDefault="00DB2189" w:rsidP="00A05683">
      <w:pPr>
        <w:pStyle w:val="Body-Bold"/>
        <w:numPr>
          <w:ilvl w:val="0"/>
          <w:numId w:val="19"/>
        </w:numPr>
        <w:rPr>
          <w:b w:val="0"/>
          <w:bCs w:val="0"/>
        </w:rPr>
      </w:pPr>
      <w:r w:rsidRPr="00C366C6">
        <w:rPr>
          <w:b w:val="0"/>
          <w:bCs w:val="0"/>
          <w:lang w:val="en-US"/>
        </w:rPr>
        <w:lastRenderedPageBreak/>
        <w:t>Provision of high-quality information and appropriate advice to the Council and Senior Officers.  Interpreting and preparing briefing notes on new,</w:t>
      </w:r>
      <w:r w:rsidR="00A05683" w:rsidRPr="00C366C6">
        <w:rPr>
          <w:rFonts w:ascii="Arial" w:eastAsia="Times New Roman" w:hAnsi="Arial" w:cs="Arial"/>
          <w:b w:val="0"/>
          <w:bCs w:val="0"/>
        </w:rPr>
        <w:t xml:space="preserve"> </w:t>
      </w:r>
      <w:r w:rsidR="00A05683" w:rsidRPr="00C366C6">
        <w:rPr>
          <w:b w:val="0"/>
          <w:bCs w:val="0"/>
        </w:rPr>
        <w:t>current, or proposed legislation on relevant issues. Responding to requests for information from Members, Officers, other organisations, and the public. Preparing and providing input to Government and other bodies’ statistical information requirements.</w:t>
      </w:r>
    </w:p>
    <w:p w14:paraId="2A62A0B0" w14:textId="5DC8BFD2" w:rsidR="00A05683" w:rsidRPr="00A05683" w:rsidRDefault="00A05683" w:rsidP="00CA014D">
      <w:pPr>
        <w:pStyle w:val="Body-Bold"/>
        <w:numPr>
          <w:ilvl w:val="0"/>
          <w:numId w:val="19"/>
        </w:numPr>
        <w:rPr>
          <w:b w:val="0"/>
          <w:bCs w:val="0"/>
        </w:rPr>
      </w:pPr>
      <w:r w:rsidRPr="00A05683">
        <w:rPr>
          <w:b w:val="0"/>
          <w:bCs w:val="0"/>
        </w:rPr>
        <w:t xml:space="preserve"> To represent the Local Authority at schools’ governors’ disciplinary committees and independent review panels, SEND medication meetings and Local Authority SEND tribunals with specific regard to the permanent exclusion process.</w:t>
      </w:r>
    </w:p>
    <w:p w14:paraId="4164A4FE" w14:textId="054A85C9" w:rsidR="00A05683" w:rsidRPr="00A05683" w:rsidRDefault="00A05683" w:rsidP="00A05683">
      <w:pPr>
        <w:pStyle w:val="Body-Bold"/>
        <w:numPr>
          <w:ilvl w:val="0"/>
          <w:numId w:val="19"/>
        </w:numPr>
        <w:rPr>
          <w:b w:val="0"/>
          <w:bCs w:val="0"/>
        </w:rPr>
      </w:pPr>
      <w:r w:rsidRPr="00A05683">
        <w:rPr>
          <w:b w:val="0"/>
          <w:bCs w:val="0"/>
        </w:rPr>
        <w:t xml:space="preserve"> To represent the Local Authority in the Locality Management Groups</w:t>
      </w:r>
      <w:r w:rsidR="005D6B6E">
        <w:rPr>
          <w:b w:val="0"/>
          <w:bCs w:val="0"/>
        </w:rPr>
        <w:t xml:space="preserve"> (LMG)</w:t>
      </w:r>
      <w:r w:rsidRPr="00A05683">
        <w:rPr>
          <w:b w:val="0"/>
          <w:bCs w:val="0"/>
        </w:rPr>
        <w:t>, in respect of the inclusion agenda for both the individual students and strategic commissioning</w:t>
      </w:r>
    </w:p>
    <w:p w14:paraId="0C4551A2" w14:textId="76557255" w:rsidR="00A05683" w:rsidRDefault="00A05683" w:rsidP="00A05683">
      <w:pPr>
        <w:pStyle w:val="Body-Bold"/>
        <w:numPr>
          <w:ilvl w:val="0"/>
          <w:numId w:val="19"/>
        </w:numPr>
        <w:rPr>
          <w:b w:val="0"/>
          <w:bCs w:val="0"/>
        </w:rPr>
      </w:pPr>
      <w:r w:rsidRPr="00A05683">
        <w:rPr>
          <w:b w:val="0"/>
          <w:bCs w:val="0"/>
        </w:rPr>
        <w:t xml:space="preserve"> To participate and lead in partnership-based activities as determined by the Head of </w:t>
      </w:r>
      <w:r w:rsidR="00BB2E57">
        <w:rPr>
          <w:b w:val="0"/>
          <w:bCs w:val="0"/>
        </w:rPr>
        <w:t xml:space="preserve">attendance and </w:t>
      </w:r>
      <w:r w:rsidR="005D6B6E">
        <w:rPr>
          <w:b w:val="0"/>
          <w:bCs w:val="0"/>
        </w:rPr>
        <w:t>inclusion.</w:t>
      </w:r>
      <w:r w:rsidRPr="00A05683">
        <w:rPr>
          <w:b w:val="0"/>
          <w:bCs w:val="0"/>
        </w:rPr>
        <w:t xml:space="preserve"> </w:t>
      </w:r>
    </w:p>
    <w:p w14:paraId="33D7E7F0" w14:textId="071A2069" w:rsidR="00A05683" w:rsidRPr="00A05683" w:rsidRDefault="00A05683" w:rsidP="00A05683">
      <w:pPr>
        <w:pStyle w:val="Body-Bold"/>
        <w:numPr>
          <w:ilvl w:val="0"/>
          <w:numId w:val="19"/>
        </w:numPr>
        <w:rPr>
          <w:b w:val="0"/>
          <w:bCs w:val="0"/>
        </w:rPr>
      </w:pPr>
      <w:r w:rsidRPr="00A05683">
        <w:rPr>
          <w:b w:val="0"/>
          <w:bCs w:val="0"/>
        </w:rPr>
        <w:t xml:space="preserve">To be responsible for the development and delivery of effective and good quality interventions and plans both across schools and in partnership with members of the wider Special Educational Needs, Inclusion and Education Teams. </w:t>
      </w:r>
    </w:p>
    <w:p w14:paraId="2BD121E2" w14:textId="54C1DB17" w:rsidR="00A05683" w:rsidRPr="00A05683" w:rsidRDefault="00A05683" w:rsidP="00A05683">
      <w:pPr>
        <w:pStyle w:val="Body-Bold"/>
        <w:numPr>
          <w:ilvl w:val="0"/>
          <w:numId w:val="19"/>
        </w:numPr>
        <w:spacing w:line="240" w:lineRule="auto"/>
        <w:rPr>
          <w:b w:val="0"/>
          <w:bCs w:val="0"/>
        </w:rPr>
      </w:pPr>
      <w:r w:rsidRPr="00A05683">
        <w:rPr>
          <w:b w:val="0"/>
          <w:bCs w:val="0"/>
        </w:rPr>
        <w:t>Deliver effective service development and improvement to ensure the maintenance of high performing, evidence based and outcome focused service.</w:t>
      </w:r>
    </w:p>
    <w:p w14:paraId="53DDEA80" w14:textId="5B87C1DD" w:rsidR="00A05683" w:rsidRPr="00A05683" w:rsidRDefault="00A05683" w:rsidP="00A05683">
      <w:pPr>
        <w:pStyle w:val="Body-Bold"/>
        <w:numPr>
          <w:ilvl w:val="0"/>
          <w:numId w:val="19"/>
        </w:numPr>
        <w:spacing w:line="240" w:lineRule="auto"/>
        <w:rPr>
          <w:b w:val="0"/>
          <w:bCs w:val="0"/>
        </w:rPr>
      </w:pPr>
      <w:r w:rsidRPr="00A05683">
        <w:rPr>
          <w:b w:val="0"/>
          <w:bCs w:val="0"/>
        </w:rPr>
        <w:t xml:space="preserve">To represent the Local Authority at </w:t>
      </w:r>
      <w:r w:rsidR="005D6B6E">
        <w:rPr>
          <w:b w:val="0"/>
          <w:bCs w:val="0"/>
        </w:rPr>
        <w:t>LMG</w:t>
      </w:r>
      <w:r w:rsidRPr="00A05683">
        <w:rPr>
          <w:b w:val="0"/>
          <w:bCs w:val="0"/>
        </w:rPr>
        <w:t xml:space="preserve"> meetings and, where appropriate, facilitate the referral of children and young people at risk of exclusion to the </w:t>
      </w:r>
      <w:r w:rsidR="005D6B6E">
        <w:rPr>
          <w:b w:val="0"/>
          <w:bCs w:val="0"/>
        </w:rPr>
        <w:t>H</w:t>
      </w:r>
      <w:r w:rsidR="00CE7108">
        <w:rPr>
          <w:b w:val="0"/>
          <w:bCs w:val="0"/>
        </w:rPr>
        <w:t>ubs</w:t>
      </w:r>
      <w:r w:rsidRPr="00A05683">
        <w:rPr>
          <w:b w:val="0"/>
          <w:bCs w:val="0"/>
        </w:rPr>
        <w:t>. Work closely with leads and managers of education, health, and social care services to ensure effective delivery in meeting the needs of all children and young people in Staffordshire including those with Special Educational Needs</w:t>
      </w:r>
    </w:p>
    <w:p w14:paraId="7DC8A7CE" w14:textId="4AB46221" w:rsidR="00A05683" w:rsidRPr="00A05683" w:rsidRDefault="00A05683" w:rsidP="00A05683">
      <w:pPr>
        <w:pStyle w:val="Body-Bold"/>
        <w:numPr>
          <w:ilvl w:val="0"/>
          <w:numId w:val="19"/>
        </w:numPr>
        <w:spacing w:line="240" w:lineRule="auto"/>
        <w:rPr>
          <w:b w:val="0"/>
          <w:bCs w:val="0"/>
        </w:rPr>
      </w:pPr>
      <w:r w:rsidRPr="00A05683">
        <w:rPr>
          <w:b w:val="0"/>
          <w:bCs w:val="0"/>
        </w:rPr>
        <w:t xml:space="preserve">Under the direction of the </w:t>
      </w:r>
      <w:r w:rsidR="00CE7108">
        <w:rPr>
          <w:b w:val="0"/>
          <w:bCs w:val="0"/>
        </w:rPr>
        <w:t>line managers</w:t>
      </w:r>
      <w:r w:rsidRPr="00A05683">
        <w:rPr>
          <w:b w:val="0"/>
          <w:bCs w:val="0"/>
        </w:rPr>
        <w:t xml:space="preserve">, work effectively with LA officers to break down barriers and avoid unnecessary time delay or duplication of </w:t>
      </w:r>
      <w:proofErr w:type="gramStart"/>
      <w:r w:rsidRPr="00A05683">
        <w:rPr>
          <w:b w:val="0"/>
          <w:bCs w:val="0"/>
        </w:rPr>
        <w:t>provision</w:t>
      </w:r>
      <w:proofErr w:type="gramEnd"/>
      <w:r w:rsidRPr="00A05683">
        <w:rPr>
          <w:b w:val="0"/>
          <w:bCs w:val="0"/>
        </w:rPr>
        <w:t xml:space="preserve"> </w:t>
      </w:r>
    </w:p>
    <w:p w14:paraId="15DA9009" w14:textId="77777777" w:rsidR="00A05683" w:rsidRPr="00A05683" w:rsidRDefault="00A05683" w:rsidP="00A05683">
      <w:pPr>
        <w:pStyle w:val="Body-Bold"/>
        <w:numPr>
          <w:ilvl w:val="0"/>
          <w:numId w:val="19"/>
        </w:numPr>
        <w:rPr>
          <w:b w:val="0"/>
          <w:bCs w:val="0"/>
        </w:rPr>
      </w:pPr>
      <w:r w:rsidRPr="00A05683">
        <w:rPr>
          <w:b w:val="0"/>
          <w:bCs w:val="0"/>
        </w:rPr>
        <w:t xml:space="preserve">To monitor and record progress towards locally set and agreed targets for vulnerable children and young people at risk of school/social exclusion. To provide local, </w:t>
      </w:r>
      <w:proofErr w:type="gramStart"/>
      <w:r w:rsidRPr="00A05683">
        <w:rPr>
          <w:b w:val="0"/>
          <w:bCs w:val="0"/>
        </w:rPr>
        <w:t>regional</w:t>
      </w:r>
      <w:proofErr w:type="gramEnd"/>
      <w:r w:rsidRPr="00A05683">
        <w:rPr>
          <w:b w:val="0"/>
          <w:bCs w:val="0"/>
        </w:rPr>
        <w:t xml:space="preserve"> and national statistical data (DCSF requirement) in the areas of:</w:t>
      </w:r>
    </w:p>
    <w:p w14:paraId="7CD46908" w14:textId="77777777" w:rsidR="00A05683" w:rsidRPr="00A05683" w:rsidRDefault="00A05683" w:rsidP="00A05683">
      <w:pPr>
        <w:pStyle w:val="Body-Bold"/>
        <w:numPr>
          <w:ilvl w:val="2"/>
          <w:numId w:val="19"/>
        </w:numPr>
        <w:rPr>
          <w:b w:val="0"/>
          <w:bCs w:val="0"/>
        </w:rPr>
      </w:pPr>
      <w:r w:rsidRPr="00A05683">
        <w:rPr>
          <w:b w:val="0"/>
          <w:bCs w:val="0"/>
        </w:rPr>
        <w:t xml:space="preserve">access to alternative education </w:t>
      </w:r>
      <w:proofErr w:type="gramStart"/>
      <w:r w:rsidRPr="00A05683">
        <w:rPr>
          <w:b w:val="0"/>
          <w:bCs w:val="0"/>
        </w:rPr>
        <w:t>provision</w:t>
      </w:r>
      <w:proofErr w:type="gramEnd"/>
    </w:p>
    <w:p w14:paraId="7BCE47D9" w14:textId="77777777" w:rsidR="00A05683" w:rsidRPr="00A05683" w:rsidRDefault="00A05683" w:rsidP="00A05683">
      <w:pPr>
        <w:pStyle w:val="Body-Bold"/>
        <w:numPr>
          <w:ilvl w:val="2"/>
          <w:numId w:val="19"/>
        </w:numPr>
        <w:rPr>
          <w:b w:val="0"/>
          <w:bCs w:val="0"/>
        </w:rPr>
      </w:pPr>
      <w:r w:rsidRPr="00A05683">
        <w:rPr>
          <w:b w:val="0"/>
          <w:bCs w:val="0"/>
        </w:rPr>
        <w:t>reintegration into education provision</w:t>
      </w:r>
    </w:p>
    <w:p w14:paraId="33A7380F" w14:textId="77777777" w:rsidR="00A05683" w:rsidRPr="00A05683" w:rsidRDefault="00A05683" w:rsidP="00A05683">
      <w:pPr>
        <w:pStyle w:val="Body-Bold"/>
        <w:numPr>
          <w:ilvl w:val="2"/>
          <w:numId w:val="19"/>
        </w:numPr>
        <w:rPr>
          <w:b w:val="0"/>
          <w:bCs w:val="0"/>
        </w:rPr>
      </w:pPr>
      <w:r w:rsidRPr="00A05683">
        <w:rPr>
          <w:b w:val="0"/>
          <w:bCs w:val="0"/>
        </w:rPr>
        <w:t>attainment/achievement through the DIP structure</w:t>
      </w:r>
    </w:p>
    <w:p w14:paraId="311E6467" w14:textId="77777777" w:rsidR="00A05683" w:rsidRPr="00A05683" w:rsidRDefault="00A05683" w:rsidP="00A05683">
      <w:pPr>
        <w:pStyle w:val="Body-Bold"/>
        <w:numPr>
          <w:ilvl w:val="2"/>
          <w:numId w:val="19"/>
        </w:numPr>
        <w:rPr>
          <w:b w:val="0"/>
          <w:bCs w:val="0"/>
        </w:rPr>
      </w:pPr>
      <w:r w:rsidRPr="00A05683">
        <w:rPr>
          <w:b w:val="0"/>
          <w:bCs w:val="0"/>
        </w:rPr>
        <w:lastRenderedPageBreak/>
        <w:t xml:space="preserve">meeting day 6 education provision following a permanent </w:t>
      </w:r>
      <w:proofErr w:type="gramStart"/>
      <w:r w:rsidRPr="00A05683">
        <w:rPr>
          <w:b w:val="0"/>
          <w:bCs w:val="0"/>
        </w:rPr>
        <w:t>exclusion</w:t>
      </w:r>
      <w:proofErr w:type="gramEnd"/>
    </w:p>
    <w:p w14:paraId="4EE5B33B" w14:textId="2C02A947" w:rsidR="00D65975" w:rsidRPr="00540E25" w:rsidRDefault="00D65975" w:rsidP="00D65975">
      <w:pPr>
        <w:pStyle w:val="Body-Bold"/>
        <w:spacing w:line="240" w:lineRule="auto"/>
        <w:rPr>
          <w:b w:val="0"/>
          <w:bCs w:val="0"/>
        </w:rPr>
      </w:pPr>
      <w:r w:rsidRPr="00540E25">
        <w:rPr>
          <w:b w:val="0"/>
          <w:bCs w:val="0"/>
        </w:rPr>
        <w:t>16.</w:t>
      </w:r>
      <w:r w:rsidRPr="00540E25">
        <w:rPr>
          <w:b w:val="0"/>
          <w:bCs w:val="0"/>
        </w:rPr>
        <w:tab/>
        <w:t>To develop and maintain a sound working knowledge and relationship with Alternative Provision providers to ensure access to education is appropriate and available for excluded young people.</w:t>
      </w:r>
    </w:p>
    <w:p w14:paraId="41E402E4" w14:textId="2C422645" w:rsidR="00D65975" w:rsidRPr="00540E25" w:rsidRDefault="00D65975" w:rsidP="00D65975">
      <w:pPr>
        <w:pStyle w:val="Body-Bold"/>
        <w:spacing w:line="240" w:lineRule="auto"/>
        <w:rPr>
          <w:b w:val="0"/>
          <w:bCs w:val="0"/>
        </w:rPr>
      </w:pPr>
      <w:r w:rsidRPr="00540E25">
        <w:rPr>
          <w:b w:val="0"/>
          <w:bCs w:val="0"/>
        </w:rPr>
        <w:t>17.</w:t>
      </w:r>
      <w:r w:rsidRPr="00540E25">
        <w:rPr>
          <w:b w:val="0"/>
          <w:bCs w:val="0"/>
        </w:rPr>
        <w:tab/>
        <w:t>To ensure the LA’s responsibility for 6th day education provision in cases of permanent exclusion is carried out effectively through, Pupil referral unit and alternative provision and transport co-ordination and support where appropriate (DfE Improving Behaviour and Attendance guidance)</w:t>
      </w:r>
    </w:p>
    <w:p w14:paraId="04CE3DBF" w14:textId="1582CD8F" w:rsidR="00D65975" w:rsidRPr="00540E25" w:rsidRDefault="00D65975" w:rsidP="00D65975">
      <w:pPr>
        <w:pStyle w:val="Body-Bold"/>
        <w:spacing w:line="240" w:lineRule="auto"/>
        <w:rPr>
          <w:b w:val="0"/>
          <w:bCs w:val="0"/>
        </w:rPr>
      </w:pPr>
      <w:r w:rsidRPr="00540E25">
        <w:rPr>
          <w:b w:val="0"/>
          <w:bCs w:val="0"/>
        </w:rPr>
        <w:t>18.</w:t>
      </w:r>
      <w:r w:rsidRPr="00540E25">
        <w:rPr>
          <w:b w:val="0"/>
          <w:bCs w:val="0"/>
        </w:rPr>
        <w:tab/>
        <w:t xml:space="preserve">To manage and document </w:t>
      </w:r>
      <w:proofErr w:type="gramStart"/>
      <w:r w:rsidRPr="00540E25">
        <w:rPr>
          <w:b w:val="0"/>
          <w:bCs w:val="0"/>
        </w:rPr>
        <w:t>a number of</w:t>
      </w:r>
      <w:proofErr w:type="gramEnd"/>
      <w:r w:rsidRPr="00540E25">
        <w:rPr>
          <w:b w:val="0"/>
          <w:bCs w:val="0"/>
        </w:rPr>
        <w:t xml:space="preserve"> excluded children and young people, utilising the Capita One database ensuring data is up to date and accurate at all times</w:t>
      </w:r>
    </w:p>
    <w:p w14:paraId="26EC239D" w14:textId="77B5B2BF" w:rsidR="00D65975" w:rsidRPr="00540E25" w:rsidRDefault="00D65975" w:rsidP="00D65975">
      <w:pPr>
        <w:pStyle w:val="Body-Bold"/>
        <w:spacing w:line="240" w:lineRule="auto"/>
        <w:rPr>
          <w:b w:val="0"/>
          <w:bCs w:val="0"/>
        </w:rPr>
      </w:pPr>
      <w:r w:rsidRPr="00540E25">
        <w:rPr>
          <w:b w:val="0"/>
          <w:bCs w:val="0"/>
        </w:rPr>
        <w:t>19.</w:t>
      </w:r>
      <w:r w:rsidRPr="00540E25">
        <w:rPr>
          <w:b w:val="0"/>
          <w:bCs w:val="0"/>
        </w:rPr>
        <w:tab/>
        <w:t>To highlight and share good practice in relation to the prevention of fixed term and permanent exclusion.</w:t>
      </w:r>
    </w:p>
    <w:p w14:paraId="2FE67718" w14:textId="5E9EC68E" w:rsidR="00DB2189" w:rsidRPr="00C77537" w:rsidRDefault="00D65975" w:rsidP="0041456C">
      <w:pPr>
        <w:pStyle w:val="Body-Bold"/>
        <w:spacing w:line="240" w:lineRule="auto"/>
        <w:rPr>
          <w:b w:val="0"/>
          <w:bCs w:val="0"/>
        </w:rPr>
      </w:pPr>
      <w:r w:rsidRPr="00540E25">
        <w:rPr>
          <w:b w:val="0"/>
          <w:bCs w:val="0"/>
        </w:rPr>
        <w:t>20.</w:t>
      </w:r>
      <w:r w:rsidRPr="00540E25">
        <w:rPr>
          <w:b w:val="0"/>
          <w:bCs w:val="0"/>
        </w:rPr>
        <w:tab/>
        <w:t xml:space="preserve"> To ensure that all relevant and appropriate professionals comply with local policies and Staffordshire Safeguarding Children Board procedures and promotes and champions these procedures to other providers.</w:t>
      </w:r>
    </w:p>
    <w:tbl>
      <w:tblPr>
        <w:tblW w:w="4887" w:type="pct"/>
        <w:tblCellSpacing w:w="0" w:type="dxa"/>
        <w:tblInd w:w="142" w:type="dxa"/>
        <w:tblCellMar>
          <w:left w:w="0" w:type="dxa"/>
          <w:right w:w="0" w:type="dxa"/>
        </w:tblCellMar>
        <w:tblLook w:val="04A0" w:firstRow="1" w:lastRow="0" w:firstColumn="1" w:lastColumn="0" w:noHBand="0" w:noVBand="1"/>
      </w:tblPr>
      <w:tblGrid>
        <w:gridCol w:w="10229"/>
      </w:tblGrid>
      <w:tr w:rsidR="00E44CE7" w:rsidRPr="00E44CE7" w14:paraId="21DFC9E1" w14:textId="77777777" w:rsidTr="00AB6D7E">
        <w:trPr>
          <w:tblCellSpacing w:w="0" w:type="dxa"/>
        </w:trPr>
        <w:tc>
          <w:tcPr>
            <w:tcW w:w="5000" w:type="pct"/>
          </w:tcPr>
          <w:p w14:paraId="640CD278" w14:textId="77777777" w:rsidR="00FB42B0" w:rsidRPr="00FB42B0" w:rsidRDefault="00FB42B0" w:rsidP="00FB42B0">
            <w:pPr>
              <w:pStyle w:val="Body-Bold"/>
              <w:rPr>
                <w:u w:val="single"/>
                <w:lang w:val="en-US"/>
              </w:rPr>
            </w:pPr>
            <w:r w:rsidRPr="00FB42B0">
              <w:t>Professional Accountabilities:</w:t>
            </w:r>
          </w:p>
          <w:p w14:paraId="5AF342CC" w14:textId="77777777" w:rsidR="00FB42B0" w:rsidRPr="00FB42B0" w:rsidRDefault="00FB42B0" w:rsidP="00FB42B0">
            <w:pPr>
              <w:pStyle w:val="Body-Bold"/>
              <w:rPr>
                <w:b w:val="0"/>
                <w:bCs w:val="0"/>
              </w:rPr>
            </w:pPr>
            <w:r w:rsidRPr="00FB42B0">
              <w:rPr>
                <w:b w:val="0"/>
                <w:bCs w:val="0"/>
              </w:rPr>
              <w:t>The post holder is required to contribute to the achievement of the Council objectives through:</w:t>
            </w:r>
          </w:p>
          <w:p w14:paraId="415679F4" w14:textId="77777777" w:rsidR="00FB42B0" w:rsidRPr="00FB42B0" w:rsidRDefault="00FB42B0" w:rsidP="00FB42B0">
            <w:pPr>
              <w:pStyle w:val="Body-Bold"/>
            </w:pPr>
            <w:r w:rsidRPr="00FB42B0">
              <w:t>Financial Management</w:t>
            </w:r>
          </w:p>
          <w:p w14:paraId="2D916A6C" w14:textId="77777777" w:rsidR="00FB42B0" w:rsidRPr="00C77537" w:rsidRDefault="00FB42B0" w:rsidP="00FB42B0">
            <w:pPr>
              <w:pStyle w:val="Body-Bold"/>
              <w:rPr>
                <w:b w:val="0"/>
                <w:bCs w:val="0"/>
              </w:rPr>
            </w:pPr>
            <w:r w:rsidRPr="00C77537">
              <w:rPr>
                <w:b w:val="0"/>
                <w:bCs w:val="0"/>
              </w:rPr>
              <w:t xml:space="preserve">Personal accountability for delivering services efficiently, effectively, within budget and to implement any approved savings and investment allocated to the service. </w:t>
            </w:r>
          </w:p>
          <w:p w14:paraId="130D1920" w14:textId="508999CB" w:rsidR="0069634E" w:rsidRPr="00FB42B0" w:rsidRDefault="00FB42B0" w:rsidP="00FB42B0">
            <w:pPr>
              <w:pStyle w:val="Body-Bold"/>
            </w:pPr>
            <w:r w:rsidRPr="00FB42B0">
              <w:t>People Management</w:t>
            </w:r>
          </w:p>
          <w:p w14:paraId="7863B77B" w14:textId="77777777" w:rsidR="00FB42B0" w:rsidRPr="00FB42B0" w:rsidRDefault="00FB42B0" w:rsidP="00FB42B0">
            <w:pPr>
              <w:pStyle w:val="Body-Bold"/>
              <w:rPr>
                <w:b w:val="0"/>
                <w:bCs w:val="0"/>
                <w:lang w:val="en-US"/>
              </w:rPr>
            </w:pPr>
            <w:r w:rsidRPr="00FB42B0">
              <w:rPr>
                <w:b w:val="0"/>
                <w:bCs w:val="0"/>
              </w:rPr>
              <w:t>Engaging with People Management policies and processes</w:t>
            </w:r>
            <w:r w:rsidRPr="00FB42B0">
              <w:rPr>
                <w:b w:val="0"/>
                <w:bCs w:val="0"/>
                <w:lang w:val="en-US"/>
              </w:rPr>
              <w:tab/>
            </w:r>
          </w:p>
          <w:p w14:paraId="2482EE9C" w14:textId="77777777" w:rsidR="00FB42B0" w:rsidRPr="00FB42B0" w:rsidRDefault="00FB42B0" w:rsidP="00FB42B0">
            <w:pPr>
              <w:pStyle w:val="Body-Bold"/>
            </w:pPr>
            <w:r w:rsidRPr="00FB42B0">
              <w:t>Equalities</w:t>
            </w:r>
          </w:p>
          <w:p w14:paraId="4E089323" w14:textId="77777777" w:rsidR="00FB42B0" w:rsidRPr="00FB42B0" w:rsidRDefault="00FB42B0" w:rsidP="00FB42B0">
            <w:pPr>
              <w:pStyle w:val="Body-Bold"/>
              <w:rPr>
                <w:b w:val="0"/>
                <w:bCs w:val="0"/>
              </w:rPr>
            </w:pPr>
            <w:r w:rsidRPr="00FB42B0">
              <w:rPr>
                <w:b w:val="0"/>
                <w:bCs w:val="0"/>
              </w:rPr>
              <w:t>Ensuring that all work is completed with a commitment to equality and anti-discriminatory practice, as a minimum to standards required by legislation.</w:t>
            </w:r>
          </w:p>
          <w:p w14:paraId="3A0195F5" w14:textId="77777777" w:rsidR="00FB42B0" w:rsidRPr="00FB42B0" w:rsidRDefault="00FB42B0" w:rsidP="00FB42B0">
            <w:pPr>
              <w:pStyle w:val="Body-Bold"/>
            </w:pPr>
            <w:r w:rsidRPr="00FB42B0">
              <w:t>Climate Change</w:t>
            </w:r>
          </w:p>
          <w:p w14:paraId="69E2B596" w14:textId="77777777" w:rsidR="00FB42B0" w:rsidRPr="00FB42B0" w:rsidRDefault="00FB42B0" w:rsidP="00FB42B0">
            <w:pPr>
              <w:pStyle w:val="Body-Bold"/>
              <w:rPr>
                <w:b w:val="0"/>
                <w:bCs w:val="0"/>
              </w:rPr>
            </w:pPr>
            <w:r w:rsidRPr="00FB42B0">
              <w:rPr>
                <w:b w:val="0"/>
                <w:bCs w:val="0"/>
              </w:rPr>
              <w:t>Delivering energy conservation practices in line with the Council’s climate change strategy.</w:t>
            </w:r>
          </w:p>
          <w:p w14:paraId="395D36AD" w14:textId="77777777" w:rsidR="00FB42B0" w:rsidRPr="00FB42B0" w:rsidRDefault="00FB42B0" w:rsidP="00FB42B0">
            <w:pPr>
              <w:pStyle w:val="Body-Bold"/>
            </w:pPr>
            <w:r w:rsidRPr="00FB42B0">
              <w:t>Health and Safety</w:t>
            </w:r>
          </w:p>
          <w:p w14:paraId="48075600" w14:textId="77777777" w:rsidR="00FB42B0" w:rsidRPr="00FB42B0" w:rsidRDefault="00FB42B0" w:rsidP="00FB42B0">
            <w:pPr>
              <w:pStyle w:val="Body-Bold"/>
              <w:rPr>
                <w:b w:val="0"/>
                <w:bCs w:val="0"/>
              </w:rPr>
            </w:pPr>
            <w:r w:rsidRPr="00FB42B0">
              <w:rPr>
                <w:b w:val="0"/>
                <w:bCs w:val="0"/>
              </w:rPr>
              <w:lastRenderedPageBreak/>
              <w:t>Ensuring a work environment that protects people’s health and safety and that promotes welfare, and which is in accordance with the Council’s Health &amp; Safety policy.</w:t>
            </w:r>
          </w:p>
          <w:p w14:paraId="5C7B1EF5" w14:textId="77777777" w:rsidR="00FB42B0" w:rsidRPr="00FB42B0" w:rsidRDefault="00FB42B0" w:rsidP="00FB42B0">
            <w:pPr>
              <w:pStyle w:val="Body-Bold"/>
            </w:pPr>
            <w:r w:rsidRPr="00FB42B0">
              <w:t>Safeguarding</w:t>
            </w:r>
          </w:p>
          <w:p w14:paraId="7A5F787D" w14:textId="77777777" w:rsidR="00FB42B0" w:rsidRPr="00FB42B0" w:rsidRDefault="00FB42B0" w:rsidP="00FB42B0">
            <w:pPr>
              <w:pStyle w:val="Body-Bold"/>
              <w:rPr>
                <w:b w:val="0"/>
                <w:bCs w:val="0"/>
              </w:rPr>
            </w:pPr>
            <w:r w:rsidRPr="00FB42B0">
              <w:rPr>
                <w:b w:val="0"/>
                <w:bCs w:val="0"/>
              </w:rPr>
              <w:t>Commitment to safeguarding and promoting the welfare of vulnerable groups.</w:t>
            </w:r>
          </w:p>
          <w:p w14:paraId="3B9E4B4C" w14:textId="77777777" w:rsidR="00FB42B0" w:rsidRPr="00FB42B0" w:rsidRDefault="00FB42B0" w:rsidP="00FB42B0">
            <w:pPr>
              <w:pStyle w:val="Body-Bold"/>
            </w:pPr>
          </w:p>
          <w:p w14:paraId="718F4F3D" w14:textId="42BB6E10" w:rsidR="00E44CE7" w:rsidRPr="00E44CE7" w:rsidRDefault="00FB42B0" w:rsidP="00FB42B0">
            <w:pPr>
              <w:pStyle w:val="Body-Bold"/>
              <w:rPr>
                <w:b w:val="0"/>
                <w:bCs w:val="0"/>
              </w:rPr>
            </w:pPr>
            <w:r w:rsidRPr="00FB42B0">
              <w:rPr>
                <w:b w:val="0"/>
                <w:bCs w:val="0"/>
                <w:lang w:val="en-US"/>
              </w:rPr>
              <w:t>The content of this Job Description and Person Specification will be reviewed on a regular basis.</w:t>
            </w:r>
          </w:p>
        </w:tc>
      </w:tr>
      <w:tr w:rsidR="00E44CE7" w:rsidRPr="00E44CE7" w14:paraId="2C6E36D7" w14:textId="77777777" w:rsidTr="00AB6D7E">
        <w:trPr>
          <w:tblCellSpacing w:w="0" w:type="dxa"/>
        </w:trPr>
        <w:tc>
          <w:tcPr>
            <w:tcW w:w="5000" w:type="pct"/>
          </w:tcPr>
          <w:p w14:paraId="28D91E5A" w14:textId="77777777" w:rsidR="00E44CE7" w:rsidRPr="00E44CE7" w:rsidRDefault="00E44CE7" w:rsidP="00E44CE7">
            <w:pPr>
              <w:pStyle w:val="Body-Bold"/>
              <w:rPr>
                <w:b w:val="0"/>
                <w:bCs w:val="0"/>
              </w:rPr>
            </w:pPr>
          </w:p>
        </w:tc>
      </w:tr>
      <w:tr w:rsidR="00E44CE7" w:rsidRPr="00E44CE7" w14:paraId="29E2A2DE" w14:textId="77777777" w:rsidTr="00AB6D7E">
        <w:trPr>
          <w:tblCellSpacing w:w="0" w:type="dxa"/>
        </w:trPr>
        <w:tc>
          <w:tcPr>
            <w:tcW w:w="5000" w:type="pct"/>
          </w:tcPr>
          <w:p w14:paraId="3562C9C0" w14:textId="77777777" w:rsidR="00E44CE7" w:rsidRPr="00E44CE7" w:rsidRDefault="00E44CE7" w:rsidP="00E44CE7">
            <w:pPr>
              <w:pStyle w:val="Body-Bold"/>
              <w:rPr>
                <w:b w:val="0"/>
                <w:bCs w:val="0"/>
              </w:rPr>
            </w:pPr>
          </w:p>
        </w:tc>
      </w:tr>
      <w:tr w:rsidR="00E44CE7" w:rsidRPr="00E44CE7" w14:paraId="63A0BEF2" w14:textId="77777777" w:rsidTr="00AB6D7E">
        <w:trPr>
          <w:tblCellSpacing w:w="0" w:type="dxa"/>
        </w:trPr>
        <w:tc>
          <w:tcPr>
            <w:tcW w:w="5000" w:type="pct"/>
          </w:tcPr>
          <w:p w14:paraId="53989D5F" w14:textId="77777777" w:rsidR="00E44CE7" w:rsidRDefault="00E44CE7" w:rsidP="00E44CE7">
            <w:pPr>
              <w:pStyle w:val="Body-Bold"/>
              <w:rPr>
                <w:b w:val="0"/>
                <w:bCs w:val="0"/>
              </w:rPr>
            </w:pPr>
          </w:p>
          <w:p w14:paraId="6C8F7EBE" w14:textId="77777777" w:rsidR="0069634E" w:rsidRDefault="0069634E" w:rsidP="00E44CE7">
            <w:pPr>
              <w:pStyle w:val="Body-Bold"/>
              <w:rPr>
                <w:b w:val="0"/>
                <w:bCs w:val="0"/>
              </w:rPr>
            </w:pPr>
          </w:p>
          <w:p w14:paraId="4D0945A1" w14:textId="77777777" w:rsidR="0069634E" w:rsidRDefault="0069634E" w:rsidP="00E44CE7">
            <w:pPr>
              <w:pStyle w:val="Body-Bold"/>
              <w:rPr>
                <w:b w:val="0"/>
                <w:bCs w:val="0"/>
              </w:rPr>
            </w:pPr>
          </w:p>
          <w:p w14:paraId="768EE980" w14:textId="77777777" w:rsidR="0069634E" w:rsidRPr="00E44CE7" w:rsidRDefault="0069634E" w:rsidP="00E44CE7">
            <w:pPr>
              <w:pStyle w:val="Body-Bold"/>
              <w:rPr>
                <w:b w:val="0"/>
                <w:bCs w:val="0"/>
              </w:rPr>
            </w:pPr>
          </w:p>
        </w:tc>
      </w:tr>
      <w:tr w:rsidR="00E44CE7" w:rsidRPr="00E44CE7" w14:paraId="7087D53A" w14:textId="77777777" w:rsidTr="00AB6D7E">
        <w:trPr>
          <w:tblCellSpacing w:w="0" w:type="dxa"/>
        </w:trPr>
        <w:tc>
          <w:tcPr>
            <w:tcW w:w="5000" w:type="pct"/>
          </w:tcPr>
          <w:p w14:paraId="28CA360A" w14:textId="77777777" w:rsidR="00E44CE7" w:rsidRPr="00E44CE7" w:rsidRDefault="00E44CE7" w:rsidP="00E44CE7">
            <w:pPr>
              <w:pStyle w:val="Body-Bold"/>
              <w:rPr>
                <w:b w:val="0"/>
                <w:bCs w:val="0"/>
              </w:rPr>
            </w:pPr>
          </w:p>
        </w:tc>
      </w:tr>
      <w:tr w:rsidR="00E44CE7" w:rsidRPr="00E44CE7" w14:paraId="36DE27EC" w14:textId="77777777" w:rsidTr="00AB6D7E">
        <w:trPr>
          <w:tblCellSpacing w:w="0" w:type="dxa"/>
        </w:trPr>
        <w:tc>
          <w:tcPr>
            <w:tcW w:w="5000" w:type="pct"/>
          </w:tcPr>
          <w:p w14:paraId="260C09BC" w14:textId="77777777" w:rsidR="00E44CE7" w:rsidRPr="00E44CE7" w:rsidRDefault="00E44CE7" w:rsidP="00E44CE7">
            <w:pPr>
              <w:pStyle w:val="Body-Bold"/>
              <w:rPr>
                <w:b w:val="0"/>
                <w:bCs w:val="0"/>
              </w:rPr>
            </w:pPr>
          </w:p>
        </w:tc>
      </w:tr>
    </w:tbl>
    <w:p w14:paraId="2938D08D" w14:textId="6B50B369" w:rsidR="0041456C" w:rsidRDefault="0041456C" w:rsidP="005A7FAF">
      <w:pPr>
        <w:rPr>
          <w:rFonts w:ascii="Verdana" w:eastAsia="Calibri" w:hAnsi="Verdana" w:cs="Avenir Roman"/>
          <w:color w:val="000000"/>
          <w:sz w:val="24"/>
          <w:szCs w:val="24"/>
          <w:lang w:val="en-GB"/>
        </w:rPr>
      </w:pPr>
      <w:r w:rsidRPr="00533D25">
        <w:rPr>
          <w:rFonts w:ascii="Verdana" w:eastAsia="Calibri" w:hAnsi="Verdana" w:cs="Avenir Roman"/>
          <w:color w:val="000000"/>
          <w:sz w:val="24"/>
          <w:szCs w:val="24"/>
          <w:lang w:val="en-GB"/>
        </w:rPr>
        <w:br w:type="page"/>
      </w:r>
    </w:p>
    <w:p w14:paraId="27EB835C" w14:textId="77777777" w:rsidR="00C524E3" w:rsidRPr="00C524E3" w:rsidRDefault="00C524E3" w:rsidP="00C524E3">
      <w:pPr>
        <w:rPr>
          <w:rFonts w:ascii="Verdana" w:eastAsia="Calibri" w:hAnsi="Verdana" w:cs="Avenir Roman"/>
          <w:color w:val="000000"/>
          <w:sz w:val="24"/>
          <w:szCs w:val="24"/>
          <w:lang w:val="en-GB"/>
        </w:rPr>
      </w:pPr>
      <w:r w:rsidRPr="00C524E3">
        <w:rPr>
          <w:rFonts w:ascii="Verdana" w:eastAsia="Calibri" w:hAnsi="Verdana" w:cs="Avenir Roman"/>
          <w:b/>
          <w:bCs/>
          <w:color w:val="000000"/>
          <w:sz w:val="24"/>
          <w:szCs w:val="24"/>
          <w:lang w:val="en-GB"/>
        </w:rPr>
        <w:lastRenderedPageBreak/>
        <w:t xml:space="preserve">Person Specification </w:t>
      </w:r>
      <w:r w:rsidRPr="00C524E3">
        <w:rPr>
          <w:rFonts w:ascii="Verdana" w:eastAsia="Calibri" w:hAnsi="Verdana" w:cs="Avenir Roman"/>
          <w:b/>
          <w:bCs/>
          <w:color w:val="000000"/>
          <w:sz w:val="24"/>
          <w:szCs w:val="24"/>
          <w:lang w:val="en-GB"/>
        </w:rPr>
        <w:tab/>
      </w:r>
      <w:r w:rsidRPr="00C524E3">
        <w:rPr>
          <w:rFonts w:ascii="Verdana" w:eastAsia="Calibri" w:hAnsi="Verdana" w:cs="Avenir Roman"/>
          <w:color w:val="000000"/>
          <w:sz w:val="24"/>
          <w:szCs w:val="24"/>
        </w:rPr>
        <w:tab/>
      </w:r>
      <w:r w:rsidRPr="00C524E3">
        <w:rPr>
          <w:rFonts w:ascii="Verdana" w:eastAsia="Calibri" w:hAnsi="Verdana" w:cs="Avenir Roman"/>
          <w:color w:val="000000"/>
          <w:sz w:val="24"/>
          <w:szCs w:val="24"/>
        </w:rPr>
        <w:tab/>
      </w:r>
      <w:r w:rsidRPr="00C524E3">
        <w:rPr>
          <w:rFonts w:ascii="Verdana" w:eastAsia="Calibri" w:hAnsi="Verdana" w:cs="Avenir Roman"/>
          <w:color w:val="000000"/>
          <w:sz w:val="24"/>
          <w:szCs w:val="24"/>
        </w:rPr>
        <w:tab/>
      </w:r>
      <w:r w:rsidRPr="00C524E3">
        <w:rPr>
          <w:rFonts w:ascii="Verdana" w:eastAsia="Calibri" w:hAnsi="Verdana" w:cs="Avenir Roman"/>
          <w:color w:val="000000"/>
          <w:sz w:val="24"/>
          <w:szCs w:val="24"/>
        </w:rPr>
        <w:tab/>
      </w:r>
      <w:r w:rsidRPr="00C524E3">
        <w:rPr>
          <w:rFonts w:ascii="Verdana" w:eastAsia="Calibri" w:hAnsi="Verdana" w:cs="Avenir Roman"/>
          <w:color w:val="000000"/>
          <w:sz w:val="24"/>
          <w:szCs w:val="24"/>
          <w:lang w:val="en-GB"/>
        </w:rPr>
        <w:t xml:space="preserve">A = Assessed at Application </w:t>
      </w:r>
    </w:p>
    <w:p w14:paraId="5863BAC4" w14:textId="77777777" w:rsidR="00C524E3" w:rsidRPr="00C524E3" w:rsidRDefault="00C524E3" w:rsidP="00C524E3">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tab/>
      </w:r>
      <w:r>
        <w:rPr>
          <w:rFonts w:ascii="Verdana" w:eastAsia="Calibri" w:hAnsi="Verdana" w:cs="Avenir Roman"/>
          <w:color w:val="000000"/>
          <w:sz w:val="24"/>
          <w:szCs w:val="24"/>
          <w:lang w:val="en-GB"/>
        </w:rPr>
        <w:tab/>
      </w:r>
      <w:r>
        <w:rPr>
          <w:rFonts w:ascii="Verdana" w:eastAsia="Calibri" w:hAnsi="Verdana" w:cs="Avenir Roman"/>
          <w:color w:val="000000"/>
          <w:sz w:val="24"/>
          <w:szCs w:val="24"/>
          <w:lang w:val="en-GB"/>
        </w:rPr>
        <w:tab/>
      </w:r>
      <w:r>
        <w:rPr>
          <w:rFonts w:ascii="Verdana" w:eastAsia="Calibri" w:hAnsi="Verdana" w:cs="Avenir Roman"/>
          <w:color w:val="000000"/>
          <w:sz w:val="24"/>
          <w:szCs w:val="24"/>
          <w:lang w:val="en-GB"/>
        </w:rPr>
        <w:tab/>
      </w:r>
      <w:r>
        <w:rPr>
          <w:rFonts w:ascii="Verdana" w:eastAsia="Calibri" w:hAnsi="Verdana" w:cs="Avenir Roman"/>
          <w:color w:val="000000"/>
          <w:sz w:val="24"/>
          <w:szCs w:val="24"/>
          <w:lang w:val="en-GB"/>
        </w:rPr>
        <w:tab/>
      </w:r>
      <w:r>
        <w:rPr>
          <w:rFonts w:ascii="Verdana" w:eastAsia="Calibri" w:hAnsi="Verdana" w:cs="Avenir Roman"/>
          <w:color w:val="000000"/>
          <w:sz w:val="24"/>
          <w:szCs w:val="24"/>
          <w:lang w:val="en-GB"/>
        </w:rPr>
        <w:tab/>
      </w:r>
      <w:r>
        <w:rPr>
          <w:rFonts w:ascii="Verdana" w:eastAsia="Calibri" w:hAnsi="Verdana" w:cs="Avenir Roman"/>
          <w:color w:val="000000"/>
          <w:sz w:val="24"/>
          <w:szCs w:val="24"/>
          <w:lang w:val="en-GB"/>
        </w:rPr>
        <w:tab/>
      </w:r>
      <w:r>
        <w:rPr>
          <w:rFonts w:ascii="Verdana" w:eastAsia="Calibri" w:hAnsi="Verdana" w:cs="Avenir Roman"/>
          <w:color w:val="000000"/>
          <w:sz w:val="24"/>
          <w:szCs w:val="24"/>
          <w:lang w:val="en-GB"/>
        </w:rPr>
        <w:tab/>
      </w:r>
      <w:r w:rsidRPr="00C524E3">
        <w:rPr>
          <w:rFonts w:ascii="Verdana" w:eastAsia="Calibri" w:hAnsi="Verdana" w:cs="Avenir Roman"/>
          <w:color w:val="000000"/>
          <w:sz w:val="24"/>
          <w:szCs w:val="24"/>
          <w:lang w:val="en-GB"/>
        </w:rPr>
        <w:t xml:space="preserve">I = Assessed at Interview </w:t>
      </w:r>
    </w:p>
    <w:p w14:paraId="0500C859" w14:textId="77777777" w:rsidR="00C524E3" w:rsidRPr="00C524E3" w:rsidRDefault="00C524E3" w:rsidP="00C524E3">
      <w:pPr>
        <w:ind w:left="5040" w:firstLine="720"/>
        <w:rPr>
          <w:rFonts w:ascii="Verdana" w:eastAsia="Calibri" w:hAnsi="Verdana" w:cs="Avenir Roman"/>
          <w:color w:val="000000"/>
          <w:sz w:val="24"/>
          <w:szCs w:val="24"/>
          <w:lang w:val="en-GB"/>
        </w:rPr>
      </w:pPr>
      <w:r w:rsidRPr="00C524E3">
        <w:rPr>
          <w:rFonts w:ascii="Verdana" w:eastAsia="Calibri" w:hAnsi="Verdana" w:cs="Avenir Roman"/>
          <w:color w:val="000000"/>
          <w:sz w:val="24"/>
          <w:szCs w:val="24"/>
          <w:lang w:val="en-GB"/>
        </w:rPr>
        <w:t>T = Assessed through Test</w:t>
      </w:r>
    </w:p>
    <w:p w14:paraId="77E8AE45" w14:textId="0A12BB54" w:rsidR="00C524E3" w:rsidRDefault="00C524E3" w:rsidP="005A7FAF">
      <w:pPr>
        <w:rPr>
          <w:rFonts w:ascii="Verdana" w:eastAsia="Calibri" w:hAnsi="Verdana" w:cs="Avenir Roman"/>
          <w:color w:val="000000"/>
          <w:sz w:val="24"/>
          <w:szCs w:val="24"/>
          <w:lang w:val="en-GB"/>
        </w:rPr>
      </w:pPr>
    </w:p>
    <w:p w14:paraId="2A8E1736" w14:textId="77777777" w:rsidR="00C524E3" w:rsidRDefault="00C524E3" w:rsidP="005A7FAF">
      <w:pPr>
        <w:rPr>
          <w:rFonts w:ascii="Verdana" w:eastAsia="Calibri" w:hAnsi="Verdana" w:cs="Avenir Roman"/>
          <w:color w:val="000000"/>
          <w:sz w:val="24"/>
          <w:szCs w:val="24"/>
          <w:lang w:val="en-GB"/>
        </w:rPr>
      </w:pPr>
    </w:p>
    <w:p w14:paraId="035F0078" w14:textId="77777777" w:rsidR="00C524E3" w:rsidRPr="005A7FAF" w:rsidRDefault="00C524E3" w:rsidP="005A7FAF"/>
    <w:tbl>
      <w:tblPr>
        <w:tblW w:w="10661" w:type="dxa"/>
        <w:tblInd w:w="-5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77"/>
        <w:gridCol w:w="7441"/>
        <w:gridCol w:w="1943"/>
      </w:tblGrid>
      <w:tr w:rsidR="00C9396F" w:rsidRPr="00C9396F" w14:paraId="70234789" w14:textId="77777777" w:rsidTr="00C9396F">
        <w:trPr>
          <w:trHeight w:val="1114"/>
        </w:trPr>
        <w:tc>
          <w:tcPr>
            <w:tcW w:w="1277" w:type="dxa"/>
          </w:tcPr>
          <w:p w14:paraId="38B21633" w14:textId="77777777" w:rsidR="00C9396F" w:rsidRPr="00C9396F" w:rsidRDefault="00C9396F" w:rsidP="00C9396F">
            <w:pPr>
              <w:widowControl w:val="0"/>
              <w:autoSpaceDE w:val="0"/>
              <w:autoSpaceDN w:val="0"/>
              <w:spacing w:after="0" w:line="240" w:lineRule="auto"/>
              <w:ind w:left="210" w:right="180" w:hanging="2"/>
              <w:jc w:val="center"/>
              <w:rPr>
                <w:rFonts w:ascii="Gill Sans MT" w:eastAsia="Arial" w:hAnsi="Arial" w:cs="Arial"/>
                <w:b/>
                <w:sz w:val="16"/>
                <w:lang w:val="en-GB"/>
              </w:rPr>
            </w:pPr>
            <w:r w:rsidRPr="00C9396F">
              <w:rPr>
                <w:rFonts w:ascii="Gill Sans MT" w:eastAsia="Arial" w:hAnsi="Arial" w:cs="Arial"/>
                <w:b/>
                <w:spacing w:val="-2"/>
                <w:sz w:val="16"/>
                <w:lang w:val="en-GB"/>
              </w:rPr>
              <w:t xml:space="preserve">Minimum </w:t>
            </w:r>
            <w:r w:rsidRPr="00C9396F">
              <w:rPr>
                <w:rFonts w:ascii="Gill Sans MT" w:eastAsia="Arial" w:hAnsi="Arial" w:cs="Arial"/>
                <w:b/>
                <w:sz w:val="16"/>
                <w:lang w:val="en-GB"/>
              </w:rPr>
              <w:t>Criteria</w:t>
            </w:r>
            <w:r w:rsidRPr="00C9396F">
              <w:rPr>
                <w:rFonts w:ascii="Gill Sans MT" w:eastAsia="Arial" w:hAnsi="Arial" w:cs="Arial"/>
                <w:b/>
                <w:spacing w:val="-12"/>
                <w:sz w:val="16"/>
                <w:lang w:val="en-GB"/>
              </w:rPr>
              <w:t xml:space="preserve"> </w:t>
            </w:r>
            <w:r w:rsidRPr="00C9396F">
              <w:rPr>
                <w:rFonts w:ascii="Gill Sans MT" w:eastAsia="Arial" w:hAnsi="Arial" w:cs="Arial"/>
                <w:b/>
                <w:sz w:val="16"/>
                <w:lang w:val="en-GB"/>
              </w:rPr>
              <w:t xml:space="preserve">for </w:t>
            </w:r>
            <w:r w:rsidRPr="00C9396F">
              <w:rPr>
                <w:rFonts w:ascii="Gill Sans MT" w:eastAsia="Arial" w:hAnsi="Arial" w:cs="Arial"/>
                <w:b/>
                <w:spacing w:val="-2"/>
                <w:sz w:val="16"/>
                <w:lang w:val="en-GB"/>
              </w:rPr>
              <w:t xml:space="preserve">Disability Confident </w:t>
            </w:r>
            <w:r w:rsidRPr="00C9396F">
              <w:rPr>
                <w:rFonts w:ascii="Gill Sans MT" w:eastAsia="Arial" w:hAnsi="Arial" w:cs="Arial"/>
                <w:b/>
                <w:sz w:val="16"/>
                <w:lang w:val="en-GB"/>
              </w:rPr>
              <w:t>Scheme</w:t>
            </w:r>
            <w:r w:rsidRPr="00C9396F">
              <w:rPr>
                <w:rFonts w:ascii="Gill Sans MT" w:eastAsia="Arial" w:hAnsi="Arial" w:cs="Arial"/>
                <w:b/>
                <w:spacing w:val="40"/>
                <w:sz w:val="16"/>
                <w:lang w:val="en-GB"/>
              </w:rPr>
              <w:t xml:space="preserve"> </w:t>
            </w:r>
            <w:r w:rsidRPr="00C9396F">
              <w:rPr>
                <w:rFonts w:ascii="Gill Sans MT" w:eastAsia="Arial" w:hAnsi="Arial" w:cs="Arial"/>
                <w:b/>
                <w:sz w:val="16"/>
                <w:lang w:val="en-GB"/>
              </w:rPr>
              <w:t>*</w:t>
            </w:r>
          </w:p>
        </w:tc>
        <w:tc>
          <w:tcPr>
            <w:tcW w:w="7441" w:type="dxa"/>
          </w:tcPr>
          <w:p w14:paraId="230A6404" w14:textId="77777777" w:rsidR="00C9396F" w:rsidRPr="00C9396F" w:rsidRDefault="00C9396F" w:rsidP="00C9396F">
            <w:pPr>
              <w:widowControl w:val="0"/>
              <w:autoSpaceDE w:val="0"/>
              <w:autoSpaceDN w:val="0"/>
              <w:spacing w:after="0" w:line="254" w:lineRule="exact"/>
              <w:ind w:left="3300" w:right="3272"/>
              <w:jc w:val="center"/>
              <w:rPr>
                <w:rFonts w:ascii="Gill Sans MT" w:eastAsia="Arial" w:hAnsi="Arial" w:cs="Arial"/>
                <w:b/>
                <w:lang w:val="en-GB"/>
              </w:rPr>
            </w:pPr>
            <w:r w:rsidRPr="00C9396F">
              <w:rPr>
                <w:rFonts w:ascii="Gill Sans MT" w:eastAsia="Arial" w:hAnsi="Arial" w:cs="Arial"/>
                <w:b/>
                <w:spacing w:val="-2"/>
                <w:lang w:val="en-GB"/>
              </w:rPr>
              <w:t>Criteria</w:t>
            </w:r>
          </w:p>
        </w:tc>
        <w:tc>
          <w:tcPr>
            <w:tcW w:w="1943" w:type="dxa"/>
          </w:tcPr>
          <w:p w14:paraId="60ABBDD9" w14:textId="77777777" w:rsidR="00C9396F" w:rsidRPr="00C9396F" w:rsidRDefault="00C9396F" w:rsidP="00C9396F">
            <w:pPr>
              <w:widowControl w:val="0"/>
              <w:autoSpaceDE w:val="0"/>
              <w:autoSpaceDN w:val="0"/>
              <w:spacing w:before="9" w:after="0" w:line="240" w:lineRule="auto"/>
              <w:rPr>
                <w:rFonts w:ascii="Gill Sans MT" w:eastAsia="Arial" w:hAnsi="Arial" w:cs="Arial"/>
                <w:sz w:val="21"/>
                <w:lang w:val="en-GB"/>
              </w:rPr>
            </w:pPr>
          </w:p>
          <w:p w14:paraId="379F2A37" w14:textId="77777777" w:rsidR="00C9396F" w:rsidRPr="00C9396F" w:rsidRDefault="00C9396F" w:rsidP="00C9396F">
            <w:pPr>
              <w:widowControl w:val="0"/>
              <w:autoSpaceDE w:val="0"/>
              <w:autoSpaceDN w:val="0"/>
              <w:spacing w:before="1" w:after="0" w:line="240" w:lineRule="auto"/>
              <w:ind w:left="319"/>
              <w:rPr>
                <w:rFonts w:ascii="Gill Sans MT" w:eastAsia="Arial" w:hAnsi="Arial" w:cs="Arial"/>
                <w:b/>
                <w:lang w:val="en-GB"/>
              </w:rPr>
            </w:pPr>
            <w:r w:rsidRPr="00C9396F">
              <w:rPr>
                <w:rFonts w:ascii="Gill Sans MT" w:eastAsia="Arial" w:hAnsi="Arial" w:cs="Arial"/>
                <w:b/>
                <w:lang w:val="en-GB"/>
              </w:rPr>
              <w:t>Measured</w:t>
            </w:r>
            <w:r w:rsidRPr="00C9396F">
              <w:rPr>
                <w:rFonts w:ascii="Gill Sans MT" w:eastAsia="Arial" w:hAnsi="Arial" w:cs="Arial"/>
                <w:b/>
                <w:spacing w:val="-8"/>
                <w:lang w:val="en-GB"/>
              </w:rPr>
              <w:t xml:space="preserve"> </w:t>
            </w:r>
            <w:r w:rsidRPr="00C9396F">
              <w:rPr>
                <w:rFonts w:ascii="Gill Sans MT" w:eastAsia="Arial" w:hAnsi="Arial" w:cs="Arial"/>
                <w:b/>
                <w:spacing w:val="-5"/>
                <w:lang w:val="en-GB"/>
              </w:rPr>
              <w:t>by</w:t>
            </w:r>
          </w:p>
        </w:tc>
      </w:tr>
      <w:tr w:rsidR="00C9396F" w:rsidRPr="00C9396F" w14:paraId="559ECA4C" w14:textId="77777777" w:rsidTr="00C9396F">
        <w:trPr>
          <w:trHeight w:val="3086"/>
        </w:trPr>
        <w:tc>
          <w:tcPr>
            <w:tcW w:w="1277" w:type="dxa"/>
            <w:tcBorders>
              <w:bottom w:val="single" w:sz="4" w:space="0" w:color="000000"/>
            </w:tcBorders>
          </w:tcPr>
          <w:p w14:paraId="147C3E85" w14:textId="77777777" w:rsidR="00C9396F" w:rsidRDefault="00C9396F" w:rsidP="00C9396F">
            <w:pPr>
              <w:widowControl w:val="0"/>
              <w:autoSpaceDE w:val="0"/>
              <w:autoSpaceDN w:val="0"/>
              <w:spacing w:before="1" w:after="0" w:line="240" w:lineRule="auto"/>
              <w:rPr>
                <w:rFonts w:ascii="Gill Sans MT" w:eastAsia="Arial" w:hAnsi="Arial" w:cs="Arial"/>
                <w:lang w:val="en-GB"/>
              </w:rPr>
            </w:pPr>
          </w:p>
          <w:p w14:paraId="5FB17C04" w14:textId="77777777" w:rsidR="006B6771" w:rsidRDefault="006B6771" w:rsidP="00C9396F">
            <w:pPr>
              <w:widowControl w:val="0"/>
              <w:autoSpaceDE w:val="0"/>
              <w:autoSpaceDN w:val="0"/>
              <w:spacing w:before="1" w:after="0" w:line="240" w:lineRule="auto"/>
              <w:rPr>
                <w:rFonts w:ascii="Gill Sans MT" w:eastAsia="Arial" w:hAnsi="Arial" w:cs="Arial"/>
                <w:lang w:val="en-GB"/>
              </w:rPr>
            </w:pPr>
          </w:p>
          <w:p w14:paraId="1F0CB9BD" w14:textId="77777777" w:rsidR="006B6771" w:rsidRDefault="006B6771" w:rsidP="00C9396F">
            <w:pPr>
              <w:widowControl w:val="0"/>
              <w:autoSpaceDE w:val="0"/>
              <w:autoSpaceDN w:val="0"/>
              <w:spacing w:before="1" w:after="0" w:line="240" w:lineRule="auto"/>
              <w:rPr>
                <w:rFonts w:ascii="Gill Sans MT" w:eastAsia="Arial" w:hAnsi="Arial" w:cs="Arial"/>
                <w:lang w:val="en-GB"/>
              </w:rPr>
            </w:pPr>
          </w:p>
          <w:p w14:paraId="5BDCE5FB" w14:textId="77777777" w:rsidR="006B6771" w:rsidRPr="00C9396F" w:rsidRDefault="006B6771" w:rsidP="00C9396F">
            <w:pPr>
              <w:widowControl w:val="0"/>
              <w:autoSpaceDE w:val="0"/>
              <w:autoSpaceDN w:val="0"/>
              <w:spacing w:before="1" w:after="0" w:line="240" w:lineRule="auto"/>
              <w:rPr>
                <w:rFonts w:ascii="Gill Sans MT" w:eastAsia="Arial" w:hAnsi="Arial" w:cs="Arial"/>
                <w:lang w:val="en-GB"/>
              </w:rPr>
            </w:pPr>
          </w:p>
          <w:p w14:paraId="7D772F95" w14:textId="77777777" w:rsidR="00C9396F" w:rsidRPr="00C9396F" w:rsidRDefault="00C9396F" w:rsidP="00C9396F">
            <w:pPr>
              <w:widowControl w:val="0"/>
              <w:autoSpaceDE w:val="0"/>
              <w:autoSpaceDN w:val="0"/>
              <w:spacing w:after="0" w:line="240" w:lineRule="auto"/>
              <w:ind w:left="240"/>
              <w:rPr>
                <w:rFonts w:ascii="Gill Sans MT" w:eastAsia="Arial" w:hAnsi="Arial" w:cs="Arial"/>
                <w:sz w:val="20"/>
                <w:lang w:val="en-GB"/>
              </w:rPr>
            </w:pPr>
            <w:r w:rsidRPr="00C9396F">
              <w:rPr>
                <w:rFonts w:ascii="Gill Sans MT" w:eastAsia="Arial" w:hAnsi="Arial" w:cs="Arial"/>
                <w:noProof/>
                <w:sz w:val="20"/>
                <w:lang w:val="en-GB"/>
              </w:rPr>
              <w:drawing>
                <wp:inline distT="0" distB="0" distL="0" distR="0" wp14:anchorId="350B42F7" wp14:editId="0C14C511">
                  <wp:extent cx="500941" cy="233457"/>
                  <wp:effectExtent l="0" t="0" r="0" b="0"/>
                  <wp:docPr id="17" name="image5.png" descr="A black screen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descr="A black screen with purple and green squares&#10;&#10;Description automatically generated"/>
                          <pic:cNvPicPr/>
                        </pic:nvPicPr>
                        <pic:blipFill>
                          <a:blip r:embed="rId12" cstate="print"/>
                          <a:stretch>
                            <a:fillRect/>
                          </a:stretch>
                        </pic:blipFill>
                        <pic:spPr>
                          <a:xfrm>
                            <a:off x="0" y="0"/>
                            <a:ext cx="500941" cy="233457"/>
                          </a:xfrm>
                          <a:prstGeom prst="rect">
                            <a:avLst/>
                          </a:prstGeom>
                        </pic:spPr>
                      </pic:pic>
                    </a:graphicData>
                  </a:graphic>
                </wp:inline>
              </w:drawing>
            </w:r>
          </w:p>
        </w:tc>
        <w:tc>
          <w:tcPr>
            <w:tcW w:w="7441" w:type="dxa"/>
            <w:tcBorders>
              <w:bottom w:val="single" w:sz="4" w:space="0" w:color="000000"/>
            </w:tcBorders>
          </w:tcPr>
          <w:p w14:paraId="60695AF7" w14:textId="77777777" w:rsidR="00C9396F" w:rsidRPr="00C9396F" w:rsidRDefault="00C9396F" w:rsidP="00C9396F">
            <w:pPr>
              <w:widowControl w:val="0"/>
              <w:autoSpaceDE w:val="0"/>
              <w:autoSpaceDN w:val="0"/>
              <w:spacing w:before="2" w:after="0" w:line="240" w:lineRule="auto"/>
              <w:ind w:left="107"/>
              <w:rPr>
                <w:rFonts w:ascii="Arial" w:eastAsia="Arial" w:hAnsi="Arial" w:cs="Arial"/>
                <w:b/>
                <w:sz w:val="24"/>
                <w:lang w:val="en-GB"/>
              </w:rPr>
            </w:pPr>
            <w:r w:rsidRPr="00C9396F">
              <w:rPr>
                <w:rFonts w:ascii="Arial" w:eastAsia="Arial" w:hAnsi="Arial" w:cs="Arial"/>
                <w:b/>
                <w:sz w:val="24"/>
                <w:lang w:val="en-GB"/>
              </w:rPr>
              <w:t>Qualifications/Professional</w:t>
            </w:r>
            <w:r w:rsidRPr="00C9396F">
              <w:rPr>
                <w:rFonts w:ascii="Arial" w:eastAsia="Arial" w:hAnsi="Arial" w:cs="Arial"/>
                <w:b/>
                <w:spacing w:val="-9"/>
                <w:sz w:val="24"/>
                <w:lang w:val="en-GB"/>
              </w:rPr>
              <w:t xml:space="preserve"> </w:t>
            </w:r>
            <w:r w:rsidRPr="00C9396F">
              <w:rPr>
                <w:rFonts w:ascii="Arial" w:eastAsia="Arial" w:hAnsi="Arial" w:cs="Arial"/>
                <w:b/>
                <w:spacing w:val="-2"/>
                <w:sz w:val="24"/>
                <w:lang w:val="en-GB"/>
              </w:rPr>
              <w:t>membership</w:t>
            </w:r>
          </w:p>
          <w:p w14:paraId="44D3AF0A" w14:textId="77777777" w:rsidR="00C9396F" w:rsidRPr="00C9396F" w:rsidRDefault="00C9396F" w:rsidP="00C9396F">
            <w:pPr>
              <w:widowControl w:val="0"/>
              <w:autoSpaceDE w:val="0"/>
              <w:autoSpaceDN w:val="0"/>
              <w:spacing w:after="0" w:line="240" w:lineRule="auto"/>
              <w:rPr>
                <w:rFonts w:ascii="Gill Sans MT" w:eastAsia="Arial" w:hAnsi="Arial" w:cs="Arial"/>
                <w:sz w:val="26"/>
                <w:lang w:val="en-GB"/>
              </w:rPr>
            </w:pPr>
          </w:p>
          <w:p w14:paraId="07EEEF66" w14:textId="77777777" w:rsidR="00C9396F" w:rsidRPr="00C9396F" w:rsidRDefault="00C9396F" w:rsidP="00C9396F">
            <w:pPr>
              <w:widowControl w:val="0"/>
              <w:autoSpaceDE w:val="0"/>
              <w:autoSpaceDN w:val="0"/>
              <w:spacing w:before="7" w:after="0" w:line="240" w:lineRule="auto"/>
              <w:rPr>
                <w:rFonts w:ascii="Gill Sans MT" w:eastAsia="Arial" w:hAnsi="Arial" w:cs="Arial"/>
                <w:sz w:val="21"/>
                <w:lang w:val="en-GB"/>
              </w:rPr>
            </w:pPr>
          </w:p>
          <w:p w14:paraId="7462CA95" w14:textId="0D9A75EA" w:rsidR="00C9396F" w:rsidRDefault="00C9396F" w:rsidP="00C9396F">
            <w:pPr>
              <w:widowControl w:val="0"/>
              <w:numPr>
                <w:ilvl w:val="0"/>
                <w:numId w:val="16"/>
              </w:numPr>
              <w:tabs>
                <w:tab w:val="left" w:pos="467"/>
                <w:tab w:val="left" w:pos="468"/>
              </w:tabs>
              <w:autoSpaceDE w:val="0"/>
              <w:autoSpaceDN w:val="0"/>
              <w:spacing w:before="1" w:after="0" w:line="240" w:lineRule="auto"/>
              <w:ind w:right="842"/>
              <w:rPr>
                <w:rFonts w:ascii="Arial" w:eastAsia="Arial" w:hAnsi="Arial" w:cs="Arial"/>
                <w:sz w:val="24"/>
                <w:lang w:val="en-GB"/>
              </w:rPr>
            </w:pPr>
            <w:r w:rsidRPr="00C9396F">
              <w:rPr>
                <w:rFonts w:ascii="Arial" w:eastAsia="Arial" w:hAnsi="Arial" w:cs="Arial"/>
                <w:sz w:val="24"/>
                <w:lang w:val="en-GB"/>
              </w:rPr>
              <w:t>Degree in an appropriate discipline or a professional qualification</w:t>
            </w:r>
            <w:r w:rsidRPr="00C9396F">
              <w:rPr>
                <w:rFonts w:ascii="Arial" w:eastAsia="Arial" w:hAnsi="Arial" w:cs="Arial"/>
                <w:spacing w:val="-4"/>
                <w:sz w:val="24"/>
                <w:lang w:val="en-GB"/>
              </w:rPr>
              <w:t xml:space="preserve"> </w:t>
            </w:r>
            <w:r w:rsidRPr="00C9396F">
              <w:rPr>
                <w:rFonts w:ascii="Arial" w:eastAsia="Arial" w:hAnsi="Arial" w:cs="Arial"/>
                <w:sz w:val="24"/>
                <w:lang w:val="en-GB"/>
              </w:rPr>
              <w:t>at</w:t>
            </w:r>
            <w:r w:rsidRPr="00C9396F">
              <w:rPr>
                <w:rFonts w:ascii="Arial" w:eastAsia="Arial" w:hAnsi="Arial" w:cs="Arial"/>
                <w:spacing w:val="-4"/>
                <w:sz w:val="24"/>
                <w:lang w:val="en-GB"/>
              </w:rPr>
              <w:t xml:space="preserve"> </w:t>
            </w:r>
            <w:r w:rsidRPr="00C9396F">
              <w:rPr>
                <w:rFonts w:ascii="Arial" w:eastAsia="Arial" w:hAnsi="Arial" w:cs="Arial"/>
                <w:sz w:val="24"/>
                <w:lang w:val="en-GB"/>
              </w:rPr>
              <w:t>an</w:t>
            </w:r>
            <w:r w:rsidRPr="00C9396F">
              <w:rPr>
                <w:rFonts w:ascii="Arial" w:eastAsia="Arial" w:hAnsi="Arial" w:cs="Arial"/>
                <w:spacing w:val="-4"/>
                <w:sz w:val="24"/>
                <w:lang w:val="en-GB"/>
              </w:rPr>
              <w:t xml:space="preserve"> </w:t>
            </w:r>
            <w:r w:rsidRPr="00C9396F">
              <w:rPr>
                <w:rFonts w:ascii="Arial" w:eastAsia="Arial" w:hAnsi="Arial" w:cs="Arial"/>
                <w:sz w:val="24"/>
                <w:lang w:val="en-GB"/>
              </w:rPr>
              <w:t>equivalent</w:t>
            </w:r>
            <w:r w:rsidRPr="00C9396F">
              <w:rPr>
                <w:rFonts w:ascii="Arial" w:eastAsia="Arial" w:hAnsi="Arial" w:cs="Arial"/>
                <w:spacing w:val="-4"/>
                <w:sz w:val="24"/>
                <w:lang w:val="en-GB"/>
              </w:rPr>
              <w:t xml:space="preserve"> </w:t>
            </w:r>
            <w:r w:rsidRPr="00C9396F">
              <w:rPr>
                <w:rFonts w:ascii="Arial" w:eastAsia="Arial" w:hAnsi="Arial" w:cs="Arial"/>
                <w:sz w:val="24"/>
                <w:lang w:val="en-GB"/>
              </w:rPr>
              <w:t>level</w:t>
            </w:r>
            <w:r w:rsidRPr="00C9396F">
              <w:rPr>
                <w:rFonts w:ascii="Arial" w:eastAsia="Arial" w:hAnsi="Arial" w:cs="Arial"/>
                <w:spacing w:val="-2"/>
                <w:sz w:val="24"/>
                <w:lang w:val="en-GB"/>
              </w:rPr>
              <w:t xml:space="preserve"> </w:t>
            </w:r>
            <w:r w:rsidRPr="00C9396F">
              <w:rPr>
                <w:rFonts w:ascii="Arial" w:eastAsia="Arial" w:hAnsi="Arial" w:cs="Arial"/>
                <w:sz w:val="24"/>
                <w:lang w:val="en-GB"/>
              </w:rPr>
              <w:t>(such</w:t>
            </w:r>
            <w:r w:rsidRPr="00C9396F">
              <w:rPr>
                <w:rFonts w:ascii="Arial" w:eastAsia="Arial" w:hAnsi="Arial" w:cs="Arial"/>
                <w:spacing w:val="-6"/>
                <w:sz w:val="24"/>
                <w:lang w:val="en-GB"/>
              </w:rPr>
              <w:t xml:space="preserve"> </w:t>
            </w:r>
            <w:r w:rsidRPr="00C9396F">
              <w:rPr>
                <w:rFonts w:ascii="Arial" w:eastAsia="Arial" w:hAnsi="Arial" w:cs="Arial"/>
                <w:sz w:val="24"/>
                <w:lang w:val="en-GB"/>
              </w:rPr>
              <w:t>as</w:t>
            </w:r>
            <w:r w:rsidRPr="00C9396F">
              <w:rPr>
                <w:rFonts w:ascii="Arial" w:eastAsia="Arial" w:hAnsi="Arial" w:cs="Arial"/>
                <w:spacing w:val="-4"/>
                <w:sz w:val="24"/>
                <w:lang w:val="en-GB"/>
              </w:rPr>
              <w:t xml:space="preserve"> </w:t>
            </w:r>
            <w:r w:rsidRPr="00C9396F">
              <w:rPr>
                <w:rFonts w:ascii="Arial" w:eastAsia="Arial" w:hAnsi="Arial" w:cs="Arial"/>
                <w:sz w:val="24"/>
                <w:lang w:val="en-GB"/>
              </w:rPr>
              <w:t>social</w:t>
            </w:r>
            <w:r w:rsidRPr="00C9396F">
              <w:rPr>
                <w:rFonts w:ascii="Arial" w:eastAsia="Arial" w:hAnsi="Arial" w:cs="Arial"/>
                <w:spacing w:val="-4"/>
                <w:sz w:val="24"/>
                <w:lang w:val="en-GB"/>
              </w:rPr>
              <w:t xml:space="preserve"> </w:t>
            </w:r>
            <w:r w:rsidRPr="00C9396F">
              <w:rPr>
                <w:rFonts w:ascii="Arial" w:eastAsia="Arial" w:hAnsi="Arial" w:cs="Arial"/>
                <w:sz w:val="24"/>
                <w:lang w:val="en-GB"/>
              </w:rPr>
              <w:t>work</w:t>
            </w:r>
            <w:r w:rsidRPr="00C9396F">
              <w:rPr>
                <w:rFonts w:ascii="Arial" w:eastAsia="Arial" w:hAnsi="Arial" w:cs="Arial"/>
                <w:spacing w:val="-4"/>
                <w:sz w:val="24"/>
                <w:lang w:val="en-GB"/>
              </w:rPr>
              <w:t xml:space="preserve"> </w:t>
            </w:r>
            <w:r w:rsidRPr="00C9396F">
              <w:rPr>
                <w:rFonts w:ascii="Arial" w:eastAsia="Arial" w:hAnsi="Arial" w:cs="Arial"/>
                <w:sz w:val="24"/>
                <w:lang w:val="en-GB"/>
              </w:rPr>
              <w:t>or teaching) or equivalent experienc</w:t>
            </w:r>
            <w:r w:rsidR="009E1348">
              <w:rPr>
                <w:rFonts w:ascii="Arial" w:eastAsia="Arial" w:hAnsi="Arial" w:cs="Arial"/>
                <w:sz w:val="24"/>
                <w:lang w:val="en-GB"/>
              </w:rPr>
              <w:t>e</w:t>
            </w:r>
          </w:p>
          <w:p w14:paraId="159A07D1" w14:textId="77777777" w:rsidR="009E1348" w:rsidRDefault="009E1348" w:rsidP="009E1348">
            <w:pPr>
              <w:widowControl w:val="0"/>
              <w:tabs>
                <w:tab w:val="left" w:pos="467"/>
                <w:tab w:val="left" w:pos="468"/>
              </w:tabs>
              <w:autoSpaceDE w:val="0"/>
              <w:autoSpaceDN w:val="0"/>
              <w:spacing w:before="1" w:after="0" w:line="240" w:lineRule="auto"/>
              <w:ind w:left="467" w:right="842"/>
              <w:rPr>
                <w:rFonts w:ascii="Arial" w:eastAsia="Arial" w:hAnsi="Arial" w:cs="Arial"/>
                <w:sz w:val="24"/>
                <w:lang w:val="en-GB"/>
              </w:rPr>
            </w:pPr>
          </w:p>
          <w:p w14:paraId="3AF199DF" w14:textId="75650FA6" w:rsidR="00C9396F" w:rsidRPr="009E1348" w:rsidRDefault="009E1348" w:rsidP="009E1348">
            <w:pPr>
              <w:pStyle w:val="ListParagraph"/>
              <w:numPr>
                <w:ilvl w:val="0"/>
                <w:numId w:val="16"/>
              </w:numPr>
              <w:rPr>
                <w:rFonts w:ascii="Arial" w:eastAsia="Arial" w:hAnsi="Arial" w:cs="Arial"/>
                <w:sz w:val="24"/>
              </w:rPr>
            </w:pPr>
            <w:r w:rsidRPr="009E1348">
              <w:rPr>
                <w:rFonts w:ascii="Arial" w:eastAsia="Arial" w:hAnsi="Arial" w:cs="Arial"/>
                <w:sz w:val="24"/>
              </w:rPr>
              <w:t>A relevant educational qualification and/or experience as a caseworker/EWO/other. Within an education/education support settin</w:t>
            </w:r>
            <w:r>
              <w:rPr>
                <w:rFonts w:ascii="Arial" w:eastAsia="Arial" w:hAnsi="Arial" w:cs="Arial"/>
                <w:sz w:val="24"/>
              </w:rPr>
              <w:t>g</w:t>
            </w:r>
          </w:p>
          <w:p w14:paraId="61A8DBDF" w14:textId="4BF31540" w:rsidR="00C9396F" w:rsidRPr="00C9396F" w:rsidRDefault="003A2822" w:rsidP="00C9396F">
            <w:pPr>
              <w:widowControl w:val="0"/>
              <w:numPr>
                <w:ilvl w:val="0"/>
                <w:numId w:val="16"/>
              </w:numPr>
              <w:tabs>
                <w:tab w:val="left" w:pos="467"/>
                <w:tab w:val="left" w:pos="468"/>
              </w:tabs>
              <w:autoSpaceDE w:val="0"/>
              <w:autoSpaceDN w:val="0"/>
              <w:spacing w:after="0" w:line="240" w:lineRule="auto"/>
              <w:ind w:right="1086"/>
              <w:rPr>
                <w:rFonts w:ascii="Arial" w:eastAsia="Arial" w:hAnsi="Arial" w:cs="Arial"/>
                <w:sz w:val="24"/>
                <w:lang w:val="en-GB"/>
              </w:rPr>
            </w:pPr>
            <w:r w:rsidRPr="003A2822">
              <w:rPr>
                <w:rFonts w:ascii="Arial" w:eastAsia="Arial" w:hAnsi="Arial" w:cs="Arial"/>
                <w:sz w:val="24"/>
                <w:lang w:val="en-GB"/>
              </w:rPr>
              <w:t>Current driving licence</w:t>
            </w:r>
          </w:p>
        </w:tc>
        <w:tc>
          <w:tcPr>
            <w:tcW w:w="1943" w:type="dxa"/>
            <w:tcBorders>
              <w:bottom w:val="single" w:sz="4" w:space="0" w:color="000000"/>
            </w:tcBorders>
          </w:tcPr>
          <w:p w14:paraId="2607EE61" w14:textId="77777777" w:rsidR="00C9396F" w:rsidRPr="00C9396F" w:rsidRDefault="00C9396F" w:rsidP="00C9396F">
            <w:pPr>
              <w:widowControl w:val="0"/>
              <w:autoSpaceDE w:val="0"/>
              <w:autoSpaceDN w:val="0"/>
              <w:spacing w:before="2" w:after="0" w:line="240" w:lineRule="auto"/>
              <w:rPr>
                <w:rFonts w:ascii="Gill Sans MT" w:eastAsia="Arial" w:hAnsi="Arial" w:cs="Arial"/>
                <w:sz w:val="24"/>
                <w:lang w:val="en-GB"/>
              </w:rPr>
            </w:pPr>
          </w:p>
          <w:p w14:paraId="032E8335" w14:textId="77777777" w:rsidR="00317569" w:rsidRDefault="00317569" w:rsidP="00C9396F">
            <w:pPr>
              <w:widowControl w:val="0"/>
              <w:autoSpaceDE w:val="0"/>
              <w:autoSpaceDN w:val="0"/>
              <w:spacing w:after="0" w:line="240" w:lineRule="auto"/>
              <w:ind w:left="815" w:right="784"/>
              <w:jc w:val="center"/>
              <w:rPr>
                <w:rFonts w:ascii="Gill Sans MT" w:eastAsia="Arial" w:hAnsi="Arial" w:cs="Arial"/>
                <w:spacing w:val="-5"/>
                <w:sz w:val="24"/>
                <w:lang w:val="en-GB"/>
              </w:rPr>
            </w:pPr>
          </w:p>
          <w:p w14:paraId="1616BCC8" w14:textId="77777777" w:rsidR="00317569" w:rsidRDefault="00317569" w:rsidP="00C9396F">
            <w:pPr>
              <w:widowControl w:val="0"/>
              <w:autoSpaceDE w:val="0"/>
              <w:autoSpaceDN w:val="0"/>
              <w:spacing w:after="0" w:line="240" w:lineRule="auto"/>
              <w:ind w:left="815" w:right="784"/>
              <w:jc w:val="center"/>
              <w:rPr>
                <w:rFonts w:ascii="Gill Sans MT" w:eastAsia="Arial" w:hAnsi="Arial" w:cs="Arial"/>
                <w:spacing w:val="-5"/>
                <w:sz w:val="24"/>
                <w:lang w:val="en-GB"/>
              </w:rPr>
            </w:pPr>
          </w:p>
          <w:p w14:paraId="1950B617" w14:textId="2A6C416D" w:rsidR="00C9396F" w:rsidRPr="00C9396F" w:rsidRDefault="00C9396F" w:rsidP="00C9396F">
            <w:pPr>
              <w:widowControl w:val="0"/>
              <w:autoSpaceDE w:val="0"/>
              <w:autoSpaceDN w:val="0"/>
              <w:spacing w:after="0" w:line="240" w:lineRule="auto"/>
              <w:ind w:left="815" w:right="784"/>
              <w:jc w:val="center"/>
              <w:rPr>
                <w:rFonts w:ascii="Gill Sans MT" w:eastAsia="Arial" w:hAnsi="Arial" w:cs="Arial"/>
                <w:sz w:val="24"/>
                <w:lang w:val="en-GB"/>
              </w:rPr>
            </w:pPr>
            <w:r w:rsidRPr="00C9396F">
              <w:rPr>
                <w:rFonts w:ascii="Gill Sans MT" w:eastAsia="Arial" w:hAnsi="Arial" w:cs="Arial"/>
                <w:spacing w:val="-5"/>
                <w:sz w:val="24"/>
                <w:lang w:val="en-GB"/>
              </w:rPr>
              <w:t>A/I</w:t>
            </w:r>
          </w:p>
          <w:p w14:paraId="48664255" w14:textId="77777777" w:rsidR="00C9396F" w:rsidRPr="00C9396F" w:rsidRDefault="00C9396F" w:rsidP="00C9396F">
            <w:pPr>
              <w:widowControl w:val="0"/>
              <w:autoSpaceDE w:val="0"/>
              <w:autoSpaceDN w:val="0"/>
              <w:spacing w:after="0" w:line="240" w:lineRule="auto"/>
              <w:rPr>
                <w:rFonts w:ascii="Gill Sans MT" w:eastAsia="Arial" w:hAnsi="Arial" w:cs="Arial"/>
                <w:sz w:val="28"/>
                <w:lang w:val="en-GB"/>
              </w:rPr>
            </w:pPr>
          </w:p>
          <w:p w14:paraId="0695FE79" w14:textId="77777777" w:rsidR="00C9396F" w:rsidRDefault="00C9396F" w:rsidP="00C9396F">
            <w:pPr>
              <w:widowControl w:val="0"/>
              <w:autoSpaceDE w:val="0"/>
              <w:autoSpaceDN w:val="0"/>
              <w:spacing w:before="232" w:after="0" w:line="240" w:lineRule="auto"/>
              <w:ind w:left="815" w:right="781"/>
              <w:jc w:val="center"/>
              <w:rPr>
                <w:rFonts w:ascii="Gill Sans MT" w:eastAsia="Arial" w:hAnsi="Arial" w:cs="Arial"/>
                <w:spacing w:val="-10"/>
                <w:sz w:val="24"/>
                <w:lang w:val="en-GB"/>
              </w:rPr>
            </w:pPr>
            <w:r w:rsidRPr="00C9396F">
              <w:rPr>
                <w:rFonts w:ascii="Gill Sans MT" w:eastAsia="Arial" w:hAnsi="Arial" w:cs="Arial"/>
                <w:spacing w:val="-10"/>
                <w:sz w:val="24"/>
                <w:lang w:val="en-GB"/>
              </w:rPr>
              <w:t>A</w:t>
            </w:r>
            <w:r w:rsidR="00B51E66">
              <w:rPr>
                <w:rFonts w:ascii="Gill Sans MT" w:eastAsia="Arial" w:hAnsi="Arial" w:cs="Arial"/>
                <w:spacing w:val="-10"/>
                <w:sz w:val="24"/>
                <w:lang w:val="en-GB"/>
              </w:rPr>
              <w:t>/I</w:t>
            </w:r>
          </w:p>
          <w:p w14:paraId="70DE9761" w14:textId="77777777" w:rsidR="00B51E66" w:rsidRDefault="00B51E66" w:rsidP="00C9396F">
            <w:pPr>
              <w:widowControl w:val="0"/>
              <w:autoSpaceDE w:val="0"/>
              <w:autoSpaceDN w:val="0"/>
              <w:spacing w:before="232" w:after="0" w:line="240" w:lineRule="auto"/>
              <w:ind w:left="815" w:right="781"/>
              <w:jc w:val="center"/>
              <w:rPr>
                <w:rFonts w:ascii="Gill Sans MT" w:eastAsia="Arial" w:hAnsi="Arial" w:cs="Arial"/>
                <w:spacing w:val="-10"/>
                <w:sz w:val="24"/>
                <w:lang w:val="en-GB"/>
              </w:rPr>
            </w:pPr>
          </w:p>
          <w:p w14:paraId="6B521B58" w14:textId="77777777" w:rsidR="00B51E66" w:rsidRDefault="00B51E66" w:rsidP="00B51E66">
            <w:pPr>
              <w:widowControl w:val="0"/>
              <w:autoSpaceDE w:val="0"/>
              <w:autoSpaceDN w:val="0"/>
              <w:spacing w:before="232" w:after="0" w:line="240" w:lineRule="auto"/>
              <w:ind w:left="815" w:right="781"/>
              <w:jc w:val="center"/>
              <w:rPr>
                <w:rFonts w:ascii="Gill Sans MT" w:eastAsia="Arial" w:hAnsi="Arial" w:cs="Arial"/>
                <w:spacing w:val="-10"/>
                <w:sz w:val="24"/>
                <w:lang w:val="en-GB"/>
              </w:rPr>
            </w:pPr>
          </w:p>
          <w:p w14:paraId="160B96A4" w14:textId="5AE0560D" w:rsidR="00B51E66" w:rsidRPr="00B51E66" w:rsidRDefault="00B51E66" w:rsidP="00B51E66">
            <w:pPr>
              <w:widowControl w:val="0"/>
              <w:autoSpaceDE w:val="0"/>
              <w:autoSpaceDN w:val="0"/>
              <w:spacing w:before="232" w:after="0" w:line="240" w:lineRule="auto"/>
              <w:ind w:left="815" w:right="781"/>
              <w:jc w:val="center"/>
              <w:rPr>
                <w:rFonts w:ascii="Gill Sans MT" w:eastAsia="Arial" w:hAnsi="Arial" w:cs="Arial"/>
                <w:spacing w:val="-10"/>
                <w:sz w:val="24"/>
                <w:lang w:val="en-GB"/>
              </w:rPr>
            </w:pPr>
            <w:r>
              <w:rPr>
                <w:rFonts w:ascii="Gill Sans MT" w:eastAsia="Arial" w:hAnsi="Arial" w:cs="Arial"/>
                <w:spacing w:val="-10"/>
                <w:sz w:val="24"/>
                <w:lang w:val="en-GB"/>
              </w:rPr>
              <w:t>A/I</w:t>
            </w:r>
          </w:p>
        </w:tc>
      </w:tr>
      <w:tr w:rsidR="00C9396F" w:rsidRPr="00C9396F" w14:paraId="3FDEF4DC" w14:textId="77777777" w:rsidTr="00C9396F">
        <w:trPr>
          <w:trHeight w:val="6125"/>
        </w:trPr>
        <w:tc>
          <w:tcPr>
            <w:tcW w:w="1277" w:type="dxa"/>
            <w:tcBorders>
              <w:top w:val="single" w:sz="4" w:space="0" w:color="000000"/>
              <w:bottom w:val="single" w:sz="4" w:space="0" w:color="000000"/>
            </w:tcBorders>
          </w:tcPr>
          <w:p w14:paraId="47C3B2B4" w14:textId="77777777" w:rsidR="00C9396F" w:rsidRDefault="00C9396F" w:rsidP="00C9396F">
            <w:pPr>
              <w:widowControl w:val="0"/>
              <w:autoSpaceDE w:val="0"/>
              <w:autoSpaceDN w:val="0"/>
              <w:spacing w:before="11" w:after="0" w:line="240" w:lineRule="auto"/>
              <w:rPr>
                <w:rFonts w:ascii="Gill Sans MT" w:eastAsia="Arial" w:hAnsi="Arial" w:cs="Arial"/>
                <w:sz w:val="21"/>
                <w:lang w:val="en-GB"/>
              </w:rPr>
            </w:pPr>
          </w:p>
          <w:p w14:paraId="0D3CC0F2" w14:textId="77777777" w:rsidR="006B6771" w:rsidRPr="00C9396F" w:rsidRDefault="006B6771" w:rsidP="00C9396F">
            <w:pPr>
              <w:widowControl w:val="0"/>
              <w:autoSpaceDE w:val="0"/>
              <w:autoSpaceDN w:val="0"/>
              <w:spacing w:before="11" w:after="0" w:line="240" w:lineRule="auto"/>
              <w:rPr>
                <w:rFonts w:ascii="Gill Sans MT" w:eastAsia="Arial" w:hAnsi="Arial" w:cs="Arial"/>
                <w:sz w:val="21"/>
                <w:lang w:val="en-GB"/>
              </w:rPr>
            </w:pPr>
          </w:p>
          <w:p w14:paraId="39AB8F37" w14:textId="77777777" w:rsidR="00C9396F" w:rsidRPr="00C9396F" w:rsidRDefault="00C9396F" w:rsidP="00C9396F">
            <w:pPr>
              <w:widowControl w:val="0"/>
              <w:autoSpaceDE w:val="0"/>
              <w:autoSpaceDN w:val="0"/>
              <w:spacing w:after="0" w:line="240" w:lineRule="auto"/>
              <w:ind w:left="240"/>
              <w:rPr>
                <w:rFonts w:ascii="Gill Sans MT" w:eastAsia="Arial" w:hAnsi="Arial" w:cs="Arial"/>
                <w:sz w:val="20"/>
                <w:lang w:val="en-GB"/>
              </w:rPr>
            </w:pPr>
            <w:r w:rsidRPr="00C9396F">
              <w:rPr>
                <w:rFonts w:ascii="Gill Sans MT" w:eastAsia="Arial" w:hAnsi="Arial" w:cs="Arial"/>
                <w:noProof/>
                <w:sz w:val="20"/>
                <w:lang w:val="en-GB"/>
              </w:rPr>
              <w:drawing>
                <wp:inline distT="0" distB="0" distL="0" distR="0" wp14:anchorId="13D8CDA8" wp14:editId="7F566D82">
                  <wp:extent cx="500941" cy="233457"/>
                  <wp:effectExtent l="0" t="0" r="0" b="0"/>
                  <wp:docPr id="19" name="image5.png" descr="A black screen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descr="A black screen with purple and green squares&#10;&#10;Description automatically generated"/>
                          <pic:cNvPicPr/>
                        </pic:nvPicPr>
                        <pic:blipFill>
                          <a:blip r:embed="rId12" cstate="print"/>
                          <a:stretch>
                            <a:fillRect/>
                          </a:stretch>
                        </pic:blipFill>
                        <pic:spPr>
                          <a:xfrm>
                            <a:off x="0" y="0"/>
                            <a:ext cx="500941" cy="233457"/>
                          </a:xfrm>
                          <a:prstGeom prst="rect">
                            <a:avLst/>
                          </a:prstGeom>
                        </pic:spPr>
                      </pic:pic>
                    </a:graphicData>
                  </a:graphic>
                </wp:inline>
              </w:drawing>
            </w:r>
          </w:p>
          <w:p w14:paraId="05A1F312" w14:textId="77777777" w:rsidR="00C9396F" w:rsidRDefault="00C9396F" w:rsidP="00C9396F">
            <w:pPr>
              <w:widowControl w:val="0"/>
              <w:autoSpaceDE w:val="0"/>
              <w:autoSpaceDN w:val="0"/>
              <w:spacing w:before="10" w:after="0" w:line="240" w:lineRule="auto"/>
              <w:rPr>
                <w:rFonts w:ascii="Gill Sans MT" w:eastAsia="Arial" w:hAnsi="Arial" w:cs="Arial"/>
                <w:sz w:val="23"/>
                <w:lang w:val="en-GB"/>
              </w:rPr>
            </w:pPr>
          </w:p>
          <w:p w14:paraId="01F6DFD5" w14:textId="75F5322A" w:rsidR="003E7581" w:rsidRDefault="003E7581" w:rsidP="00C9396F">
            <w:pPr>
              <w:widowControl w:val="0"/>
              <w:autoSpaceDE w:val="0"/>
              <w:autoSpaceDN w:val="0"/>
              <w:spacing w:before="10" w:after="0" w:line="240" w:lineRule="auto"/>
              <w:rPr>
                <w:rFonts w:ascii="Gill Sans MT" w:eastAsia="Arial" w:hAnsi="Arial" w:cs="Arial"/>
                <w:sz w:val="23"/>
                <w:lang w:val="en-GB"/>
              </w:rPr>
            </w:pPr>
          </w:p>
          <w:p w14:paraId="4A0CAC30" w14:textId="515B4826" w:rsidR="003E7581" w:rsidRDefault="003E7581" w:rsidP="00C9396F">
            <w:pPr>
              <w:widowControl w:val="0"/>
              <w:autoSpaceDE w:val="0"/>
              <w:autoSpaceDN w:val="0"/>
              <w:spacing w:before="10" w:after="0" w:line="240" w:lineRule="auto"/>
              <w:rPr>
                <w:rFonts w:ascii="Gill Sans MT" w:eastAsia="Arial" w:hAnsi="Arial" w:cs="Arial"/>
                <w:sz w:val="23"/>
                <w:lang w:val="en-GB"/>
              </w:rPr>
            </w:pPr>
            <w:r w:rsidRPr="00C9396F">
              <w:rPr>
                <w:rFonts w:ascii="Gill Sans MT" w:eastAsia="Arial" w:hAnsi="Arial" w:cs="Arial"/>
                <w:noProof/>
                <w:sz w:val="20"/>
                <w:lang w:val="en-GB"/>
              </w:rPr>
              <w:drawing>
                <wp:inline distT="0" distB="0" distL="0" distR="0" wp14:anchorId="35EBB3DF" wp14:editId="2E60323A">
                  <wp:extent cx="500941" cy="233457"/>
                  <wp:effectExtent l="0" t="0" r="0" b="0"/>
                  <wp:docPr id="722722953" name="image5.png" descr="A black screen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descr="A black screen with purple and green squares&#10;&#10;Description automatically generated"/>
                          <pic:cNvPicPr/>
                        </pic:nvPicPr>
                        <pic:blipFill>
                          <a:blip r:embed="rId12" cstate="print"/>
                          <a:stretch>
                            <a:fillRect/>
                          </a:stretch>
                        </pic:blipFill>
                        <pic:spPr>
                          <a:xfrm>
                            <a:off x="0" y="0"/>
                            <a:ext cx="500941" cy="233457"/>
                          </a:xfrm>
                          <a:prstGeom prst="rect">
                            <a:avLst/>
                          </a:prstGeom>
                        </pic:spPr>
                      </pic:pic>
                    </a:graphicData>
                  </a:graphic>
                </wp:inline>
              </w:drawing>
            </w:r>
          </w:p>
          <w:p w14:paraId="431D39D7" w14:textId="77777777" w:rsidR="003E7581" w:rsidRDefault="003E7581" w:rsidP="00C9396F">
            <w:pPr>
              <w:widowControl w:val="0"/>
              <w:autoSpaceDE w:val="0"/>
              <w:autoSpaceDN w:val="0"/>
              <w:spacing w:before="10" w:after="0" w:line="240" w:lineRule="auto"/>
              <w:rPr>
                <w:rFonts w:ascii="Gill Sans MT" w:eastAsia="Arial" w:hAnsi="Arial" w:cs="Arial"/>
                <w:sz w:val="23"/>
                <w:lang w:val="en-GB"/>
              </w:rPr>
            </w:pPr>
          </w:p>
          <w:p w14:paraId="780B98D9" w14:textId="6C3BB027" w:rsidR="003E7581" w:rsidRDefault="003E7581" w:rsidP="00C9396F">
            <w:pPr>
              <w:widowControl w:val="0"/>
              <w:autoSpaceDE w:val="0"/>
              <w:autoSpaceDN w:val="0"/>
              <w:spacing w:before="10" w:after="0" w:line="240" w:lineRule="auto"/>
              <w:rPr>
                <w:rFonts w:ascii="Gill Sans MT" w:eastAsia="Arial" w:hAnsi="Arial" w:cs="Arial"/>
                <w:sz w:val="23"/>
                <w:lang w:val="en-GB"/>
              </w:rPr>
            </w:pPr>
            <w:r>
              <w:rPr>
                <w:rFonts w:ascii="Gill Sans MT" w:eastAsia="Arial" w:hAnsi="Arial" w:cs="Arial"/>
                <w:noProof/>
                <w:sz w:val="23"/>
                <w:lang w:val="en-GB"/>
              </w:rPr>
              <w:drawing>
                <wp:inline distT="0" distB="0" distL="0" distR="0" wp14:anchorId="42E388DE" wp14:editId="6889096E">
                  <wp:extent cx="499745" cy="231775"/>
                  <wp:effectExtent l="0" t="0" r="0" b="0"/>
                  <wp:docPr id="2059353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31775"/>
                          </a:xfrm>
                          <a:prstGeom prst="rect">
                            <a:avLst/>
                          </a:prstGeom>
                          <a:noFill/>
                        </pic:spPr>
                      </pic:pic>
                    </a:graphicData>
                  </a:graphic>
                </wp:inline>
              </w:drawing>
            </w:r>
          </w:p>
          <w:p w14:paraId="75122F27" w14:textId="77777777" w:rsidR="003E7581" w:rsidRPr="00C9396F" w:rsidRDefault="003E7581" w:rsidP="00C9396F">
            <w:pPr>
              <w:widowControl w:val="0"/>
              <w:autoSpaceDE w:val="0"/>
              <w:autoSpaceDN w:val="0"/>
              <w:spacing w:before="10" w:after="0" w:line="240" w:lineRule="auto"/>
              <w:rPr>
                <w:rFonts w:ascii="Gill Sans MT" w:eastAsia="Arial" w:hAnsi="Arial" w:cs="Arial"/>
                <w:sz w:val="23"/>
                <w:lang w:val="en-GB"/>
              </w:rPr>
            </w:pPr>
          </w:p>
          <w:p w14:paraId="63369343" w14:textId="77777777" w:rsidR="00C9396F" w:rsidRDefault="00C9396F" w:rsidP="00C9396F">
            <w:pPr>
              <w:widowControl w:val="0"/>
              <w:autoSpaceDE w:val="0"/>
              <w:autoSpaceDN w:val="0"/>
              <w:spacing w:after="0" w:line="240" w:lineRule="auto"/>
              <w:ind w:left="240"/>
              <w:rPr>
                <w:rFonts w:ascii="Gill Sans MT" w:eastAsia="Arial" w:hAnsi="Arial" w:cs="Arial"/>
                <w:sz w:val="20"/>
                <w:lang w:val="en-GB"/>
              </w:rPr>
            </w:pPr>
            <w:r w:rsidRPr="00C9396F">
              <w:rPr>
                <w:rFonts w:ascii="Gill Sans MT" w:eastAsia="Arial" w:hAnsi="Arial" w:cs="Arial"/>
                <w:noProof/>
                <w:sz w:val="20"/>
                <w:lang w:val="en-GB"/>
              </w:rPr>
              <w:drawing>
                <wp:inline distT="0" distB="0" distL="0" distR="0" wp14:anchorId="31B41F5F" wp14:editId="66243ED3">
                  <wp:extent cx="500941" cy="233457"/>
                  <wp:effectExtent l="0" t="0" r="0" b="0"/>
                  <wp:docPr id="21" name="image5.png" descr="A black screen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descr="A black screen with purple and green squares&#10;&#10;Description automatically generated"/>
                          <pic:cNvPicPr/>
                        </pic:nvPicPr>
                        <pic:blipFill>
                          <a:blip r:embed="rId12" cstate="print"/>
                          <a:stretch>
                            <a:fillRect/>
                          </a:stretch>
                        </pic:blipFill>
                        <pic:spPr>
                          <a:xfrm>
                            <a:off x="0" y="0"/>
                            <a:ext cx="500941" cy="233457"/>
                          </a:xfrm>
                          <a:prstGeom prst="rect">
                            <a:avLst/>
                          </a:prstGeom>
                        </pic:spPr>
                      </pic:pic>
                    </a:graphicData>
                  </a:graphic>
                </wp:inline>
              </w:drawing>
            </w:r>
          </w:p>
          <w:p w14:paraId="08E9ABE4" w14:textId="77777777" w:rsidR="003E7581" w:rsidRDefault="003E7581" w:rsidP="00C9396F">
            <w:pPr>
              <w:widowControl w:val="0"/>
              <w:autoSpaceDE w:val="0"/>
              <w:autoSpaceDN w:val="0"/>
              <w:spacing w:after="0" w:line="240" w:lineRule="auto"/>
              <w:ind w:left="240"/>
              <w:rPr>
                <w:rFonts w:ascii="Gill Sans MT" w:eastAsia="Arial" w:hAnsi="Arial" w:cs="Arial"/>
                <w:sz w:val="20"/>
                <w:lang w:val="en-GB"/>
              </w:rPr>
            </w:pPr>
          </w:p>
          <w:p w14:paraId="07FE989E" w14:textId="77777777" w:rsidR="003E7581" w:rsidRDefault="003E7581" w:rsidP="00C9396F">
            <w:pPr>
              <w:widowControl w:val="0"/>
              <w:autoSpaceDE w:val="0"/>
              <w:autoSpaceDN w:val="0"/>
              <w:spacing w:after="0" w:line="240" w:lineRule="auto"/>
              <w:ind w:left="240"/>
              <w:rPr>
                <w:rFonts w:ascii="Gill Sans MT" w:eastAsia="Arial" w:hAnsi="Arial" w:cs="Arial"/>
                <w:sz w:val="20"/>
                <w:lang w:val="en-GB"/>
              </w:rPr>
            </w:pPr>
          </w:p>
          <w:p w14:paraId="6B6CE5DD" w14:textId="77777777" w:rsidR="003E7581" w:rsidRDefault="003E7581" w:rsidP="00C9396F">
            <w:pPr>
              <w:widowControl w:val="0"/>
              <w:autoSpaceDE w:val="0"/>
              <w:autoSpaceDN w:val="0"/>
              <w:spacing w:after="0" w:line="240" w:lineRule="auto"/>
              <w:ind w:left="240"/>
              <w:rPr>
                <w:rFonts w:ascii="Gill Sans MT" w:eastAsia="Arial" w:hAnsi="Arial" w:cs="Arial"/>
                <w:sz w:val="20"/>
                <w:lang w:val="en-GB"/>
              </w:rPr>
            </w:pPr>
            <w:r w:rsidRPr="00C9396F">
              <w:rPr>
                <w:rFonts w:ascii="Gill Sans MT" w:eastAsia="Arial" w:hAnsi="Arial" w:cs="Arial"/>
                <w:noProof/>
                <w:sz w:val="20"/>
                <w:lang w:val="en-GB"/>
              </w:rPr>
              <w:drawing>
                <wp:inline distT="0" distB="0" distL="0" distR="0" wp14:anchorId="65D8047C" wp14:editId="2B30F2D9">
                  <wp:extent cx="500941" cy="233457"/>
                  <wp:effectExtent l="0" t="0" r="0" b="0"/>
                  <wp:docPr id="266434471" name="image5.png" descr="A black screen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descr="A black screen with purple and green squares&#10;&#10;Description automatically generated"/>
                          <pic:cNvPicPr/>
                        </pic:nvPicPr>
                        <pic:blipFill>
                          <a:blip r:embed="rId12" cstate="print"/>
                          <a:stretch>
                            <a:fillRect/>
                          </a:stretch>
                        </pic:blipFill>
                        <pic:spPr>
                          <a:xfrm>
                            <a:off x="0" y="0"/>
                            <a:ext cx="500941" cy="233457"/>
                          </a:xfrm>
                          <a:prstGeom prst="rect">
                            <a:avLst/>
                          </a:prstGeom>
                        </pic:spPr>
                      </pic:pic>
                    </a:graphicData>
                  </a:graphic>
                </wp:inline>
              </w:drawing>
            </w:r>
          </w:p>
          <w:p w14:paraId="6A1C34A4" w14:textId="77777777" w:rsidR="003E7581" w:rsidRDefault="003E7581" w:rsidP="00C9396F">
            <w:pPr>
              <w:widowControl w:val="0"/>
              <w:autoSpaceDE w:val="0"/>
              <w:autoSpaceDN w:val="0"/>
              <w:spacing w:after="0" w:line="240" w:lineRule="auto"/>
              <w:ind w:left="240"/>
              <w:rPr>
                <w:rFonts w:ascii="Gill Sans MT" w:eastAsia="Arial" w:hAnsi="Arial" w:cs="Arial"/>
                <w:sz w:val="20"/>
                <w:lang w:val="en-GB"/>
              </w:rPr>
            </w:pPr>
          </w:p>
          <w:p w14:paraId="48F62BA4" w14:textId="77777777" w:rsidR="003E7581" w:rsidRDefault="003E7581" w:rsidP="00C9396F">
            <w:pPr>
              <w:widowControl w:val="0"/>
              <w:autoSpaceDE w:val="0"/>
              <w:autoSpaceDN w:val="0"/>
              <w:spacing w:after="0" w:line="240" w:lineRule="auto"/>
              <w:ind w:left="240"/>
              <w:rPr>
                <w:rFonts w:ascii="Gill Sans MT" w:eastAsia="Arial" w:hAnsi="Arial" w:cs="Arial"/>
                <w:noProof/>
                <w:sz w:val="20"/>
                <w:lang w:val="en-GB"/>
              </w:rPr>
            </w:pPr>
            <w:r>
              <w:rPr>
                <w:rFonts w:ascii="Gill Sans MT" w:eastAsia="Arial" w:hAnsi="Arial" w:cs="Arial"/>
                <w:noProof/>
                <w:sz w:val="20"/>
                <w:lang w:val="en-GB"/>
              </w:rPr>
              <w:drawing>
                <wp:inline distT="0" distB="0" distL="0" distR="0" wp14:anchorId="67BA7A46" wp14:editId="6E1DCEB7">
                  <wp:extent cx="499745" cy="231775"/>
                  <wp:effectExtent l="0" t="0" r="0" b="0"/>
                  <wp:docPr id="760896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31775"/>
                          </a:xfrm>
                          <a:prstGeom prst="rect">
                            <a:avLst/>
                          </a:prstGeom>
                          <a:noFill/>
                        </pic:spPr>
                      </pic:pic>
                    </a:graphicData>
                  </a:graphic>
                </wp:inline>
              </w:drawing>
            </w:r>
          </w:p>
          <w:p w14:paraId="60386672" w14:textId="77777777" w:rsidR="003E7581" w:rsidRDefault="003E7581" w:rsidP="009F0E14">
            <w:pPr>
              <w:widowControl w:val="0"/>
              <w:autoSpaceDE w:val="0"/>
              <w:autoSpaceDN w:val="0"/>
              <w:spacing w:after="0" w:line="240" w:lineRule="auto"/>
              <w:rPr>
                <w:rFonts w:ascii="Gill Sans MT" w:eastAsia="Arial" w:hAnsi="Arial" w:cs="Arial"/>
                <w:noProof/>
                <w:sz w:val="20"/>
                <w:lang w:val="en-GB"/>
              </w:rPr>
            </w:pPr>
          </w:p>
          <w:p w14:paraId="30F6B4F5" w14:textId="6A95C3E6" w:rsidR="003E7581" w:rsidRPr="003E7581" w:rsidRDefault="003E7581" w:rsidP="003E7581">
            <w:pPr>
              <w:jc w:val="center"/>
              <w:rPr>
                <w:rFonts w:ascii="Gill Sans MT" w:eastAsia="Arial" w:hAnsi="Arial" w:cs="Arial"/>
                <w:sz w:val="20"/>
                <w:lang w:val="en-GB"/>
              </w:rPr>
            </w:pPr>
            <w:r w:rsidRPr="00C9396F">
              <w:rPr>
                <w:rFonts w:ascii="Gill Sans MT" w:eastAsia="Arial" w:hAnsi="Arial" w:cs="Arial"/>
                <w:noProof/>
                <w:sz w:val="20"/>
                <w:lang w:val="en-GB"/>
              </w:rPr>
              <w:drawing>
                <wp:inline distT="0" distB="0" distL="0" distR="0" wp14:anchorId="0E8949F7" wp14:editId="43E7426D">
                  <wp:extent cx="500941" cy="233457"/>
                  <wp:effectExtent l="0" t="0" r="0" b="0"/>
                  <wp:docPr id="35648389" name="image5.png" descr="A black screen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descr="A black screen with purple and green squares&#10;&#10;Description automatically generated"/>
                          <pic:cNvPicPr/>
                        </pic:nvPicPr>
                        <pic:blipFill>
                          <a:blip r:embed="rId12" cstate="print"/>
                          <a:stretch>
                            <a:fillRect/>
                          </a:stretch>
                        </pic:blipFill>
                        <pic:spPr>
                          <a:xfrm>
                            <a:off x="0" y="0"/>
                            <a:ext cx="500941" cy="233457"/>
                          </a:xfrm>
                          <a:prstGeom prst="rect">
                            <a:avLst/>
                          </a:prstGeom>
                        </pic:spPr>
                      </pic:pic>
                    </a:graphicData>
                  </a:graphic>
                </wp:inline>
              </w:drawing>
            </w:r>
          </w:p>
        </w:tc>
        <w:tc>
          <w:tcPr>
            <w:tcW w:w="7441" w:type="dxa"/>
            <w:tcBorders>
              <w:top w:val="single" w:sz="4" w:space="0" w:color="000000"/>
              <w:bottom w:val="single" w:sz="4" w:space="0" w:color="000000"/>
            </w:tcBorders>
          </w:tcPr>
          <w:p w14:paraId="0388F66C" w14:textId="77777777" w:rsidR="00C9396F" w:rsidRPr="00C9396F" w:rsidRDefault="00C9396F" w:rsidP="00C9396F">
            <w:pPr>
              <w:widowControl w:val="0"/>
              <w:autoSpaceDE w:val="0"/>
              <w:autoSpaceDN w:val="0"/>
              <w:spacing w:after="0" w:line="240" w:lineRule="auto"/>
              <w:ind w:left="107"/>
              <w:rPr>
                <w:rFonts w:ascii="Arial" w:eastAsia="Arial" w:hAnsi="Arial" w:cs="Arial"/>
                <w:b/>
                <w:sz w:val="24"/>
                <w:lang w:val="en-GB"/>
              </w:rPr>
            </w:pPr>
            <w:r w:rsidRPr="00C9396F">
              <w:rPr>
                <w:rFonts w:ascii="Arial" w:eastAsia="Arial" w:hAnsi="Arial" w:cs="Arial"/>
                <w:b/>
                <w:sz w:val="24"/>
                <w:lang w:val="en-GB"/>
              </w:rPr>
              <w:t>Knowledge</w:t>
            </w:r>
            <w:r w:rsidRPr="00C9396F">
              <w:rPr>
                <w:rFonts w:ascii="Arial" w:eastAsia="Arial" w:hAnsi="Arial" w:cs="Arial"/>
                <w:b/>
                <w:spacing w:val="-2"/>
                <w:sz w:val="24"/>
                <w:lang w:val="en-GB"/>
              </w:rPr>
              <w:t xml:space="preserve"> </w:t>
            </w:r>
            <w:r w:rsidRPr="00C9396F">
              <w:rPr>
                <w:rFonts w:ascii="Arial" w:eastAsia="Arial" w:hAnsi="Arial" w:cs="Arial"/>
                <w:b/>
                <w:sz w:val="24"/>
                <w:lang w:val="en-GB"/>
              </w:rPr>
              <w:t>and</w:t>
            </w:r>
            <w:r w:rsidRPr="00C9396F">
              <w:rPr>
                <w:rFonts w:ascii="Arial" w:eastAsia="Arial" w:hAnsi="Arial" w:cs="Arial"/>
                <w:b/>
                <w:spacing w:val="-3"/>
                <w:sz w:val="24"/>
                <w:lang w:val="en-GB"/>
              </w:rPr>
              <w:t xml:space="preserve"> </w:t>
            </w:r>
            <w:r w:rsidRPr="00C9396F">
              <w:rPr>
                <w:rFonts w:ascii="Arial" w:eastAsia="Arial" w:hAnsi="Arial" w:cs="Arial"/>
                <w:b/>
                <w:spacing w:val="-2"/>
                <w:sz w:val="24"/>
                <w:lang w:val="en-GB"/>
              </w:rPr>
              <w:t>Experience</w:t>
            </w:r>
          </w:p>
          <w:p w14:paraId="3862316D" w14:textId="77777777" w:rsidR="00C9396F" w:rsidRPr="00C9396F" w:rsidRDefault="00C9396F" w:rsidP="00C9396F">
            <w:pPr>
              <w:widowControl w:val="0"/>
              <w:autoSpaceDE w:val="0"/>
              <w:autoSpaceDN w:val="0"/>
              <w:spacing w:before="10" w:after="0" w:line="240" w:lineRule="auto"/>
              <w:rPr>
                <w:rFonts w:ascii="Gill Sans MT" w:eastAsia="Arial" w:hAnsi="Arial" w:cs="Arial"/>
                <w:sz w:val="23"/>
                <w:lang w:val="en-GB"/>
              </w:rPr>
            </w:pPr>
          </w:p>
          <w:p w14:paraId="5F744555" w14:textId="77777777" w:rsidR="003E7581" w:rsidRPr="003E7581" w:rsidRDefault="003E7581" w:rsidP="003E7581">
            <w:pPr>
              <w:widowControl w:val="0"/>
              <w:numPr>
                <w:ilvl w:val="0"/>
                <w:numId w:val="15"/>
              </w:numPr>
              <w:tabs>
                <w:tab w:val="num" w:pos="360"/>
                <w:tab w:val="left" w:pos="467"/>
                <w:tab w:val="left" w:pos="468"/>
              </w:tabs>
              <w:autoSpaceDE w:val="0"/>
              <w:autoSpaceDN w:val="0"/>
              <w:spacing w:after="0" w:line="240" w:lineRule="auto"/>
              <w:ind w:hanging="361"/>
              <w:rPr>
                <w:rFonts w:ascii="Arial" w:eastAsia="Arial" w:hAnsi="Arial" w:cs="Arial"/>
                <w:sz w:val="24"/>
                <w:lang w:val="en-GB"/>
              </w:rPr>
            </w:pPr>
            <w:r w:rsidRPr="003E7581">
              <w:rPr>
                <w:rFonts w:ascii="Arial" w:eastAsia="Arial" w:hAnsi="Arial" w:cs="Arial"/>
                <w:sz w:val="24"/>
                <w:lang w:val="en-GB"/>
              </w:rPr>
              <w:t>A thorough understanding of the complex factors which may influence behaviour in educational settings and have a sound knowledge of strategies to support early intervention and positive change.</w:t>
            </w:r>
          </w:p>
          <w:p w14:paraId="0A94ABB1" w14:textId="77777777" w:rsidR="003E7581" w:rsidRPr="003E7581" w:rsidRDefault="003E7581" w:rsidP="003E7581">
            <w:pPr>
              <w:widowControl w:val="0"/>
              <w:numPr>
                <w:ilvl w:val="0"/>
                <w:numId w:val="15"/>
              </w:numPr>
              <w:tabs>
                <w:tab w:val="num" w:pos="360"/>
                <w:tab w:val="left" w:pos="467"/>
                <w:tab w:val="left" w:pos="468"/>
              </w:tabs>
              <w:autoSpaceDE w:val="0"/>
              <w:autoSpaceDN w:val="0"/>
              <w:spacing w:after="0" w:line="240" w:lineRule="auto"/>
              <w:ind w:hanging="361"/>
              <w:rPr>
                <w:rFonts w:ascii="Arial" w:eastAsia="Arial" w:hAnsi="Arial" w:cs="Arial"/>
                <w:sz w:val="24"/>
              </w:rPr>
            </w:pPr>
            <w:r w:rsidRPr="003E7581">
              <w:rPr>
                <w:rFonts w:ascii="Arial" w:eastAsia="Arial" w:hAnsi="Arial" w:cs="Arial"/>
                <w:sz w:val="24"/>
                <w:lang w:val="en-GB"/>
              </w:rPr>
              <w:t xml:space="preserve">Demonstrate an understanding of exclusion procedures, legal framework, Fair access Protocol, DfE Guidance on Exclusion from </w:t>
            </w:r>
            <w:proofErr w:type="gramStart"/>
            <w:r w:rsidRPr="003E7581">
              <w:rPr>
                <w:rFonts w:ascii="Arial" w:eastAsia="Arial" w:hAnsi="Arial" w:cs="Arial"/>
                <w:sz w:val="24"/>
                <w:lang w:val="en-GB"/>
              </w:rPr>
              <w:t>Schools</w:t>
            </w:r>
            <w:proofErr w:type="gramEnd"/>
            <w:r w:rsidRPr="003E7581">
              <w:rPr>
                <w:rFonts w:ascii="Arial" w:eastAsia="Arial" w:hAnsi="Arial" w:cs="Arial"/>
                <w:sz w:val="24"/>
                <w:lang w:val="en-GB"/>
              </w:rPr>
              <w:t xml:space="preserve"> and Pupil Referral Units.</w:t>
            </w:r>
          </w:p>
          <w:p w14:paraId="048B68AA" w14:textId="77777777" w:rsidR="003E7581" w:rsidRPr="003E7581" w:rsidRDefault="003E7581" w:rsidP="003E7581">
            <w:pPr>
              <w:widowControl w:val="0"/>
              <w:numPr>
                <w:ilvl w:val="0"/>
                <w:numId w:val="15"/>
              </w:numPr>
              <w:tabs>
                <w:tab w:val="num" w:pos="360"/>
                <w:tab w:val="left" w:pos="467"/>
                <w:tab w:val="left" w:pos="468"/>
              </w:tabs>
              <w:autoSpaceDE w:val="0"/>
              <w:autoSpaceDN w:val="0"/>
              <w:spacing w:after="0" w:line="240" w:lineRule="auto"/>
              <w:ind w:hanging="361"/>
              <w:rPr>
                <w:rFonts w:ascii="Arial" w:eastAsia="Arial" w:hAnsi="Arial" w:cs="Arial"/>
                <w:sz w:val="24"/>
              </w:rPr>
            </w:pPr>
            <w:r w:rsidRPr="003E7581">
              <w:rPr>
                <w:rFonts w:ascii="Arial" w:eastAsia="Arial" w:hAnsi="Arial" w:cs="Arial"/>
                <w:sz w:val="24"/>
              </w:rPr>
              <w:t xml:space="preserve"> To ensure that all relevant and appropriate professionals comply with local policies and Staffordshire Safeguarding Children Board procedures and promotes and champions these procedures to other providers. </w:t>
            </w:r>
          </w:p>
          <w:p w14:paraId="733B008C" w14:textId="77777777" w:rsidR="003E7581" w:rsidRPr="003E7581" w:rsidRDefault="003E7581" w:rsidP="003E7581">
            <w:pPr>
              <w:widowControl w:val="0"/>
              <w:numPr>
                <w:ilvl w:val="0"/>
                <w:numId w:val="15"/>
              </w:numPr>
              <w:tabs>
                <w:tab w:val="num" w:pos="360"/>
                <w:tab w:val="left" w:pos="467"/>
                <w:tab w:val="left" w:pos="468"/>
              </w:tabs>
              <w:autoSpaceDE w:val="0"/>
              <w:autoSpaceDN w:val="0"/>
              <w:spacing w:after="0" w:line="240" w:lineRule="auto"/>
              <w:ind w:hanging="361"/>
              <w:rPr>
                <w:rFonts w:ascii="Arial" w:eastAsia="Arial" w:hAnsi="Arial" w:cs="Arial"/>
                <w:sz w:val="24"/>
                <w:lang w:val="en-GB"/>
              </w:rPr>
            </w:pPr>
            <w:r w:rsidRPr="003E7581">
              <w:rPr>
                <w:rFonts w:ascii="Arial" w:eastAsia="Arial" w:hAnsi="Arial" w:cs="Arial"/>
                <w:sz w:val="24"/>
                <w:lang w:val="en-GB"/>
              </w:rPr>
              <w:t xml:space="preserve">Proven ability to work in partnership with families, professionals and schools to bring about positive </w:t>
            </w:r>
            <w:proofErr w:type="gramStart"/>
            <w:r w:rsidRPr="003E7581">
              <w:rPr>
                <w:rFonts w:ascii="Arial" w:eastAsia="Arial" w:hAnsi="Arial" w:cs="Arial"/>
                <w:sz w:val="24"/>
                <w:lang w:val="en-GB"/>
              </w:rPr>
              <w:t>change</w:t>
            </w:r>
            <w:proofErr w:type="gramEnd"/>
          </w:p>
          <w:p w14:paraId="3990DCF1" w14:textId="77777777" w:rsidR="003E7581" w:rsidRPr="003E7581" w:rsidRDefault="003E7581" w:rsidP="003E7581">
            <w:pPr>
              <w:widowControl w:val="0"/>
              <w:numPr>
                <w:ilvl w:val="0"/>
                <w:numId w:val="15"/>
              </w:numPr>
              <w:tabs>
                <w:tab w:val="num" w:pos="360"/>
                <w:tab w:val="left" w:pos="467"/>
                <w:tab w:val="left" w:pos="468"/>
              </w:tabs>
              <w:autoSpaceDE w:val="0"/>
              <w:autoSpaceDN w:val="0"/>
              <w:spacing w:after="0" w:line="240" w:lineRule="auto"/>
              <w:ind w:hanging="361"/>
              <w:rPr>
                <w:rFonts w:ascii="Arial" w:eastAsia="Arial" w:hAnsi="Arial" w:cs="Arial"/>
                <w:sz w:val="24"/>
                <w:lang w:val="en-GB"/>
              </w:rPr>
            </w:pPr>
            <w:r w:rsidRPr="003E7581">
              <w:rPr>
                <w:rFonts w:ascii="Arial" w:eastAsia="Arial" w:hAnsi="Arial" w:cs="Arial"/>
                <w:sz w:val="24"/>
                <w:lang w:val="en-GB"/>
              </w:rPr>
              <w:t>Demonstrate an understanding of the importance of confidentiality and effective record keeping.</w:t>
            </w:r>
          </w:p>
          <w:p w14:paraId="0578DA8D" w14:textId="77777777" w:rsidR="003E7581" w:rsidRPr="003E7581" w:rsidRDefault="003E7581" w:rsidP="003E7581">
            <w:pPr>
              <w:widowControl w:val="0"/>
              <w:numPr>
                <w:ilvl w:val="0"/>
                <w:numId w:val="15"/>
              </w:numPr>
              <w:tabs>
                <w:tab w:val="num" w:pos="360"/>
                <w:tab w:val="left" w:pos="467"/>
                <w:tab w:val="left" w:pos="468"/>
              </w:tabs>
              <w:autoSpaceDE w:val="0"/>
              <w:autoSpaceDN w:val="0"/>
              <w:spacing w:after="0" w:line="240" w:lineRule="auto"/>
              <w:ind w:hanging="361"/>
              <w:rPr>
                <w:rFonts w:ascii="Arial" w:eastAsia="Arial" w:hAnsi="Arial" w:cs="Arial"/>
                <w:sz w:val="24"/>
                <w:lang w:val="en-GB"/>
              </w:rPr>
            </w:pPr>
            <w:r w:rsidRPr="003E7581">
              <w:rPr>
                <w:rFonts w:ascii="Arial" w:eastAsia="Arial" w:hAnsi="Arial" w:cs="Arial"/>
                <w:sz w:val="24"/>
                <w:lang w:val="en-GB"/>
              </w:rPr>
              <w:t>A sound working knowledge of safeguarding children, with an emphasis in education settings.</w:t>
            </w:r>
          </w:p>
          <w:p w14:paraId="08651444" w14:textId="77777777" w:rsidR="003E7581" w:rsidRPr="003E7581" w:rsidRDefault="003E7581" w:rsidP="003E7581">
            <w:pPr>
              <w:widowControl w:val="0"/>
              <w:numPr>
                <w:ilvl w:val="0"/>
                <w:numId w:val="15"/>
              </w:numPr>
              <w:tabs>
                <w:tab w:val="left" w:pos="467"/>
                <w:tab w:val="left" w:pos="468"/>
              </w:tabs>
              <w:autoSpaceDE w:val="0"/>
              <w:autoSpaceDN w:val="0"/>
              <w:spacing w:after="0" w:line="240" w:lineRule="auto"/>
              <w:ind w:hanging="361"/>
              <w:rPr>
                <w:rFonts w:ascii="Arial" w:eastAsia="Arial" w:hAnsi="Arial" w:cs="Arial"/>
                <w:sz w:val="24"/>
                <w:lang w:val="en-GB"/>
              </w:rPr>
            </w:pPr>
            <w:r w:rsidRPr="003E7581">
              <w:rPr>
                <w:rFonts w:ascii="Arial" w:eastAsia="Arial" w:hAnsi="Arial" w:cs="Arial"/>
                <w:sz w:val="24"/>
                <w:lang w:val="en-GB"/>
              </w:rPr>
              <w:t xml:space="preserve">Ability to use own initiative and take responsibility. </w:t>
            </w:r>
          </w:p>
          <w:p w14:paraId="28C71B4B" w14:textId="77777777" w:rsidR="003E7581" w:rsidRPr="003E7581" w:rsidRDefault="003E7581" w:rsidP="003E7581">
            <w:pPr>
              <w:widowControl w:val="0"/>
              <w:numPr>
                <w:ilvl w:val="0"/>
                <w:numId w:val="15"/>
              </w:numPr>
              <w:tabs>
                <w:tab w:val="left" w:pos="467"/>
                <w:tab w:val="left" w:pos="468"/>
              </w:tabs>
              <w:autoSpaceDE w:val="0"/>
              <w:autoSpaceDN w:val="0"/>
              <w:spacing w:after="0" w:line="240" w:lineRule="auto"/>
              <w:ind w:hanging="361"/>
              <w:rPr>
                <w:rFonts w:ascii="Arial" w:eastAsia="Arial" w:hAnsi="Arial" w:cs="Arial"/>
                <w:sz w:val="24"/>
                <w:lang w:val="en-GB"/>
              </w:rPr>
            </w:pPr>
            <w:r w:rsidRPr="003E7581">
              <w:rPr>
                <w:rFonts w:ascii="Arial" w:eastAsia="Arial" w:hAnsi="Arial" w:cs="Arial"/>
                <w:sz w:val="24"/>
                <w:lang w:val="en-GB"/>
              </w:rPr>
              <w:t xml:space="preserve">Flexible approach to working arrangements. </w:t>
            </w:r>
          </w:p>
          <w:p w14:paraId="796ED4A0" w14:textId="77777777" w:rsidR="003E7581" w:rsidRPr="003E7581" w:rsidRDefault="003E7581" w:rsidP="003E7581">
            <w:pPr>
              <w:widowControl w:val="0"/>
              <w:numPr>
                <w:ilvl w:val="0"/>
                <w:numId w:val="15"/>
              </w:numPr>
              <w:tabs>
                <w:tab w:val="left" w:pos="467"/>
                <w:tab w:val="left" w:pos="468"/>
              </w:tabs>
              <w:autoSpaceDE w:val="0"/>
              <w:autoSpaceDN w:val="0"/>
              <w:spacing w:after="0" w:line="240" w:lineRule="auto"/>
              <w:ind w:hanging="361"/>
              <w:rPr>
                <w:rFonts w:ascii="Arial" w:eastAsia="Arial" w:hAnsi="Arial" w:cs="Arial"/>
                <w:sz w:val="24"/>
                <w:lang w:val="en-GB"/>
              </w:rPr>
            </w:pPr>
            <w:r w:rsidRPr="003E7581">
              <w:rPr>
                <w:rFonts w:ascii="Arial" w:eastAsia="Arial" w:hAnsi="Arial" w:cs="Arial"/>
                <w:sz w:val="24"/>
                <w:lang w:val="en-GB"/>
              </w:rPr>
              <w:t>Self-motivated, team player</w:t>
            </w:r>
          </w:p>
          <w:p w14:paraId="564FE3ED" w14:textId="530E1CD0" w:rsidR="00C9396F" w:rsidRPr="00C9396F" w:rsidRDefault="00C9396F" w:rsidP="003E7581">
            <w:pPr>
              <w:widowControl w:val="0"/>
              <w:tabs>
                <w:tab w:val="left" w:pos="467"/>
                <w:tab w:val="left" w:pos="468"/>
              </w:tabs>
              <w:autoSpaceDE w:val="0"/>
              <w:autoSpaceDN w:val="0"/>
              <w:spacing w:before="6" w:after="0" w:line="261" w:lineRule="auto"/>
              <w:ind w:left="106" w:right="366"/>
              <w:rPr>
                <w:rFonts w:ascii="Arial" w:eastAsia="Arial" w:hAnsi="Arial" w:cs="Arial"/>
                <w:sz w:val="24"/>
                <w:lang w:val="en-GB"/>
              </w:rPr>
            </w:pPr>
          </w:p>
        </w:tc>
        <w:tc>
          <w:tcPr>
            <w:tcW w:w="1943" w:type="dxa"/>
            <w:tcBorders>
              <w:top w:val="single" w:sz="4" w:space="0" w:color="000000"/>
              <w:bottom w:val="single" w:sz="4" w:space="0" w:color="000000"/>
            </w:tcBorders>
          </w:tcPr>
          <w:p w14:paraId="51E7ED36" w14:textId="77777777" w:rsidR="00C9396F" w:rsidRPr="00C9396F" w:rsidRDefault="00C9396F" w:rsidP="00C9396F">
            <w:pPr>
              <w:widowControl w:val="0"/>
              <w:autoSpaceDE w:val="0"/>
              <w:autoSpaceDN w:val="0"/>
              <w:spacing w:after="0" w:line="240" w:lineRule="auto"/>
              <w:rPr>
                <w:rFonts w:ascii="Gill Sans MT" w:eastAsia="Arial" w:hAnsi="Arial" w:cs="Arial"/>
                <w:sz w:val="24"/>
                <w:lang w:val="en-GB"/>
              </w:rPr>
            </w:pPr>
          </w:p>
          <w:p w14:paraId="498422F5" w14:textId="77777777" w:rsidR="00C9396F" w:rsidRPr="00C9396F" w:rsidRDefault="00C9396F" w:rsidP="00C9396F">
            <w:pPr>
              <w:widowControl w:val="0"/>
              <w:autoSpaceDE w:val="0"/>
              <w:autoSpaceDN w:val="0"/>
              <w:spacing w:after="0" w:line="240" w:lineRule="auto"/>
              <w:ind w:left="33"/>
              <w:jc w:val="center"/>
              <w:rPr>
                <w:rFonts w:ascii="Gill Sans MT" w:eastAsia="Arial" w:hAnsi="Arial" w:cs="Arial"/>
                <w:sz w:val="24"/>
                <w:lang w:val="en-GB"/>
              </w:rPr>
            </w:pPr>
            <w:r w:rsidRPr="00C9396F">
              <w:rPr>
                <w:rFonts w:ascii="Gill Sans MT" w:eastAsia="Arial" w:hAnsi="Arial" w:cs="Arial"/>
                <w:sz w:val="24"/>
                <w:lang w:val="en-GB"/>
              </w:rPr>
              <w:t>A</w:t>
            </w:r>
          </w:p>
          <w:p w14:paraId="6D3DF1E2" w14:textId="77777777" w:rsidR="00C9396F" w:rsidRPr="00C9396F" w:rsidRDefault="00C9396F" w:rsidP="00C9396F">
            <w:pPr>
              <w:widowControl w:val="0"/>
              <w:autoSpaceDE w:val="0"/>
              <w:autoSpaceDN w:val="0"/>
              <w:spacing w:after="0" w:line="240" w:lineRule="auto"/>
              <w:rPr>
                <w:rFonts w:ascii="Gill Sans MT" w:eastAsia="Arial" w:hAnsi="Arial" w:cs="Arial"/>
                <w:sz w:val="24"/>
                <w:lang w:val="en-GB"/>
              </w:rPr>
            </w:pPr>
          </w:p>
          <w:p w14:paraId="7C7565FB" w14:textId="77777777" w:rsidR="00C9396F" w:rsidRPr="00C9396F" w:rsidRDefault="00C9396F" w:rsidP="00C9396F">
            <w:pPr>
              <w:widowControl w:val="0"/>
              <w:autoSpaceDE w:val="0"/>
              <w:autoSpaceDN w:val="0"/>
              <w:spacing w:after="0" w:line="240" w:lineRule="auto"/>
              <w:ind w:left="815" w:right="784"/>
              <w:jc w:val="center"/>
              <w:rPr>
                <w:rFonts w:ascii="Gill Sans MT" w:eastAsia="Arial" w:hAnsi="Arial" w:cs="Arial"/>
                <w:sz w:val="24"/>
                <w:lang w:val="en-GB"/>
              </w:rPr>
            </w:pPr>
            <w:r w:rsidRPr="00C9396F">
              <w:rPr>
                <w:rFonts w:ascii="Gill Sans MT" w:eastAsia="Arial" w:hAnsi="Arial" w:cs="Arial"/>
                <w:spacing w:val="-5"/>
                <w:sz w:val="24"/>
                <w:lang w:val="en-GB"/>
              </w:rPr>
              <w:t>A/I</w:t>
            </w:r>
          </w:p>
          <w:p w14:paraId="3ED64A31" w14:textId="77777777" w:rsidR="00C9396F" w:rsidRPr="00C9396F" w:rsidRDefault="00C9396F" w:rsidP="00C9396F">
            <w:pPr>
              <w:widowControl w:val="0"/>
              <w:autoSpaceDE w:val="0"/>
              <w:autoSpaceDN w:val="0"/>
              <w:spacing w:before="7" w:after="0" w:line="240" w:lineRule="auto"/>
              <w:rPr>
                <w:rFonts w:ascii="Gill Sans MT" w:eastAsia="Arial" w:hAnsi="Arial" w:cs="Arial"/>
                <w:sz w:val="24"/>
                <w:lang w:val="en-GB"/>
              </w:rPr>
            </w:pPr>
          </w:p>
          <w:p w14:paraId="3DE904F4" w14:textId="77777777" w:rsidR="00C9396F" w:rsidRPr="00C9396F" w:rsidRDefault="00C9396F" w:rsidP="00C9396F">
            <w:pPr>
              <w:widowControl w:val="0"/>
              <w:autoSpaceDE w:val="0"/>
              <w:autoSpaceDN w:val="0"/>
              <w:spacing w:after="0" w:line="550" w:lineRule="atLeast"/>
              <w:ind w:left="815" w:right="781"/>
              <w:jc w:val="center"/>
              <w:rPr>
                <w:rFonts w:ascii="Gill Sans MT" w:eastAsia="Arial" w:hAnsi="Arial" w:cs="Arial"/>
                <w:sz w:val="24"/>
                <w:lang w:val="en-GB"/>
              </w:rPr>
            </w:pPr>
            <w:r w:rsidRPr="00C9396F">
              <w:rPr>
                <w:rFonts w:ascii="Gill Sans MT" w:eastAsia="Arial" w:hAnsi="Arial" w:cs="Arial"/>
                <w:spacing w:val="-4"/>
                <w:sz w:val="24"/>
                <w:lang w:val="en-GB"/>
              </w:rPr>
              <w:t xml:space="preserve">A/I </w:t>
            </w:r>
            <w:r w:rsidRPr="00C9396F">
              <w:rPr>
                <w:rFonts w:ascii="Gill Sans MT" w:eastAsia="Arial" w:hAnsi="Arial" w:cs="Arial"/>
                <w:spacing w:val="-10"/>
                <w:sz w:val="24"/>
                <w:lang w:val="en-GB"/>
              </w:rPr>
              <w:t>A</w:t>
            </w:r>
          </w:p>
          <w:p w14:paraId="2F6FE599" w14:textId="5EF53469" w:rsidR="00C9396F" w:rsidRPr="00C9396F" w:rsidRDefault="00C9396F" w:rsidP="00C9396F">
            <w:pPr>
              <w:widowControl w:val="0"/>
              <w:autoSpaceDE w:val="0"/>
              <w:autoSpaceDN w:val="0"/>
              <w:spacing w:before="7" w:after="0" w:line="240" w:lineRule="auto"/>
              <w:ind w:left="722" w:right="687" w:firstLine="105"/>
              <w:jc w:val="both"/>
              <w:rPr>
                <w:rFonts w:ascii="Gill Sans MT" w:eastAsia="Arial" w:hAnsi="Arial" w:cs="Arial"/>
                <w:sz w:val="24"/>
                <w:lang w:val="en-GB"/>
              </w:rPr>
            </w:pPr>
            <w:r w:rsidRPr="00C9396F">
              <w:rPr>
                <w:rFonts w:ascii="Gill Sans MT" w:eastAsia="Arial" w:hAnsi="Arial" w:cs="Arial"/>
                <w:spacing w:val="-4"/>
                <w:sz w:val="24"/>
                <w:lang w:val="en-GB"/>
              </w:rPr>
              <w:t xml:space="preserve">A/I A/I </w:t>
            </w:r>
            <w:r w:rsidRPr="00C9396F">
              <w:rPr>
                <w:rFonts w:ascii="Gill Sans MT" w:eastAsia="Arial" w:hAnsi="Arial" w:cs="Arial"/>
                <w:spacing w:val="-2"/>
                <w:sz w:val="24"/>
                <w:lang w:val="en-GB"/>
              </w:rPr>
              <w:t>A/I</w:t>
            </w:r>
          </w:p>
          <w:p w14:paraId="72C7FA11" w14:textId="77777777" w:rsidR="00C9396F" w:rsidRPr="00C9396F" w:rsidRDefault="00C9396F" w:rsidP="00C9396F">
            <w:pPr>
              <w:widowControl w:val="0"/>
              <w:autoSpaceDE w:val="0"/>
              <w:autoSpaceDN w:val="0"/>
              <w:spacing w:after="0" w:line="240" w:lineRule="auto"/>
              <w:rPr>
                <w:rFonts w:ascii="Gill Sans MT" w:eastAsia="Arial" w:hAnsi="Arial" w:cs="Arial"/>
                <w:sz w:val="28"/>
                <w:lang w:val="en-GB"/>
              </w:rPr>
            </w:pPr>
          </w:p>
          <w:p w14:paraId="7CD1560F" w14:textId="77777777" w:rsidR="00C9396F" w:rsidRPr="00C9396F" w:rsidRDefault="00C9396F" w:rsidP="00C9396F">
            <w:pPr>
              <w:widowControl w:val="0"/>
              <w:autoSpaceDE w:val="0"/>
              <w:autoSpaceDN w:val="0"/>
              <w:spacing w:before="232" w:after="0" w:line="240" w:lineRule="auto"/>
              <w:ind w:left="893" w:right="857"/>
              <w:jc w:val="center"/>
              <w:rPr>
                <w:rFonts w:ascii="Gill Sans MT" w:eastAsia="Arial" w:hAnsi="Arial" w:cs="Arial"/>
                <w:sz w:val="24"/>
                <w:lang w:val="en-GB"/>
              </w:rPr>
            </w:pPr>
            <w:r w:rsidRPr="00C9396F">
              <w:rPr>
                <w:rFonts w:ascii="Gill Sans MT" w:eastAsia="Arial" w:hAnsi="Arial" w:cs="Arial"/>
                <w:spacing w:val="-10"/>
                <w:sz w:val="24"/>
                <w:lang w:val="en-GB"/>
              </w:rPr>
              <w:t xml:space="preserve">A </w:t>
            </w:r>
            <w:proofErr w:type="spellStart"/>
            <w:r w:rsidRPr="00C9396F">
              <w:rPr>
                <w:rFonts w:ascii="Gill Sans MT" w:eastAsia="Arial" w:hAnsi="Arial" w:cs="Arial"/>
                <w:spacing w:val="-10"/>
                <w:sz w:val="24"/>
                <w:lang w:val="en-GB"/>
              </w:rPr>
              <w:t>A</w:t>
            </w:r>
            <w:proofErr w:type="spellEnd"/>
          </w:p>
          <w:p w14:paraId="05DF6F45" w14:textId="77777777" w:rsidR="00C9396F" w:rsidRPr="00C9396F" w:rsidRDefault="00C9396F" w:rsidP="00C9396F">
            <w:pPr>
              <w:widowControl w:val="0"/>
              <w:autoSpaceDE w:val="0"/>
              <w:autoSpaceDN w:val="0"/>
              <w:spacing w:after="0" w:line="240" w:lineRule="auto"/>
              <w:rPr>
                <w:rFonts w:ascii="Gill Sans MT" w:eastAsia="Arial" w:hAnsi="Arial" w:cs="Arial"/>
                <w:sz w:val="28"/>
                <w:lang w:val="en-GB"/>
              </w:rPr>
            </w:pPr>
          </w:p>
          <w:p w14:paraId="67BC5A3E" w14:textId="77777777" w:rsidR="00C9396F" w:rsidRPr="00C9396F" w:rsidRDefault="00C9396F" w:rsidP="00C9396F">
            <w:pPr>
              <w:widowControl w:val="0"/>
              <w:autoSpaceDE w:val="0"/>
              <w:autoSpaceDN w:val="0"/>
              <w:spacing w:before="233" w:after="0" w:line="240" w:lineRule="auto"/>
              <w:ind w:left="815" w:right="784"/>
              <w:jc w:val="center"/>
              <w:rPr>
                <w:rFonts w:ascii="Gill Sans MT" w:eastAsia="Arial" w:hAnsi="Arial" w:cs="Arial"/>
                <w:sz w:val="24"/>
                <w:lang w:val="en-GB"/>
              </w:rPr>
            </w:pPr>
            <w:r w:rsidRPr="00C9396F">
              <w:rPr>
                <w:rFonts w:ascii="Gill Sans MT" w:eastAsia="Arial" w:hAnsi="Arial" w:cs="Arial"/>
                <w:spacing w:val="-5"/>
                <w:sz w:val="24"/>
                <w:lang w:val="en-GB"/>
              </w:rPr>
              <w:t>A/I</w:t>
            </w:r>
          </w:p>
        </w:tc>
      </w:tr>
      <w:tr w:rsidR="00C9396F" w:rsidRPr="00C9396F" w14:paraId="51BF5ACD" w14:textId="77777777" w:rsidTr="00C9396F">
        <w:trPr>
          <w:trHeight w:val="2780"/>
        </w:trPr>
        <w:tc>
          <w:tcPr>
            <w:tcW w:w="1277" w:type="dxa"/>
            <w:tcBorders>
              <w:top w:val="single" w:sz="4" w:space="0" w:color="000000"/>
            </w:tcBorders>
          </w:tcPr>
          <w:p w14:paraId="67646AD2" w14:textId="77777777" w:rsidR="00C9396F" w:rsidRDefault="00C9396F" w:rsidP="00C9396F">
            <w:pPr>
              <w:widowControl w:val="0"/>
              <w:autoSpaceDE w:val="0"/>
              <w:autoSpaceDN w:val="0"/>
              <w:spacing w:before="8" w:after="0" w:line="240" w:lineRule="auto"/>
              <w:rPr>
                <w:rFonts w:ascii="Gill Sans MT" w:eastAsia="Arial" w:hAnsi="Arial" w:cs="Arial"/>
                <w:sz w:val="21"/>
                <w:lang w:val="en-GB"/>
              </w:rPr>
            </w:pPr>
          </w:p>
          <w:p w14:paraId="0E5AC9BB" w14:textId="77777777" w:rsidR="006001CC" w:rsidRDefault="006001CC" w:rsidP="00C9396F">
            <w:pPr>
              <w:widowControl w:val="0"/>
              <w:autoSpaceDE w:val="0"/>
              <w:autoSpaceDN w:val="0"/>
              <w:spacing w:before="8" w:after="0" w:line="240" w:lineRule="auto"/>
              <w:rPr>
                <w:rFonts w:ascii="Gill Sans MT" w:eastAsia="Arial" w:hAnsi="Arial" w:cs="Arial"/>
                <w:sz w:val="21"/>
                <w:lang w:val="en-GB"/>
              </w:rPr>
            </w:pPr>
          </w:p>
          <w:p w14:paraId="00950967" w14:textId="77777777" w:rsidR="006001CC" w:rsidRPr="00C9396F" w:rsidRDefault="006001CC" w:rsidP="00C9396F">
            <w:pPr>
              <w:widowControl w:val="0"/>
              <w:autoSpaceDE w:val="0"/>
              <w:autoSpaceDN w:val="0"/>
              <w:spacing w:before="8" w:after="0" w:line="240" w:lineRule="auto"/>
              <w:rPr>
                <w:rFonts w:ascii="Gill Sans MT" w:eastAsia="Arial" w:hAnsi="Arial" w:cs="Arial"/>
                <w:sz w:val="21"/>
                <w:lang w:val="en-GB"/>
              </w:rPr>
            </w:pPr>
          </w:p>
          <w:p w14:paraId="234B2D49" w14:textId="77777777" w:rsidR="00C9396F" w:rsidRDefault="00E074CB" w:rsidP="00C9396F">
            <w:pPr>
              <w:widowControl w:val="0"/>
              <w:autoSpaceDE w:val="0"/>
              <w:autoSpaceDN w:val="0"/>
              <w:spacing w:after="0" w:line="240" w:lineRule="auto"/>
              <w:ind w:left="240"/>
              <w:rPr>
                <w:rFonts w:ascii="Gill Sans MT" w:eastAsia="Arial" w:hAnsi="Arial" w:cs="Arial"/>
                <w:sz w:val="20"/>
                <w:lang w:val="en-GB"/>
              </w:rPr>
            </w:pPr>
            <w:r w:rsidRPr="00C9396F">
              <w:rPr>
                <w:rFonts w:ascii="Gill Sans MT" w:eastAsia="Arial" w:hAnsi="Arial" w:cs="Arial"/>
                <w:noProof/>
                <w:sz w:val="20"/>
                <w:lang w:val="en-GB"/>
              </w:rPr>
              <w:drawing>
                <wp:inline distT="0" distB="0" distL="0" distR="0" wp14:anchorId="4BD8E9AB" wp14:editId="5B8914B2">
                  <wp:extent cx="500941" cy="233457"/>
                  <wp:effectExtent l="0" t="0" r="0" b="0"/>
                  <wp:docPr id="23" name="image5.png" descr="A black screen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png" descr="A black screen with purple and green squares&#10;&#10;Description automatically generated"/>
                          <pic:cNvPicPr/>
                        </pic:nvPicPr>
                        <pic:blipFill>
                          <a:blip r:embed="rId12" cstate="print"/>
                          <a:stretch>
                            <a:fillRect/>
                          </a:stretch>
                        </pic:blipFill>
                        <pic:spPr>
                          <a:xfrm>
                            <a:off x="0" y="0"/>
                            <a:ext cx="500941" cy="233457"/>
                          </a:xfrm>
                          <a:prstGeom prst="rect">
                            <a:avLst/>
                          </a:prstGeom>
                        </pic:spPr>
                      </pic:pic>
                    </a:graphicData>
                  </a:graphic>
                </wp:inline>
              </w:drawing>
            </w:r>
          </w:p>
          <w:p w14:paraId="65DB7870" w14:textId="77777777" w:rsidR="00E074CB" w:rsidRDefault="00E074CB" w:rsidP="00C9396F">
            <w:pPr>
              <w:widowControl w:val="0"/>
              <w:autoSpaceDE w:val="0"/>
              <w:autoSpaceDN w:val="0"/>
              <w:spacing w:after="0" w:line="240" w:lineRule="auto"/>
              <w:ind w:left="240"/>
              <w:rPr>
                <w:rFonts w:ascii="Gill Sans MT" w:eastAsia="Arial" w:hAnsi="Arial" w:cs="Arial"/>
                <w:sz w:val="20"/>
                <w:lang w:val="en-GB"/>
              </w:rPr>
            </w:pPr>
          </w:p>
          <w:p w14:paraId="55646AA1" w14:textId="77777777" w:rsidR="006001CC" w:rsidRDefault="006001CC" w:rsidP="00C9396F">
            <w:pPr>
              <w:widowControl w:val="0"/>
              <w:autoSpaceDE w:val="0"/>
              <w:autoSpaceDN w:val="0"/>
              <w:spacing w:after="0" w:line="240" w:lineRule="auto"/>
              <w:ind w:left="240"/>
              <w:rPr>
                <w:rFonts w:ascii="Gill Sans MT" w:eastAsia="Arial" w:hAnsi="Arial" w:cs="Arial"/>
                <w:sz w:val="20"/>
                <w:lang w:val="en-GB"/>
              </w:rPr>
            </w:pPr>
          </w:p>
          <w:p w14:paraId="1262DE65" w14:textId="5C5999AC" w:rsidR="00E074CB" w:rsidRPr="00C9396F" w:rsidRDefault="00E074CB" w:rsidP="00C9396F">
            <w:pPr>
              <w:widowControl w:val="0"/>
              <w:autoSpaceDE w:val="0"/>
              <w:autoSpaceDN w:val="0"/>
              <w:spacing w:after="0" w:line="240" w:lineRule="auto"/>
              <w:ind w:left="240"/>
              <w:rPr>
                <w:rFonts w:ascii="Gill Sans MT" w:eastAsia="Arial" w:hAnsi="Arial" w:cs="Arial"/>
                <w:sz w:val="20"/>
                <w:lang w:val="en-GB"/>
              </w:rPr>
            </w:pPr>
            <w:r w:rsidRPr="00C9396F">
              <w:rPr>
                <w:rFonts w:ascii="Gill Sans MT" w:eastAsia="Arial" w:hAnsi="Arial" w:cs="Arial"/>
                <w:noProof/>
                <w:sz w:val="20"/>
                <w:lang w:val="en-GB"/>
              </w:rPr>
              <w:drawing>
                <wp:inline distT="0" distB="0" distL="0" distR="0" wp14:anchorId="74693FA9" wp14:editId="04BC30FB">
                  <wp:extent cx="500941" cy="233457"/>
                  <wp:effectExtent l="0" t="0" r="0" b="0"/>
                  <wp:docPr id="2037232499" name="image5.png" descr="A black screen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png" descr="A black screen with purple and green squares&#10;&#10;Description automatically generated"/>
                          <pic:cNvPicPr/>
                        </pic:nvPicPr>
                        <pic:blipFill>
                          <a:blip r:embed="rId12" cstate="print"/>
                          <a:stretch>
                            <a:fillRect/>
                          </a:stretch>
                        </pic:blipFill>
                        <pic:spPr>
                          <a:xfrm>
                            <a:off x="0" y="0"/>
                            <a:ext cx="500941" cy="233457"/>
                          </a:xfrm>
                          <a:prstGeom prst="rect">
                            <a:avLst/>
                          </a:prstGeom>
                        </pic:spPr>
                      </pic:pic>
                    </a:graphicData>
                  </a:graphic>
                </wp:inline>
              </w:drawing>
            </w:r>
          </w:p>
        </w:tc>
        <w:tc>
          <w:tcPr>
            <w:tcW w:w="7441" w:type="dxa"/>
            <w:tcBorders>
              <w:top w:val="single" w:sz="4" w:space="0" w:color="000000"/>
            </w:tcBorders>
          </w:tcPr>
          <w:p w14:paraId="75FA95F1" w14:textId="77777777" w:rsidR="00C9396F" w:rsidRPr="00C9396F" w:rsidRDefault="00C9396F" w:rsidP="00C9396F">
            <w:pPr>
              <w:widowControl w:val="0"/>
              <w:autoSpaceDE w:val="0"/>
              <w:autoSpaceDN w:val="0"/>
              <w:spacing w:after="0" w:line="240" w:lineRule="auto"/>
              <w:ind w:left="107"/>
              <w:rPr>
                <w:rFonts w:ascii="Gill Sans MT" w:eastAsia="Arial" w:hAnsi="Arial" w:cs="Arial"/>
                <w:b/>
                <w:sz w:val="24"/>
                <w:lang w:val="en-GB"/>
              </w:rPr>
            </w:pPr>
            <w:r w:rsidRPr="00C9396F">
              <w:rPr>
                <w:rFonts w:ascii="Gill Sans MT" w:eastAsia="Arial" w:hAnsi="Arial" w:cs="Arial"/>
                <w:b/>
                <w:spacing w:val="-2"/>
                <w:sz w:val="24"/>
                <w:lang w:val="en-GB"/>
              </w:rPr>
              <w:t>Skills</w:t>
            </w:r>
          </w:p>
          <w:p w14:paraId="4EBBEA40"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Ability to use IT programmes such as Word, Outlook, Excel.</w:t>
            </w:r>
          </w:p>
          <w:p w14:paraId="1A1687EC"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Have good interpersonal skills and the ability to develop good working relationships with pupils, parents and with colleagues in both schools and the local authority. </w:t>
            </w:r>
          </w:p>
          <w:p w14:paraId="6D692713"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Ability to lead and/or work collaboratively with a wide range of professionals from both statutory and voluntary </w:t>
            </w:r>
            <w:proofErr w:type="gramStart"/>
            <w:r w:rsidRPr="00E074CB">
              <w:rPr>
                <w:rFonts w:ascii="Arial" w:eastAsia="Arial" w:hAnsi="Arial" w:cs="Arial"/>
                <w:sz w:val="24"/>
                <w:lang w:val="en-GB"/>
              </w:rPr>
              <w:t>agencies</w:t>
            </w:r>
            <w:proofErr w:type="gramEnd"/>
          </w:p>
          <w:p w14:paraId="760CE289"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Managing an area of work </w:t>
            </w:r>
          </w:p>
          <w:p w14:paraId="675B8B7E"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Ability to network with a range of </w:t>
            </w:r>
            <w:proofErr w:type="gramStart"/>
            <w:r w:rsidRPr="00E074CB">
              <w:rPr>
                <w:rFonts w:ascii="Arial" w:eastAsia="Arial" w:hAnsi="Arial" w:cs="Arial"/>
                <w:sz w:val="24"/>
                <w:lang w:val="en-GB"/>
              </w:rPr>
              <w:t>professionals</w:t>
            </w:r>
            <w:proofErr w:type="gramEnd"/>
            <w:r w:rsidRPr="00E074CB">
              <w:rPr>
                <w:rFonts w:ascii="Arial" w:eastAsia="Arial" w:hAnsi="Arial" w:cs="Arial"/>
                <w:sz w:val="24"/>
                <w:lang w:val="en-GB"/>
              </w:rPr>
              <w:t xml:space="preserve"> </w:t>
            </w:r>
          </w:p>
          <w:p w14:paraId="1EA1570D" w14:textId="462D1A94" w:rsidR="00E074CB" w:rsidRPr="00E074CB" w:rsidRDefault="00E074CB" w:rsidP="006001CC">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Ability to advise and influence people at a senior </w:t>
            </w:r>
            <w:proofErr w:type="gramStart"/>
            <w:r w:rsidRPr="00E074CB">
              <w:rPr>
                <w:rFonts w:ascii="Arial" w:eastAsia="Arial" w:hAnsi="Arial" w:cs="Arial"/>
                <w:sz w:val="24"/>
                <w:lang w:val="en-GB"/>
              </w:rPr>
              <w:t>level</w:t>
            </w:r>
            <w:proofErr w:type="gramEnd"/>
          </w:p>
          <w:p w14:paraId="2E955A87" w14:textId="77777777" w:rsidR="00E074CB" w:rsidRPr="00E074CB" w:rsidRDefault="00E074CB" w:rsidP="00E074CB">
            <w:pPr>
              <w:widowControl w:val="0"/>
              <w:numPr>
                <w:ilvl w:val="0"/>
                <w:numId w:val="24"/>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Have effective communication skills in a variety of contexts, i.e. in writing, one-to-one, group discussions, formal </w:t>
            </w:r>
            <w:proofErr w:type="gramStart"/>
            <w:r w:rsidRPr="00E074CB">
              <w:rPr>
                <w:rFonts w:ascii="Arial" w:eastAsia="Arial" w:hAnsi="Arial" w:cs="Arial"/>
                <w:sz w:val="24"/>
                <w:lang w:val="en-GB"/>
              </w:rPr>
              <w:t>meetings</w:t>
            </w:r>
            <w:proofErr w:type="gramEnd"/>
          </w:p>
          <w:p w14:paraId="32BEA77D"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Creative approach to problem solving, including conflict management and negotiation skills.</w:t>
            </w:r>
          </w:p>
          <w:p w14:paraId="572C33F6"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 Time management skills with proven ability to prioritise work and meet </w:t>
            </w:r>
            <w:proofErr w:type="gramStart"/>
            <w:r w:rsidRPr="00E074CB">
              <w:rPr>
                <w:rFonts w:ascii="Arial" w:eastAsia="Arial" w:hAnsi="Arial" w:cs="Arial"/>
                <w:sz w:val="24"/>
                <w:lang w:val="en-GB"/>
              </w:rPr>
              <w:t>deadlines</w:t>
            </w:r>
            <w:proofErr w:type="gramEnd"/>
            <w:r w:rsidRPr="00E074CB">
              <w:rPr>
                <w:rFonts w:ascii="Arial" w:eastAsia="Arial" w:hAnsi="Arial" w:cs="Arial"/>
                <w:sz w:val="24"/>
                <w:lang w:val="en-GB"/>
              </w:rPr>
              <w:t xml:space="preserve"> </w:t>
            </w:r>
          </w:p>
          <w:p w14:paraId="55D23E21"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Ability to work under </w:t>
            </w:r>
            <w:proofErr w:type="gramStart"/>
            <w:r w:rsidRPr="00E074CB">
              <w:rPr>
                <w:rFonts w:ascii="Arial" w:eastAsia="Arial" w:hAnsi="Arial" w:cs="Arial"/>
                <w:sz w:val="24"/>
                <w:lang w:val="en-GB"/>
              </w:rPr>
              <w:t>pressure</w:t>
            </w:r>
            <w:proofErr w:type="gramEnd"/>
            <w:r w:rsidRPr="00E074CB">
              <w:rPr>
                <w:rFonts w:ascii="Arial" w:eastAsia="Arial" w:hAnsi="Arial" w:cs="Arial"/>
                <w:sz w:val="24"/>
                <w:lang w:val="en-GB"/>
              </w:rPr>
              <w:t xml:space="preserve"> </w:t>
            </w:r>
          </w:p>
          <w:p w14:paraId="7DA6690D"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Ability to work on own </w:t>
            </w:r>
            <w:proofErr w:type="gramStart"/>
            <w:r w:rsidRPr="00E074CB">
              <w:rPr>
                <w:rFonts w:ascii="Arial" w:eastAsia="Arial" w:hAnsi="Arial" w:cs="Arial"/>
                <w:sz w:val="24"/>
                <w:lang w:val="en-GB"/>
              </w:rPr>
              <w:t>initiative</w:t>
            </w:r>
            <w:proofErr w:type="gramEnd"/>
          </w:p>
          <w:p w14:paraId="74191B98"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Ability to develop effective working </w:t>
            </w:r>
            <w:proofErr w:type="gramStart"/>
            <w:r w:rsidRPr="00E074CB">
              <w:rPr>
                <w:rFonts w:ascii="Arial" w:eastAsia="Arial" w:hAnsi="Arial" w:cs="Arial"/>
                <w:sz w:val="24"/>
                <w:lang w:val="en-GB"/>
              </w:rPr>
              <w:t>relationships</w:t>
            </w:r>
            <w:proofErr w:type="gramEnd"/>
          </w:p>
          <w:p w14:paraId="02448A70"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Ability to interpret complex situations and offer a solution focused approach to problem </w:t>
            </w:r>
            <w:proofErr w:type="gramStart"/>
            <w:r w:rsidRPr="00E074CB">
              <w:rPr>
                <w:rFonts w:ascii="Arial" w:eastAsia="Arial" w:hAnsi="Arial" w:cs="Arial"/>
                <w:sz w:val="24"/>
                <w:lang w:val="en-GB"/>
              </w:rPr>
              <w:t>solving</w:t>
            </w:r>
            <w:proofErr w:type="gramEnd"/>
          </w:p>
          <w:p w14:paraId="1A7F93AD"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Excellent written and verbal communication skills</w:t>
            </w:r>
          </w:p>
          <w:p w14:paraId="2B51150A"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To promote equality and diversity and anti-discriminatory practice </w:t>
            </w:r>
          </w:p>
          <w:p w14:paraId="60A0EC29"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A commitment to ongoing personal development </w:t>
            </w:r>
          </w:p>
          <w:p w14:paraId="1890BE55"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Car Driver, although suitable adjustments will be made in accordance with the Disability Discrimination Act</w:t>
            </w:r>
          </w:p>
          <w:p w14:paraId="03E289C4"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Enhanced DBS check </w:t>
            </w:r>
          </w:p>
          <w:p w14:paraId="24CBD13D"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Demonstrates informed decision making and professional </w:t>
            </w:r>
            <w:proofErr w:type="gramStart"/>
            <w:r w:rsidRPr="00E074CB">
              <w:rPr>
                <w:rFonts w:ascii="Arial" w:eastAsia="Arial" w:hAnsi="Arial" w:cs="Arial"/>
                <w:sz w:val="24"/>
                <w:lang w:val="en-GB"/>
              </w:rPr>
              <w:t>judgement</w:t>
            </w:r>
            <w:proofErr w:type="gramEnd"/>
          </w:p>
          <w:p w14:paraId="3A26CB01" w14:textId="77777777" w:rsidR="00E074CB" w:rsidRPr="00E074CB" w:rsidRDefault="00E074CB" w:rsidP="00E074CB">
            <w:pPr>
              <w:widowControl w:val="0"/>
              <w:numPr>
                <w:ilvl w:val="0"/>
                <w:numId w:val="23"/>
              </w:numPr>
              <w:tabs>
                <w:tab w:val="left" w:pos="467"/>
                <w:tab w:val="left" w:pos="468"/>
              </w:tabs>
              <w:autoSpaceDE w:val="0"/>
              <w:autoSpaceDN w:val="0"/>
              <w:spacing w:before="8" w:after="0" w:line="240" w:lineRule="auto"/>
              <w:rPr>
                <w:rFonts w:ascii="Arial" w:eastAsia="Arial" w:hAnsi="Arial" w:cs="Arial"/>
                <w:sz w:val="24"/>
                <w:lang w:val="en-GB"/>
              </w:rPr>
            </w:pPr>
            <w:r w:rsidRPr="00E074CB">
              <w:rPr>
                <w:rFonts w:ascii="Arial" w:eastAsia="Arial" w:hAnsi="Arial" w:cs="Arial"/>
                <w:sz w:val="24"/>
                <w:lang w:val="en-GB"/>
              </w:rPr>
              <w:t xml:space="preserve">This post is designated as a casual car </w:t>
            </w:r>
            <w:proofErr w:type="gramStart"/>
            <w:r w:rsidRPr="00E074CB">
              <w:rPr>
                <w:rFonts w:ascii="Arial" w:eastAsia="Arial" w:hAnsi="Arial" w:cs="Arial"/>
                <w:sz w:val="24"/>
                <w:lang w:val="en-GB"/>
              </w:rPr>
              <w:t>user</w:t>
            </w:r>
            <w:proofErr w:type="gramEnd"/>
          </w:p>
          <w:p w14:paraId="21573585" w14:textId="72758F8C" w:rsidR="00C9396F" w:rsidRPr="00C9396F" w:rsidRDefault="00C9396F" w:rsidP="00E074CB">
            <w:pPr>
              <w:widowControl w:val="0"/>
              <w:tabs>
                <w:tab w:val="left" w:pos="467"/>
                <w:tab w:val="left" w:pos="468"/>
              </w:tabs>
              <w:autoSpaceDE w:val="0"/>
              <w:autoSpaceDN w:val="0"/>
              <w:spacing w:before="8" w:after="0" w:line="240" w:lineRule="auto"/>
              <w:rPr>
                <w:rFonts w:ascii="Arial" w:eastAsia="Arial" w:hAnsi="Arial" w:cs="Arial"/>
                <w:sz w:val="24"/>
                <w:lang w:val="en-GB"/>
              </w:rPr>
            </w:pPr>
          </w:p>
        </w:tc>
        <w:tc>
          <w:tcPr>
            <w:tcW w:w="1943" w:type="dxa"/>
            <w:tcBorders>
              <w:top w:val="single" w:sz="4" w:space="0" w:color="000000"/>
            </w:tcBorders>
          </w:tcPr>
          <w:p w14:paraId="29AD0509" w14:textId="77777777" w:rsidR="00C9396F" w:rsidRPr="00C9396F" w:rsidRDefault="00C9396F" w:rsidP="00C9396F">
            <w:pPr>
              <w:widowControl w:val="0"/>
              <w:autoSpaceDE w:val="0"/>
              <w:autoSpaceDN w:val="0"/>
              <w:spacing w:after="0" w:line="240" w:lineRule="auto"/>
              <w:rPr>
                <w:rFonts w:ascii="Gill Sans MT" w:eastAsia="Arial" w:hAnsi="Arial" w:cs="Arial"/>
                <w:sz w:val="24"/>
                <w:lang w:val="en-GB"/>
              </w:rPr>
            </w:pPr>
          </w:p>
          <w:p w14:paraId="0C486E62" w14:textId="4E8F15D4" w:rsidR="00C9396F" w:rsidRPr="00C9396F" w:rsidRDefault="00006BAD" w:rsidP="00006BAD">
            <w:pPr>
              <w:widowControl w:val="0"/>
              <w:autoSpaceDE w:val="0"/>
              <w:autoSpaceDN w:val="0"/>
              <w:spacing w:after="0" w:line="240" w:lineRule="auto"/>
              <w:ind w:left="33"/>
              <w:jc w:val="center"/>
              <w:rPr>
                <w:rFonts w:ascii="Gill Sans MT" w:eastAsia="Arial" w:hAnsi="Arial" w:cs="Arial"/>
                <w:sz w:val="24"/>
                <w:lang w:val="en-GB"/>
              </w:rPr>
            </w:pPr>
            <w:r>
              <w:rPr>
                <w:rFonts w:ascii="Gill Sans MT" w:eastAsia="Arial" w:hAnsi="Arial" w:cs="Arial"/>
                <w:sz w:val="24"/>
                <w:lang w:val="en-GB"/>
              </w:rPr>
              <w:t>All A/I</w:t>
            </w:r>
          </w:p>
        </w:tc>
      </w:tr>
    </w:tbl>
    <w:p w14:paraId="5B3C16B2" w14:textId="2B3FA360" w:rsidR="0041456C" w:rsidRPr="00533D25" w:rsidRDefault="0041456C" w:rsidP="0041456C">
      <w:pPr>
        <w:autoSpaceDE w:val="0"/>
        <w:autoSpaceDN w:val="0"/>
        <w:adjustRightInd w:val="0"/>
        <w:spacing w:after="0" w:line="240" w:lineRule="auto"/>
        <w:ind w:left="5760"/>
        <w:rPr>
          <w:rFonts w:ascii="Verdana" w:hAnsi="Verdana" w:cs="Arial"/>
          <w:color w:val="000000"/>
          <w:sz w:val="23"/>
          <w:szCs w:val="23"/>
          <w:lang w:val="en-GB"/>
        </w:rPr>
      </w:pPr>
    </w:p>
    <w:p w14:paraId="436B6541" w14:textId="0A183E1E" w:rsidR="0041456C" w:rsidRPr="00533D25" w:rsidRDefault="0041456C" w:rsidP="0041456C">
      <w:pPr>
        <w:autoSpaceDE w:val="0"/>
        <w:autoSpaceDN w:val="0"/>
        <w:adjustRightInd w:val="0"/>
        <w:spacing w:after="0" w:line="240" w:lineRule="auto"/>
        <w:ind w:left="5760"/>
        <w:rPr>
          <w:rFonts w:ascii="Verdana" w:hAnsi="Verdana" w:cs="Arial"/>
          <w:color w:val="000000"/>
          <w:sz w:val="23"/>
          <w:szCs w:val="23"/>
          <w:lang w:val="en-GB"/>
        </w:rPr>
      </w:pPr>
    </w:p>
    <w:p w14:paraId="5F13ADA8" w14:textId="77777777" w:rsidR="0041456C" w:rsidRPr="00533D25" w:rsidRDefault="0041456C" w:rsidP="007119E5">
      <w:pPr>
        <w:autoSpaceDE w:val="0"/>
        <w:autoSpaceDN w:val="0"/>
        <w:adjustRightInd w:val="0"/>
        <w:spacing w:after="0" w:line="240" w:lineRule="auto"/>
        <w:rPr>
          <w:rFonts w:ascii="Verdana" w:hAnsi="Verdana" w:cs="Arial"/>
          <w:color w:val="000000"/>
          <w:sz w:val="23"/>
          <w:szCs w:val="23"/>
          <w:lang w:val="en-GB"/>
        </w:rPr>
      </w:pPr>
    </w:p>
    <w:p w14:paraId="4344A424" w14:textId="1C6DC8A3" w:rsidR="00322EAB" w:rsidRPr="002364E8" w:rsidRDefault="002364E8" w:rsidP="00322EAB">
      <w:pPr>
        <w:jc w:val="both"/>
        <w:rPr>
          <w:rFonts w:cs="Avenir Roman"/>
          <w:b/>
          <w:lang w:val="en-GB"/>
        </w:rPr>
      </w:pPr>
      <w:r w:rsidRPr="002364E8">
        <w:rPr>
          <w:rFonts w:cs="Avenir Roman"/>
          <w:b/>
          <w:lang w:val="en-GB"/>
        </w:rPr>
        <w:t>**An Enhanced DBS check will be required for this post**</w:t>
      </w:r>
    </w:p>
    <w:p w14:paraId="383EDB56" w14:textId="3BCD04F9" w:rsidR="00322EAB" w:rsidRPr="00322EAB" w:rsidRDefault="00322EAB" w:rsidP="00322EAB">
      <w:pPr>
        <w:jc w:val="both"/>
        <w:rPr>
          <w:rFonts w:cs="Avenir Roman"/>
        </w:rPr>
      </w:pPr>
      <w:r>
        <w:rPr>
          <w:rFonts w:cs="Avenir Roman"/>
          <w:noProof/>
        </w:rPr>
        <w:drawing>
          <wp:anchor distT="0" distB="0" distL="114300" distR="114300" simplePos="0" relativeHeight="251659264" behindDoc="0" locked="0" layoutInCell="1" allowOverlap="1" wp14:anchorId="09D07A6E" wp14:editId="61E026D0">
            <wp:simplePos x="0" y="0"/>
            <wp:positionH relativeFrom="column">
              <wp:posOffset>5325110</wp:posOffset>
            </wp:positionH>
            <wp:positionV relativeFrom="paragraph">
              <wp:posOffset>44450</wp:posOffset>
            </wp:positionV>
            <wp:extent cx="499745" cy="243840"/>
            <wp:effectExtent l="0" t="0" r="0" b="3810"/>
            <wp:wrapSquare wrapText="bothSides"/>
            <wp:docPr id="1499629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anchor>
        </w:drawing>
      </w:r>
      <w:r w:rsidRPr="00322EAB">
        <w:rPr>
          <w:rFonts w:cs="Avenir Roman"/>
        </w:rPr>
        <w:t xml:space="preserve">If a disabled person meets the criteria indicated by the Disability Confident scheme symbol and provides evidence of this on their application </w:t>
      </w:r>
      <w:proofErr w:type="gramStart"/>
      <w:r w:rsidRPr="00322EAB">
        <w:rPr>
          <w:rFonts w:cs="Avenir Roman"/>
        </w:rPr>
        <w:t>form</w:t>
      </w:r>
      <w:proofErr w:type="gramEnd"/>
      <w:r w:rsidRPr="00322EAB">
        <w:rPr>
          <w:rFonts w:cs="Avenir Roman"/>
        </w:rPr>
        <w:t xml:space="preserve"> they will be guaranteed an interview.</w:t>
      </w:r>
    </w:p>
    <w:p w14:paraId="3A3BC1EA" w14:textId="5C06671D" w:rsidR="00322EAB" w:rsidRPr="00322EAB" w:rsidRDefault="00322EAB" w:rsidP="00322EAB">
      <w:pPr>
        <w:jc w:val="both"/>
        <w:rPr>
          <w:rFonts w:cs="Avenir Roman"/>
        </w:rPr>
      </w:pPr>
      <w:r w:rsidRPr="00322EAB">
        <w:rPr>
          <w:rFonts w:cs="Avenir Roman"/>
        </w:rPr>
        <w:t xml:space="preserve">We are proud to display the </w:t>
      </w:r>
      <w:r w:rsidRPr="00322EAB">
        <w:rPr>
          <w:rFonts w:cs="Avenir Roman"/>
          <w:b/>
          <w:bCs/>
        </w:rPr>
        <w:t xml:space="preserve">Disability Confidence Symbol, </w:t>
      </w:r>
      <w:r w:rsidRPr="00322EAB">
        <w:rPr>
          <w:rFonts w:cs="Avenir Roman"/>
        </w:rPr>
        <w:t xml:space="preserve">which is a recognition given by Job Centre plus to employers who agree to meet specific requirements regarding the recruitment, employment, </w:t>
      </w:r>
      <w:proofErr w:type="gramStart"/>
      <w:r w:rsidRPr="00322EAB">
        <w:rPr>
          <w:rFonts w:cs="Avenir Roman"/>
        </w:rPr>
        <w:t>retention</w:t>
      </w:r>
      <w:proofErr w:type="gramEnd"/>
      <w:r w:rsidRPr="00322EAB">
        <w:rPr>
          <w:rFonts w:cs="Avenir Roman"/>
        </w:rPr>
        <w:t xml:space="preserve"> and career development of disabled people.</w:t>
      </w:r>
    </w:p>
    <w:p w14:paraId="6890CE25" w14:textId="5BAAA01B" w:rsidR="00322EAB" w:rsidRPr="00322EAB" w:rsidRDefault="00322EAB" w:rsidP="00322EAB">
      <w:pPr>
        <w:jc w:val="both"/>
        <w:rPr>
          <w:rFonts w:cs="Avenir Roman"/>
        </w:rPr>
      </w:pPr>
      <w:r w:rsidRPr="00322EAB">
        <w:rPr>
          <w:rFonts w:cs="Avenir Roman"/>
        </w:rPr>
        <w:t xml:space="preserve">If you need a copy of this information in large print, Braille, another language, on cassette or disc, please ask us by contacting the </w:t>
      </w:r>
      <w:r w:rsidRPr="00322EAB">
        <w:rPr>
          <w:rFonts w:cs="Avenir Roman"/>
          <w:b/>
          <w:bCs/>
        </w:rPr>
        <w:t>Recruitment Team on 01785 276113</w:t>
      </w:r>
    </w:p>
    <w:p w14:paraId="129A0CE5" w14:textId="77777777" w:rsidR="0041456C" w:rsidRPr="00533D25" w:rsidRDefault="0041456C" w:rsidP="00322EAB">
      <w:pPr>
        <w:jc w:val="both"/>
        <w:rPr>
          <w:rFonts w:cs="Avenir Roman"/>
        </w:rPr>
      </w:pPr>
    </w:p>
    <w:sectPr w:rsidR="0041456C" w:rsidRPr="00533D25" w:rsidSect="00C524E3">
      <w:headerReference w:type="default" r:id="rId15"/>
      <w:pgSz w:w="11906" w:h="16838" w:code="9"/>
      <w:pgMar w:top="720" w:right="720" w:bottom="720" w:left="72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757A6" w14:textId="77777777" w:rsidR="00FF6F03" w:rsidRDefault="00FF6F03" w:rsidP="003E7AA3">
      <w:pPr>
        <w:spacing w:after="0" w:line="240" w:lineRule="auto"/>
      </w:pPr>
      <w:r>
        <w:separator/>
      </w:r>
    </w:p>
  </w:endnote>
  <w:endnote w:type="continuationSeparator" w:id="0">
    <w:p w14:paraId="561DB21A" w14:textId="77777777" w:rsidR="00FF6F03" w:rsidRDefault="00FF6F03" w:rsidP="003E7AA3">
      <w:pPr>
        <w:spacing w:after="0" w:line="240" w:lineRule="auto"/>
      </w:pPr>
      <w:r>
        <w:continuationSeparator/>
      </w:r>
    </w:p>
  </w:endnote>
  <w:endnote w:type="continuationNotice" w:id="1">
    <w:p w14:paraId="453EDBD0" w14:textId="77777777" w:rsidR="00FF6F03" w:rsidRDefault="00FF6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D8AE3" w14:textId="77777777" w:rsidR="00FF6F03" w:rsidRDefault="00FF6F03" w:rsidP="003E7AA3">
      <w:pPr>
        <w:spacing w:after="0" w:line="240" w:lineRule="auto"/>
      </w:pPr>
      <w:r>
        <w:separator/>
      </w:r>
    </w:p>
  </w:footnote>
  <w:footnote w:type="continuationSeparator" w:id="0">
    <w:p w14:paraId="5D44B199" w14:textId="77777777" w:rsidR="00FF6F03" w:rsidRDefault="00FF6F03" w:rsidP="003E7AA3">
      <w:pPr>
        <w:spacing w:after="0" w:line="240" w:lineRule="auto"/>
      </w:pPr>
      <w:r>
        <w:continuationSeparator/>
      </w:r>
    </w:p>
  </w:footnote>
  <w:footnote w:type="continuationNotice" w:id="1">
    <w:p w14:paraId="4A3EE281" w14:textId="77777777" w:rsidR="00FF6F03" w:rsidRDefault="00FF6F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B060BA6DA3C94285967AD61FD97C0724"/>
      </w:placeholder>
      <w:temporary/>
      <w:showingPlcHdr/>
      <w15:appearance w15:val="hidden"/>
    </w:sdtPr>
    <w:sdtContent>
      <w:p w14:paraId="6F1D3128" w14:textId="77777777" w:rsidR="00B47437" w:rsidRDefault="00B47437">
        <w:pPr>
          <w:pStyle w:val="Header"/>
        </w:pPr>
        <w:r>
          <w:rPr>
            <w:lang w:val="en-GB"/>
          </w:rPr>
          <w:t>[Type here]</w:t>
        </w:r>
      </w:p>
    </w:sdtContent>
  </w:sdt>
  <w:p w14:paraId="408BA4F9" w14:textId="4AF68A1C" w:rsidR="0041456C" w:rsidRDefault="0041456C" w:rsidP="00B474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0F5"/>
    <w:multiLevelType w:val="hybridMultilevel"/>
    <w:tmpl w:val="1692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B1661"/>
    <w:multiLevelType w:val="hybridMultilevel"/>
    <w:tmpl w:val="95D48376"/>
    <w:lvl w:ilvl="0" w:tplc="A7108E0E">
      <w:numFmt w:val="bullet"/>
      <w:lvlText w:val=""/>
      <w:lvlJc w:val="left"/>
      <w:pPr>
        <w:ind w:left="1353" w:hanging="360"/>
      </w:pPr>
      <w:rPr>
        <w:rFonts w:ascii="Symbol" w:eastAsia="Symbol" w:hAnsi="Symbol" w:cs="Symbol" w:hint="default"/>
        <w:w w:val="99"/>
        <w:lang w:val="en-GB" w:eastAsia="en-US" w:bidi="ar-SA"/>
      </w:rPr>
    </w:lvl>
    <w:lvl w:ilvl="1" w:tplc="225A4BFA">
      <w:numFmt w:val="bullet"/>
      <w:lvlText w:val="•"/>
      <w:lvlJc w:val="left"/>
      <w:pPr>
        <w:ind w:left="2314" w:hanging="360"/>
      </w:pPr>
      <w:rPr>
        <w:rFonts w:hint="default"/>
        <w:lang w:val="en-GB" w:eastAsia="en-US" w:bidi="ar-SA"/>
      </w:rPr>
    </w:lvl>
    <w:lvl w:ilvl="2" w:tplc="123867BC">
      <w:numFmt w:val="bullet"/>
      <w:lvlText w:val="•"/>
      <w:lvlJc w:val="left"/>
      <w:pPr>
        <w:ind w:left="3269" w:hanging="360"/>
      </w:pPr>
      <w:rPr>
        <w:rFonts w:hint="default"/>
        <w:lang w:val="en-GB" w:eastAsia="en-US" w:bidi="ar-SA"/>
      </w:rPr>
    </w:lvl>
    <w:lvl w:ilvl="3" w:tplc="253E22A6">
      <w:numFmt w:val="bullet"/>
      <w:lvlText w:val="•"/>
      <w:lvlJc w:val="left"/>
      <w:pPr>
        <w:ind w:left="4223" w:hanging="360"/>
      </w:pPr>
      <w:rPr>
        <w:rFonts w:hint="default"/>
        <w:lang w:val="en-GB" w:eastAsia="en-US" w:bidi="ar-SA"/>
      </w:rPr>
    </w:lvl>
    <w:lvl w:ilvl="4" w:tplc="C07839E6">
      <w:numFmt w:val="bullet"/>
      <w:lvlText w:val="•"/>
      <w:lvlJc w:val="left"/>
      <w:pPr>
        <w:ind w:left="5178" w:hanging="360"/>
      </w:pPr>
      <w:rPr>
        <w:rFonts w:hint="default"/>
        <w:lang w:val="en-GB" w:eastAsia="en-US" w:bidi="ar-SA"/>
      </w:rPr>
    </w:lvl>
    <w:lvl w:ilvl="5" w:tplc="7E8C3726">
      <w:numFmt w:val="bullet"/>
      <w:lvlText w:val="•"/>
      <w:lvlJc w:val="left"/>
      <w:pPr>
        <w:ind w:left="6133" w:hanging="360"/>
      </w:pPr>
      <w:rPr>
        <w:rFonts w:hint="default"/>
        <w:lang w:val="en-GB" w:eastAsia="en-US" w:bidi="ar-SA"/>
      </w:rPr>
    </w:lvl>
    <w:lvl w:ilvl="6" w:tplc="088C2B44">
      <w:numFmt w:val="bullet"/>
      <w:lvlText w:val="•"/>
      <w:lvlJc w:val="left"/>
      <w:pPr>
        <w:ind w:left="7087" w:hanging="360"/>
      </w:pPr>
      <w:rPr>
        <w:rFonts w:hint="default"/>
        <w:lang w:val="en-GB" w:eastAsia="en-US" w:bidi="ar-SA"/>
      </w:rPr>
    </w:lvl>
    <w:lvl w:ilvl="7" w:tplc="1780CF88">
      <w:numFmt w:val="bullet"/>
      <w:lvlText w:val="•"/>
      <w:lvlJc w:val="left"/>
      <w:pPr>
        <w:ind w:left="8042" w:hanging="360"/>
      </w:pPr>
      <w:rPr>
        <w:rFonts w:hint="default"/>
        <w:lang w:val="en-GB" w:eastAsia="en-US" w:bidi="ar-SA"/>
      </w:rPr>
    </w:lvl>
    <w:lvl w:ilvl="8" w:tplc="3D96FD9E">
      <w:numFmt w:val="bullet"/>
      <w:lvlText w:val="•"/>
      <w:lvlJc w:val="left"/>
      <w:pPr>
        <w:ind w:left="8997" w:hanging="360"/>
      </w:pPr>
      <w:rPr>
        <w:rFonts w:hint="default"/>
        <w:lang w:val="en-GB" w:eastAsia="en-US" w:bidi="ar-SA"/>
      </w:rPr>
    </w:lvl>
  </w:abstractNum>
  <w:abstractNum w:abstractNumId="2" w15:restartNumberingAfterBreak="0">
    <w:nsid w:val="12504C91"/>
    <w:multiLevelType w:val="hybridMultilevel"/>
    <w:tmpl w:val="4EF4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03623"/>
    <w:multiLevelType w:val="hybridMultilevel"/>
    <w:tmpl w:val="1F00C982"/>
    <w:lvl w:ilvl="0" w:tplc="223A707C">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E0F4B25C">
      <w:numFmt w:val="bullet"/>
      <w:lvlText w:val="•"/>
      <w:lvlJc w:val="left"/>
      <w:pPr>
        <w:ind w:left="1155" w:hanging="360"/>
      </w:pPr>
      <w:rPr>
        <w:rFonts w:hint="default"/>
        <w:lang w:val="en-GB" w:eastAsia="en-US" w:bidi="ar-SA"/>
      </w:rPr>
    </w:lvl>
    <w:lvl w:ilvl="2" w:tplc="0B7E6540">
      <w:numFmt w:val="bullet"/>
      <w:lvlText w:val="•"/>
      <w:lvlJc w:val="left"/>
      <w:pPr>
        <w:ind w:left="1850" w:hanging="360"/>
      </w:pPr>
      <w:rPr>
        <w:rFonts w:hint="default"/>
        <w:lang w:val="en-GB" w:eastAsia="en-US" w:bidi="ar-SA"/>
      </w:rPr>
    </w:lvl>
    <w:lvl w:ilvl="3" w:tplc="C0F8976C">
      <w:numFmt w:val="bullet"/>
      <w:lvlText w:val="•"/>
      <w:lvlJc w:val="left"/>
      <w:pPr>
        <w:ind w:left="2545" w:hanging="360"/>
      </w:pPr>
      <w:rPr>
        <w:rFonts w:hint="default"/>
        <w:lang w:val="en-GB" w:eastAsia="en-US" w:bidi="ar-SA"/>
      </w:rPr>
    </w:lvl>
    <w:lvl w:ilvl="4" w:tplc="9628E3F0">
      <w:numFmt w:val="bullet"/>
      <w:lvlText w:val="•"/>
      <w:lvlJc w:val="left"/>
      <w:pPr>
        <w:ind w:left="3240" w:hanging="360"/>
      </w:pPr>
      <w:rPr>
        <w:rFonts w:hint="default"/>
        <w:lang w:val="en-GB" w:eastAsia="en-US" w:bidi="ar-SA"/>
      </w:rPr>
    </w:lvl>
    <w:lvl w:ilvl="5" w:tplc="ECCA9F14">
      <w:numFmt w:val="bullet"/>
      <w:lvlText w:val="•"/>
      <w:lvlJc w:val="left"/>
      <w:pPr>
        <w:ind w:left="3935" w:hanging="360"/>
      </w:pPr>
      <w:rPr>
        <w:rFonts w:hint="default"/>
        <w:lang w:val="en-GB" w:eastAsia="en-US" w:bidi="ar-SA"/>
      </w:rPr>
    </w:lvl>
    <w:lvl w:ilvl="6" w:tplc="5BCE44CC">
      <w:numFmt w:val="bullet"/>
      <w:lvlText w:val="•"/>
      <w:lvlJc w:val="left"/>
      <w:pPr>
        <w:ind w:left="4630" w:hanging="360"/>
      </w:pPr>
      <w:rPr>
        <w:rFonts w:hint="default"/>
        <w:lang w:val="en-GB" w:eastAsia="en-US" w:bidi="ar-SA"/>
      </w:rPr>
    </w:lvl>
    <w:lvl w:ilvl="7" w:tplc="AE7AF362">
      <w:numFmt w:val="bullet"/>
      <w:lvlText w:val="•"/>
      <w:lvlJc w:val="left"/>
      <w:pPr>
        <w:ind w:left="5325" w:hanging="360"/>
      </w:pPr>
      <w:rPr>
        <w:rFonts w:hint="default"/>
        <w:lang w:val="en-GB" w:eastAsia="en-US" w:bidi="ar-SA"/>
      </w:rPr>
    </w:lvl>
    <w:lvl w:ilvl="8" w:tplc="845A178E">
      <w:numFmt w:val="bullet"/>
      <w:lvlText w:val="•"/>
      <w:lvlJc w:val="left"/>
      <w:pPr>
        <w:ind w:left="6020" w:hanging="360"/>
      </w:pPr>
      <w:rPr>
        <w:rFonts w:hint="default"/>
        <w:lang w:val="en-GB" w:eastAsia="en-US" w:bidi="ar-SA"/>
      </w:rPr>
    </w:lvl>
  </w:abstractNum>
  <w:abstractNum w:abstractNumId="4" w15:restartNumberingAfterBreak="0">
    <w:nsid w:val="196F775B"/>
    <w:multiLevelType w:val="hybridMultilevel"/>
    <w:tmpl w:val="42E2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12E15"/>
    <w:multiLevelType w:val="hybridMultilevel"/>
    <w:tmpl w:val="DB9A60AC"/>
    <w:lvl w:ilvl="0" w:tplc="08090001">
      <w:start w:val="1"/>
      <w:numFmt w:val="bullet"/>
      <w:lvlText w:val=""/>
      <w:lvlJc w:val="left"/>
      <w:pPr>
        <w:ind w:left="720" w:hanging="360"/>
      </w:pPr>
      <w:rPr>
        <w:rFonts w:ascii="Symbol" w:hAnsi="Symbol" w:hint="default"/>
      </w:rPr>
    </w:lvl>
    <w:lvl w:ilvl="1" w:tplc="26B430AC">
      <w:numFmt w:val="bullet"/>
      <w:lvlText w:val="•"/>
      <w:lvlJc w:val="left"/>
      <w:pPr>
        <w:ind w:left="1800" w:hanging="720"/>
      </w:pPr>
      <w:rPr>
        <w:rFonts w:ascii="Verdana" w:eastAsiaTheme="minorHAnsi" w:hAnsi="Verdana" w:cs="Avenir Heavy"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7858A9"/>
    <w:multiLevelType w:val="hybridMultilevel"/>
    <w:tmpl w:val="FC1C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F5470"/>
    <w:multiLevelType w:val="hybridMultilevel"/>
    <w:tmpl w:val="FB4637B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B60573"/>
    <w:multiLevelType w:val="hybridMultilevel"/>
    <w:tmpl w:val="7F02D64E"/>
    <w:lvl w:ilvl="0" w:tplc="E8B02CCA">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BE266044">
      <w:numFmt w:val="bullet"/>
      <w:lvlText w:val="•"/>
      <w:lvlJc w:val="left"/>
      <w:pPr>
        <w:ind w:left="1155" w:hanging="360"/>
      </w:pPr>
      <w:rPr>
        <w:rFonts w:hint="default"/>
        <w:lang w:val="en-GB" w:eastAsia="en-US" w:bidi="ar-SA"/>
      </w:rPr>
    </w:lvl>
    <w:lvl w:ilvl="2" w:tplc="66761222">
      <w:numFmt w:val="bullet"/>
      <w:lvlText w:val="•"/>
      <w:lvlJc w:val="left"/>
      <w:pPr>
        <w:ind w:left="1850" w:hanging="360"/>
      </w:pPr>
      <w:rPr>
        <w:rFonts w:hint="default"/>
        <w:lang w:val="en-GB" w:eastAsia="en-US" w:bidi="ar-SA"/>
      </w:rPr>
    </w:lvl>
    <w:lvl w:ilvl="3" w:tplc="1FB49062">
      <w:numFmt w:val="bullet"/>
      <w:lvlText w:val="•"/>
      <w:lvlJc w:val="left"/>
      <w:pPr>
        <w:ind w:left="2545" w:hanging="360"/>
      </w:pPr>
      <w:rPr>
        <w:rFonts w:hint="default"/>
        <w:lang w:val="en-GB" w:eastAsia="en-US" w:bidi="ar-SA"/>
      </w:rPr>
    </w:lvl>
    <w:lvl w:ilvl="4" w:tplc="9E465154">
      <w:numFmt w:val="bullet"/>
      <w:lvlText w:val="•"/>
      <w:lvlJc w:val="left"/>
      <w:pPr>
        <w:ind w:left="3240" w:hanging="360"/>
      </w:pPr>
      <w:rPr>
        <w:rFonts w:hint="default"/>
        <w:lang w:val="en-GB" w:eastAsia="en-US" w:bidi="ar-SA"/>
      </w:rPr>
    </w:lvl>
    <w:lvl w:ilvl="5" w:tplc="92A0A7B2">
      <w:numFmt w:val="bullet"/>
      <w:lvlText w:val="•"/>
      <w:lvlJc w:val="left"/>
      <w:pPr>
        <w:ind w:left="3935" w:hanging="360"/>
      </w:pPr>
      <w:rPr>
        <w:rFonts w:hint="default"/>
        <w:lang w:val="en-GB" w:eastAsia="en-US" w:bidi="ar-SA"/>
      </w:rPr>
    </w:lvl>
    <w:lvl w:ilvl="6" w:tplc="D1B46E0C">
      <w:numFmt w:val="bullet"/>
      <w:lvlText w:val="•"/>
      <w:lvlJc w:val="left"/>
      <w:pPr>
        <w:ind w:left="4630" w:hanging="360"/>
      </w:pPr>
      <w:rPr>
        <w:rFonts w:hint="default"/>
        <w:lang w:val="en-GB" w:eastAsia="en-US" w:bidi="ar-SA"/>
      </w:rPr>
    </w:lvl>
    <w:lvl w:ilvl="7" w:tplc="5A1C70A8">
      <w:numFmt w:val="bullet"/>
      <w:lvlText w:val="•"/>
      <w:lvlJc w:val="left"/>
      <w:pPr>
        <w:ind w:left="5325" w:hanging="360"/>
      </w:pPr>
      <w:rPr>
        <w:rFonts w:hint="default"/>
        <w:lang w:val="en-GB" w:eastAsia="en-US" w:bidi="ar-SA"/>
      </w:rPr>
    </w:lvl>
    <w:lvl w:ilvl="8" w:tplc="5C547300">
      <w:numFmt w:val="bullet"/>
      <w:lvlText w:val="•"/>
      <w:lvlJc w:val="left"/>
      <w:pPr>
        <w:ind w:left="6020" w:hanging="360"/>
      </w:pPr>
      <w:rPr>
        <w:rFonts w:hint="default"/>
        <w:lang w:val="en-GB" w:eastAsia="en-US" w:bidi="ar-SA"/>
      </w:rPr>
    </w:lvl>
  </w:abstractNum>
  <w:abstractNum w:abstractNumId="12" w15:restartNumberingAfterBreak="0">
    <w:nsid w:val="40983D12"/>
    <w:multiLevelType w:val="hybridMultilevel"/>
    <w:tmpl w:val="1C88DFCA"/>
    <w:lvl w:ilvl="0" w:tplc="C7F0B598">
      <w:start w:val="1"/>
      <w:numFmt w:val="bullet"/>
      <w:lvlText w:val=""/>
      <w:lvlJc w:val="left"/>
      <w:pPr>
        <w:ind w:left="720" w:hanging="360"/>
      </w:pPr>
      <w:rPr>
        <w:rFonts w:ascii="Symbol" w:eastAsia="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616DF"/>
    <w:multiLevelType w:val="hybridMultilevel"/>
    <w:tmpl w:val="83DC1BBE"/>
    <w:lvl w:ilvl="0" w:tplc="AF4A597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B23330"/>
    <w:multiLevelType w:val="multilevel"/>
    <w:tmpl w:val="6CCADE4C"/>
    <w:lvl w:ilvl="0">
      <w:start w:val="1"/>
      <w:numFmt w:val="decimal"/>
      <w:lvlText w:val="%1."/>
      <w:lvlJc w:val="left"/>
      <w:pPr>
        <w:tabs>
          <w:tab w:val="num" w:pos="720"/>
        </w:tabs>
        <w:ind w:left="720" w:hanging="720"/>
      </w:pPr>
      <w:rPr>
        <w:rFonts w:hint="default"/>
      </w:rPr>
    </w:lvl>
    <w:lvl w:ilvl="1">
      <w:start w:val="6"/>
      <w:numFmt w:val="bullet"/>
      <w:lvlText w:val="-"/>
      <w:lvlJc w:val="left"/>
      <w:pPr>
        <w:tabs>
          <w:tab w:val="num" w:pos="1800"/>
        </w:tabs>
        <w:ind w:left="1800" w:hanging="720"/>
      </w:pPr>
      <w:rPr>
        <w:rFonts w:ascii="Arial" w:eastAsia="Times New Roman" w:hAnsi="Aria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3BE2C37"/>
    <w:multiLevelType w:val="hybridMultilevel"/>
    <w:tmpl w:val="0C5C8646"/>
    <w:lvl w:ilvl="0" w:tplc="C57EF31C">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324A8AC8">
      <w:numFmt w:val="bullet"/>
      <w:lvlText w:val="•"/>
      <w:lvlJc w:val="left"/>
      <w:pPr>
        <w:ind w:left="1155" w:hanging="360"/>
      </w:pPr>
      <w:rPr>
        <w:rFonts w:hint="default"/>
        <w:lang w:val="en-GB" w:eastAsia="en-US" w:bidi="ar-SA"/>
      </w:rPr>
    </w:lvl>
    <w:lvl w:ilvl="2" w:tplc="9216D696">
      <w:numFmt w:val="bullet"/>
      <w:lvlText w:val="•"/>
      <w:lvlJc w:val="left"/>
      <w:pPr>
        <w:ind w:left="1850" w:hanging="360"/>
      </w:pPr>
      <w:rPr>
        <w:rFonts w:hint="default"/>
        <w:lang w:val="en-GB" w:eastAsia="en-US" w:bidi="ar-SA"/>
      </w:rPr>
    </w:lvl>
    <w:lvl w:ilvl="3" w:tplc="D17E6682">
      <w:numFmt w:val="bullet"/>
      <w:lvlText w:val="•"/>
      <w:lvlJc w:val="left"/>
      <w:pPr>
        <w:ind w:left="2545" w:hanging="360"/>
      </w:pPr>
      <w:rPr>
        <w:rFonts w:hint="default"/>
        <w:lang w:val="en-GB" w:eastAsia="en-US" w:bidi="ar-SA"/>
      </w:rPr>
    </w:lvl>
    <w:lvl w:ilvl="4" w:tplc="05AA955A">
      <w:numFmt w:val="bullet"/>
      <w:lvlText w:val="•"/>
      <w:lvlJc w:val="left"/>
      <w:pPr>
        <w:ind w:left="3240" w:hanging="360"/>
      </w:pPr>
      <w:rPr>
        <w:rFonts w:hint="default"/>
        <w:lang w:val="en-GB" w:eastAsia="en-US" w:bidi="ar-SA"/>
      </w:rPr>
    </w:lvl>
    <w:lvl w:ilvl="5" w:tplc="04F81EAE">
      <w:numFmt w:val="bullet"/>
      <w:lvlText w:val="•"/>
      <w:lvlJc w:val="left"/>
      <w:pPr>
        <w:ind w:left="3935" w:hanging="360"/>
      </w:pPr>
      <w:rPr>
        <w:rFonts w:hint="default"/>
        <w:lang w:val="en-GB" w:eastAsia="en-US" w:bidi="ar-SA"/>
      </w:rPr>
    </w:lvl>
    <w:lvl w:ilvl="6" w:tplc="7B12029A">
      <w:numFmt w:val="bullet"/>
      <w:lvlText w:val="•"/>
      <w:lvlJc w:val="left"/>
      <w:pPr>
        <w:ind w:left="4630" w:hanging="360"/>
      </w:pPr>
      <w:rPr>
        <w:rFonts w:hint="default"/>
        <w:lang w:val="en-GB" w:eastAsia="en-US" w:bidi="ar-SA"/>
      </w:rPr>
    </w:lvl>
    <w:lvl w:ilvl="7" w:tplc="2FC61D7C">
      <w:numFmt w:val="bullet"/>
      <w:lvlText w:val="•"/>
      <w:lvlJc w:val="left"/>
      <w:pPr>
        <w:ind w:left="5325" w:hanging="360"/>
      </w:pPr>
      <w:rPr>
        <w:rFonts w:hint="default"/>
        <w:lang w:val="en-GB" w:eastAsia="en-US" w:bidi="ar-SA"/>
      </w:rPr>
    </w:lvl>
    <w:lvl w:ilvl="8" w:tplc="754A1784">
      <w:numFmt w:val="bullet"/>
      <w:lvlText w:val="•"/>
      <w:lvlJc w:val="left"/>
      <w:pPr>
        <w:ind w:left="6020" w:hanging="360"/>
      </w:pPr>
      <w:rPr>
        <w:rFonts w:hint="default"/>
        <w:lang w:val="en-GB" w:eastAsia="en-US" w:bidi="ar-SA"/>
      </w:rPr>
    </w:lvl>
  </w:abstractNum>
  <w:abstractNum w:abstractNumId="19"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57A80"/>
    <w:multiLevelType w:val="hybridMultilevel"/>
    <w:tmpl w:val="0A46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D661C"/>
    <w:multiLevelType w:val="hybridMultilevel"/>
    <w:tmpl w:val="FF62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25034A"/>
    <w:multiLevelType w:val="hybridMultilevel"/>
    <w:tmpl w:val="79A88C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47E8E3DE">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819746">
    <w:abstractNumId w:val="14"/>
  </w:num>
  <w:num w:numId="2" w16cid:durableId="1699771570">
    <w:abstractNumId w:val="20"/>
  </w:num>
  <w:num w:numId="3" w16cid:durableId="675573786">
    <w:abstractNumId w:val="6"/>
  </w:num>
  <w:num w:numId="4" w16cid:durableId="1938783630">
    <w:abstractNumId w:val="21"/>
  </w:num>
  <w:num w:numId="5" w16cid:durableId="6170320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98114">
    <w:abstractNumId w:val="22"/>
  </w:num>
  <w:num w:numId="7" w16cid:durableId="399527389">
    <w:abstractNumId w:val="9"/>
  </w:num>
  <w:num w:numId="8" w16cid:durableId="793444395">
    <w:abstractNumId w:val="2"/>
  </w:num>
  <w:num w:numId="9" w16cid:durableId="529879184">
    <w:abstractNumId w:val="12"/>
  </w:num>
  <w:num w:numId="10" w16cid:durableId="1800998940">
    <w:abstractNumId w:val="1"/>
  </w:num>
  <w:num w:numId="11" w16cid:durableId="1380665185">
    <w:abstractNumId w:val="5"/>
  </w:num>
  <w:num w:numId="12" w16cid:durableId="690689535">
    <w:abstractNumId w:val="4"/>
  </w:num>
  <w:num w:numId="13" w16cid:durableId="1847134788">
    <w:abstractNumId w:val="0"/>
  </w:num>
  <w:num w:numId="14" w16cid:durableId="984894574">
    <w:abstractNumId w:val="18"/>
  </w:num>
  <w:num w:numId="15" w16cid:durableId="13114665">
    <w:abstractNumId w:val="11"/>
  </w:num>
  <w:num w:numId="16" w16cid:durableId="238639428">
    <w:abstractNumId w:val="3"/>
  </w:num>
  <w:num w:numId="17" w16cid:durableId="1033505052">
    <w:abstractNumId w:val="17"/>
  </w:num>
  <w:num w:numId="18" w16cid:durableId="1919360882">
    <w:abstractNumId w:val="10"/>
  </w:num>
  <w:num w:numId="19" w16cid:durableId="607859923">
    <w:abstractNumId w:val="23"/>
  </w:num>
  <w:num w:numId="20" w16cid:durableId="1053769889">
    <w:abstractNumId w:val="16"/>
  </w:num>
  <w:num w:numId="21" w16cid:durableId="2128889197">
    <w:abstractNumId w:val="19"/>
  </w:num>
  <w:num w:numId="22" w16cid:durableId="422727043">
    <w:abstractNumId w:val="13"/>
  </w:num>
  <w:num w:numId="23" w16cid:durableId="594024104">
    <w:abstractNumId w:val="8"/>
  </w:num>
  <w:num w:numId="24" w16cid:durableId="1804039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6BAD"/>
    <w:rsid w:val="00022A52"/>
    <w:rsid w:val="0004578C"/>
    <w:rsid w:val="00096070"/>
    <w:rsid w:val="000E4A4A"/>
    <w:rsid w:val="000F129E"/>
    <w:rsid w:val="00103ADC"/>
    <w:rsid w:val="00117B4E"/>
    <w:rsid w:val="00141D89"/>
    <w:rsid w:val="00146A12"/>
    <w:rsid w:val="001667C8"/>
    <w:rsid w:val="00174F94"/>
    <w:rsid w:val="00175B78"/>
    <w:rsid w:val="001A15EA"/>
    <w:rsid w:val="001A59FC"/>
    <w:rsid w:val="001F3113"/>
    <w:rsid w:val="0021751E"/>
    <w:rsid w:val="00224955"/>
    <w:rsid w:val="002364E8"/>
    <w:rsid w:val="00250F9A"/>
    <w:rsid w:val="00252DE4"/>
    <w:rsid w:val="00261654"/>
    <w:rsid w:val="00265281"/>
    <w:rsid w:val="002C3248"/>
    <w:rsid w:val="002D413B"/>
    <w:rsid w:val="002F3402"/>
    <w:rsid w:val="002F45DF"/>
    <w:rsid w:val="00316CA7"/>
    <w:rsid w:val="00317569"/>
    <w:rsid w:val="00322EAB"/>
    <w:rsid w:val="00362D65"/>
    <w:rsid w:val="00366597"/>
    <w:rsid w:val="0037573F"/>
    <w:rsid w:val="00385C27"/>
    <w:rsid w:val="003A1237"/>
    <w:rsid w:val="003A2822"/>
    <w:rsid w:val="003D7CCD"/>
    <w:rsid w:val="003E6B98"/>
    <w:rsid w:val="003E7581"/>
    <w:rsid w:val="003E7AA3"/>
    <w:rsid w:val="003F50AB"/>
    <w:rsid w:val="003F6F11"/>
    <w:rsid w:val="0040535B"/>
    <w:rsid w:val="00410E3D"/>
    <w:rsid w:val="0041456C"/>
    <w:rsid w:val="00422A8D"/>
    <w:rsid w:val="00465664"/>
    <w:rsid w:val="004858D9"/>
    <w:rsid w:val="004C0872"/>
    <w:rsid w:val="004C21BE"/>
    <w:rsid w:val="004C4CD7"/>
    <w:rsid w:val="004F47DD"/>
    <w:rsid w:val="00507573"/>
    <w:rsid w:val="00533D25"/>
    <w:rsid w:val="00535B0F"/>
    <w:rsid w:val="00540CE2"/>
    <w:rsid w:val="00540E25"/>
    <w:rsid w:val="00551A3A"/>
    <w:rsid w:val="00555940"/>
    <w:rsid w:val="00562455"/>
    <w:rsid w:val="005735B6"/>
    <w:rsid w:val="00596CF1"/>
    <w:rsid w:val="005A514D"/>
    <w:rsid w:val="005A7FAF"/>
    <w:rsid w:val="005C419F"/>
    <w:rsid w:val="005D6B6E"/>
    <w:rsid w:val="005D776E"/>
    <w:rsid w:val="006001CC"/>
    <w:rsid w:val="00622E57"/>
    <w:rsid w:val="00671CC9"/>
    <w:rsid w:val="00680D32"/>
    <w:rsid w:val="0069634E"/>
    <w:rsid w:val="006B6771"/>
    <w:rsid w:val="006E1D37"/>
    <w:rsid w:val="006F76AD"/>
    <w:rsid w:val="00710AA7"/>
    <w:rsid w:val="007119E5"/>
    <w:rsid w:val="00734D2A"/>
    <w:rsid w:val="00747B1F"/>
    <w:rsid w:val="00750C6D"/>
    <w:rsid w:val="00751180"/>
    <w:rsid w:val="00770B6C"/>
    <w:rsid w:val="00797BFE"/>
    <w:rsid w:val="007A6708"/>
    <w:rsid w:val="007B78F3"/>
    <w:rsid w:val="007C18B1"/>
    <w:rsid w:val="007C1F55"/>
    <w:rsid w:val="007E0130"/>
    <w:rsid w:val="007F0CC5"/>
    <w:rsid w:val="00802501"/>
    <w:rsid w:val="0080309F"/>
    <w:rsid w:val="00816AA1"/>
    <w:rsid w:val="00823C08"/>
    <w:rsid w:val="008262B9"/>
    <w:rsid w:val="00853AEB"/>
    <w:rsid w:val="00862415"/>
    <w:rsid w:val="00872B70"/>
    <w:rsid w:val="0088234E"/>
    <w:rsid w:val="00882F19"/>
    <w:rsid w:val="008D2F25"/>
    <w:rsid w:val="00911C38"/>
    <w:rsid w:val="00924204"/>
    <w:rsid w:val="0093193E"/>
    <w:rsid w:val="00935B6D"/>
    <w:rsid w:val="009446C3"/>
    <w:rsid w:val="009501BE"/>
    <w:rsid w:val="0096580A"/>
    <w:rsid w:val="00971B6A"/>
    <w:rsid w:val="009747E4"/>
    <w:rsid w:val="00977EA1"/>
    <w:rsid w:val="00993917"/>
    <w:rsid w:val="0099470D"/>
    <w:rsid w:val="009E1348"/>
    <w:rsid w:val="009F0E14"/>
    <w:rsid w:val="00A05683"/>
    <w:rsid w:val="00A34FE9"/>
    <w:rsid w:val="00A570BD"/>
    <w:rsid w:val="00A645DA"/>
    <w:rsid w:val="00A65145"/>
    <w:rsid w:val="00A97A0F"/>
    <w:rsid w:val="00AB6D7E"/>
    <w:rsid w:val="00AD6686"/>
    <w:rsid w:val="00AE2B38"/>
    <w:rsid w:val="00B17E1D"/>
    <w:rsid w:val="00B472FB"/>
    <w:rsid w:val="00B47437"/>
    <w:rsid w:val="00B51E66"/>
    <w:rsid w:val="00B9509B"/>
    <w:rsid w:val="00BA2DD3"/>
    <w:rsid w:val="00BA7C42"/>
    <w:rsid w:val="00BB233B"/>
    <w:rsid w:val="00BB2E57"/>
    <w:rsid w:val="00BB3B77"/>
    <w:rsid w:val="00BE2191"/>
    <w:rsid w:val="00BE58A6"/>
    <w:rsid w:val="00BF5EE1"/>
    <w:rsid w:val="00C05700"/>
    <w:rsid w:val="00C07586"/>
    <w:rsid w:val="00C20BE9"/>
    <w:rsid w:val="00C366C6"/>
    <w:rsid w:val="00C524E3"/>
    <w:rsid w:val="00C77537"/>
    <w:rsid w:val="00C86E78"/>
    <w:rsid w:val="00C9396F"/>
    <w:rsid w:val="00CA014D"/>
    <w:rsid w:val="00CB6690"/>
    <w:rsid w:val="00CC582A"/>
    <w:rsid w:val="00CD038B"/>
    <w:rsid w:val="00CD7C2E"/>
    <w:rsid w:val="00CE7108"/>
    <w:rsid w:val="00D07A59"/>
    <w:rsid w:val="00D10A49"/>
    <w:rsid w:val="00D23855"/>
    <w:rsid w:val="00D65975"/>
    <w:rsid w:val="00D8773F"/>
    <w:rsid w:val="00DA0877"/>
    <w:rsid w:val="00DB2189"/>
    <w:rsid w:val="00DC3617"/>
    <w:rsid w:val="00DF0A92"/>
    <w:rsid w:val="00E074CB"/>
    <w:rsid w:val="00E35A79"/>
    <w:rsid w:val="00E44CE7"/>
    <w:rsid w:val="00E729D7"/>
    <w:rsid w:val="00E734FC"/>
    <w:rsid w:val="00E73D17"/>
    <w:rsid w:val="00EB638C"/>
    <w:rsid w:val="00EB71D0"/>
    <w:rsid w:val="00EC0C4E"/>
    <w:rsid w:val="00EE50CC"/>
    <w:rsid w:val="00F0781C"/>
    <w:rsid w:val="00F27D88"/>
    <w:rsid w:val="00F41CE8"/>
    <w:rsid w:val="00F72F3D"/>
    <w:rsid w:val="00FB1EFE"/>
    <w:rsid w:val="00FB42B0"/>
    <w:rsid w:val="00FC632D"/>
    <w:rsid w:val="00FE28F9"/>
    <w:rsid w:val="00FE537E"/>
    <w:rsid w:val="00FE6007"/>
    <w:rsid w:val="00FF6F03"/>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uiPriority w:val="99"/>
    <w:semiHidden/>
    <w:rsid w:val="002D413B"/>
    <w:rPr>
      <w:sz w:val="16"/>
      <w:szCs w:val="16"/>
    </w:rPr>
  </w:style>
  <w:style w:type="paragraph" w:styleId="CommentText">
    <w:name w:val="annotation text"/>
    <w:basedOn w:val="Normal"/>
    <w:link w:val="CommentTextChar"/>
    <w:uiPriority w:val="99"/>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853AEB"/>
    <w:rPr>
      <w:rFonts w:ascii="Times New Roman" w:hAnsi="Times New Roman" w:cs="Times New Roman"/>
      <w:sz w:val="24"/>
      <w:szCs w:val="24"/>
    </w:rPr>
  </w:style>
  <w:style w:type="paragraph" w:styleId="ListParagraph">
    <w:name w:val="List Paragraph"/>
    <w:basedOn w:val="Normal"/>
    <w:uiPriority w:val="34"/>
    <w:qFormat/>
    <w:rsid w:val="00853AEB"/>
    <w:pPr>
      <w:spacing w:after="160" w:line="259" w:lineRule="auto"/>
      <w:ind w:left="720"/>
      <w:contextualSpacing/>
    </w:pPr>
    <w:rPr>
      <w:lang w:val="en-GB"/>
    </w:rPr>
  </w:style>
  <w:style w:type="character" w:customStyle="1" w:styleId="normaltextrun">
    <w:name w:val="normaltextrun"/>
    <w:basedOn w:val="DefaultParagraphFont"/>
    <w:rsid w:val="00596CF1"/>
  </w:style>
  <w:style w:type="paragraph" w:styleId="Revision">
    <w:name w:val="Revision"/>
    <w:hidden/>
    <w:uiPriority w:val="99"/>
    <w:semiHidden/>
    <w:rsid w:val="00E73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60BA6DA3C94285967AD61FD97C0724"/>
        <w:category>
          <w:name w:val="General"/>
          <w:gallery w:val="placeholder"/>
        </w:category>
        <w:types>
          <w:type w:val="bbPlcHdr"/>
        </w:types>
        <w:behaviors>
          <w:behavior w:val="content"/>
        </w:behaviors>
        <w:guid w:val="{B871436B-E084-4AD7-B14F-5CEA541E90C8}"/>
      </w:docPartPr>
      <w:docPartBody>
        <w:p w:rsidR="0099497F" w:rsidRDefault="0099497F" w:rsidP="0099497F">
          <w:pPr>
            <w:pStyle w:val="B060BA6DA3C94285967AD61FD97C072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7F"/>
    <w:rsid w:val="00342716"/>
    <w:rsid w:val="005B5A5F"/>
    <w:rsid w:val="005D776E"/>
    <w:rsid w:val="008262B9"/>
    <w:rsid w:val="00994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60BA6DA3C94285967AD61FD97C0724">
    <w:name w:val="B060BA6DA3C94285967AD61FD97C0724"/>
    <w:rsid w:val="00994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Hobson, Karl (C&amp;F)</cp:lastModifiedBy>
  <cp:revision>43</cp:revision>
  <dcterms:created xsi:type="dcterms:W3CDTF">2024-06-27T08:15:00Z</dcterms:created>
  <dcterms:modified xsi:type="dcterms:W3CDTF">2024-06-27T09:05:00Z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