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46E54A6E" w:rsidR="00816AA1" w:rsidRPr="00E6197D" w:rsidRDefault="001F3113" w:rsidP="0082128A">
      <w:pPr>
        <w:pStyle w:val="JobTitle"/>
      </w:pPr>
      <w:r w:rsidRPr="00E6197D">
        <w:drawing>
          <wp:anchor distT="0" distB="0" distL="114300" distR="114300" simplePos="0" relativeHeight="251658240" behindDoc="1" locked="0" layoutInCell="1" allowOverlap="1" wp14:anchorId="1A849A04" wp14:editId="1EAFAC59">
            <wp:simplePos x="0" y="0"/>
            <wp:positionH relativeFrom="column">
              <wp:posOffset>-100965</wp:posOffset>
            </wp:positionH>
            <wp:positionV relativeFrom="paragraph">
              <wp:posOffset>-97155</wp:posOffset>
            </wp:positionV>
            <wp:extent cx="6116320" cy="11906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E6197D">
        <w:t>Job Title</w:t>
      </w:r>
      <w:r w:rsidR="3F44E853" w:rsidRPr="00E6197D">
        <w:t>:</w:t>
      </w:r>
      <w:r w:rsidR="007C7094">
        <w:t xml:space="preserve"> </w:t>
      </w:r>
      <w:r w:rsidR="00882CE7">
        <w:t>E</w:t>
      </w:r>
      <w:r w:rsidR="003A636A">
        <w:t xml:space="preserve">lectric </w:t>
      </w:r>
      <w:r w:rsidR="00882CE7">
        <w:t>V</w:t>
      </w:r>
      <w:r w:rsidR="003A636A">
        <w:t>ehicle</w:t>
      </w:r>
      <w:r w:rsidR="00A52306">
        <w:t xml:space="preserve"> </w:t>
      </w:r>
      <w:r w:rsidR="00882CE7">
        <w:t>Infrastructure</w:t>
      </w:r>
      <w:r w:rsidR="0082128A">
        <w:t xml:space="preserve"> </w:t>
      </w:r>
      <w:r w:rsidR="00D102AF">
        <w:t xml:space="preserve">Delivery </w:t>
      </w:r>
      <w:r w:rsidR="00D16D3E">
        <w:t>Manager</w:t>
      </w:r>
      <w:r w:rsidRPr="00E6197D">
        <w:br/>
      </w:r>
      <w:r w:rsidR="10F4C3C6" w:rsidRPr="00E6197D">
        <w:t>Grade</w:t>
      </w:r>
      <w:r w:rsidR="60B7468B" w:rsidRPr="00E6197D">
        <w:t xml:space="preserve">: </w:t>
      </w:r>
      <w:r w:rsidR="00D16D3E">
        <w:t>11</w:t>
      </w:r>
    </w:p>
    <w:p w14:paraId="34B40D42" w14:textId="77777777" w:rsidR="0082128A" w:rsidRDefault="0082128A" w:rsidP="001F3113">
      <w:pPr>
        <w:pStyle w:val="Body-Bold"/>
      </w:pPr>
    </w:p>
    <w:p w14:paraId="05EF42B5" w14:textId="3A10E1D2" w:rsidR="001F3113" w:rsidRPr="00E6197D" w:rsidRDefault="00816AA1" w:rsidP="001F3113">
      <w:pPr>
        <w:pStyle w:val="Body-Bold"/>
      </w:pPr>
      <w:r w:rsidRPr="00E6197D">
        <w:t>Our Vision</w:t>
      </w:r>
    </w:p>
    <w:p w14:paraId="650DC520" w14:textId="5BE0CD87" w:rsidR="0020240C" w:rsidRPr="00E6197D" w:rsidRDefault="0020240C" w:rsidP="008B4F3B">
      <w:pPr>
        <w:autoSpaceDE w:val="0"/>
        <w:autoSpaceDN w:val="0"/>
        <w:spacing w:after="227" w:line="288" w:lineRule="auto"/>
        <w:jc w:val="both"/>
        <w:rPr>
          <w:rFonts w:ascii="Verdana" w:hAnsi="Verdana"/>
          <w:color w:val="000000"/>
          <w:sz w:val="24"/>
          <w:szCs w:val="24"/>
          <w:lang w:val="en-GB" w:eastAsia="en-GB"/>
        </w:rPr>
      </w:pPr>
      <w:r w:rsidRPr="00E6197D">
        <w:rPr>
          <w:rFonts w:ascii="Verdana" w:hAnsi="Verdana"/>
          <w:color w:val="000000"/>
          <w:sz w:val="24"/>
          <w:szCs w:val="24"/>
          <w:lang w:val="en-GB" w:eastAsia="en-GB"/>
        </w:rPr>
        <w:t>We have a clear vision for Staffordshire - an innovative, ambitious and sustainable county, where everyone has the opportunity to prosper, be healthy and happy</w:t>
      </w:r>
    </w:p>
    <w:p w14:paraId="0905C3AB" w14:textId="77777777" w:rsidR="0020240C" w:rsidRPr="00E6197D" w:rsidRDefault="0020240C" w:rsidP="001F3113">
      <w:pPr>
        <w:pStyle w:val="Body-Bold"/>
      </w:pPr>
    </w:p>
    <w:p w14:paraId="7C9A647E" w14:textId="04068415" w:rsidR="00816AA1" w:rsidRPr="00E6197D" w:rsidRDefault="00816AA1" w:rsidP="001F3113">
      <w:pPr>
        <w:pStyle w:val="Body-Bold"/>
      </w:pPr>
      <w:r w:rsidRPr="00E6197D">
        <w:t>Our Outcomes</w:t>
      </w:r>
    </w:p>
    <w:p w14:paraId="5A80803B" w14:textId="77777777" w:rsidR="0020240C" w:rsidRPr="00E6197D" w:rsidRDefault="0020240C" w:rsidP="008B4F3B">
      <w:pPr>
        <w:autoSpaceDE w:val="0"/>
        <w:autoSpaceDN w:val="0"/>
        <w:spacing w:after="227" w:line="288" w:lineRule="auto"/>
        <w:rPr>
          <w:rFonts w:ascii="Verdana" w:hAnsi="Verdana"/>
          <w:color w:val="000000"/>
          <w:sz w:val="24"/>
          <w:szCs w:val="24"/>
          <w:lang w:val="en-GB" w:eastAsia="en-GB"/>
        </w:rPr>
      </w:pPr>
      <w:r w:rsidRPr="00E6197D">
        <w:rPr>
          <w:rFonts w:ascii="Verdana" w:hAnsi="Verdana"/>
          <w:color w:val="000000"/>
          <w:sz w:val="24"/>
          <w:szCs w:val="24"/>
          <w:lang w:val="en-GB" w:eastAsia="en-GB"/>
        </w:rPr>
        <w:t>We want everyone in Staffordshire to:</w:t>
      </w:r>
    </w:p>
    <w:p w14:paraId="7B139ACF" w14:textId="77777777" w:rsidR="002F73F6" w:rsidRDefault="0020240C" w:rsidP="002F73F6">
      <w:pPr>
        <w:pStyle w:val="Bullets"/>
        <w:ind w:left="284" w:hanging="284"/>
        <w:jc w:val="both"/>
      </w:pPr>
      <w:r w:rsidRPr="00E6197D">
        <w:t xml:space="preserve">Have access to more good jobs and share the benefit of economic growth </w:t>
      </w:r>
    </w:p>
    <w:p w14:paraId="18CB2EC9" w14:textId="05828421" w:rsidR="0020240C" w:rsidRPr="00E6197D" w:rsidRDefault="0020240C" w:rsidP="002F73F6">
      <w:pPr>
        <w:pStyle w:val="Bullets"/>
        <w:ind w:left="284" w:hanging="284"/>
        <w:jc w:val="both"/>
      </w:pPr>
      <w:r w:rsidRPr="00E6197D">
        <w:t>Live in thriving and sustainable communities</w:t>
      </w:r>
    </w:p>
    <w:p w14:paraId="6FB6C9BC" w14:textId="4ACD6FEF" w:rsidR="0020240C" w:rsidRPr="00E6197D" w:rsidRDefault="0020240C" w:rsidP="002F73F6">
      <w:pPr>
        <w:pStyle w:val="Bullets"/>
        <w:ind w:left="284" w:hanging="284"/>
        <w:jc w:val="both"/>
      </w:pPr>
      <w:r w:rsidRPr="00E6197D">
        <w:t xml:space="preserve">Be healthier and more independent for longer </w:t>
      </w:r>
    </w:p>
    <w:p w14:paraId="7B4C67D9" w14:textId="77777777" w:rsidR="0020240C" w:rsidRPr="00E6197D" w:rsidRDefault="0020240C" w:rsidP="001F3113">
      <w:pPr>
        <w:pStyle w:val="Body-Bold"/>
      </w:pPr>
    </w:p>
    <w:p w14:paraId="6D7B56E3" w14:textId="3D3026C7" w:rsidR="00816AA1" w:rsidRPr="00E6197D" w:rsidRDefault="00816AA1" w:rsidP="001F3113">
      <w:pPr>
        <w:pStyle w:val="Body-Bold"/>
        <w:rPr>
          <w:rFonts w:cs="Avenir Roman"/>
        </w:rPr>
      </w:pPr>
      <w:r w:rsidRPr="00E6197D">
        <w:t>Our Values</w:t>
      </w:r>
    </w:p>
    <w:p w14:paraId="3D86C2FA" w14:textId="735A63FF" w:rsidR="00816AA1" w:rsidRPr="00E6197D" w:rsidRDefault="00816AA1" w:rsidP="008B4F3B">
      <w:pPr>
        <w:pStyle w:val="Body-text"/>
        <w:jc w:val="both"/>
      </w:pPr>
      <w:r w:rsidRPr="00E6197D">
        <w:t xml:space="preserve">Our People Strategy sets out what we all need to do to make Staffordshire County Council </w:t>
      </w:r>
      <w:r w:rsidR="00097613">
        <w:t xml:space="preserve">(SCC) </w:t>
      </w:r>
      <w:r w:rsidRPr="00E6197D">
        <w:t>a great place to work, where people are supported to develop,</w:t>
      </w:r>
      <w:r w:rsidR="66B49E77" w:rsidRPr="00E6197D">
        <w:t xml:space="preserve"> flourish and contribute to our ambitious plans. Our values are at the heart of</w:t>
      </w:r>
      <w:r w:rsidRPr="00E6197D">
        <w:t xml:space="preserve"> the Strategy to ensure that the focus is on what is important to the organisation and the people it serves:</w:t>
      </w:r>
    </w:p>
    <w:p w14:paraId="75F2D393" w14:textId="1588E978" w:rsidR="00816AA1" w:rsidRPr="00E6197D" w:rsidRDefault="00816AA1" w:rsidP="008B4F3B">
      <w:pPr>
        <w:pStyle w:val="Bullets"/>
        <w:spacing w:before="240"/>
        <w:jc w:val="both"/>
      </w:pPr>
      <w:r w:rsidRPr="00E6197D">
        <w:t>Ambitious – We are ambitious for our communities and citizens</w:t>
      </w:r>
    </w:p>
    <w:p w14:paraId="7FAB97AC" w14:textId="58EF0E79" w:rsidR="00816AA1" w:rsidRPr="00E6197D" w:rsidRDefault="00816AA1" w:rsidP="008B4F3B">
      <w:pPr>
        <w:pStyle w:val="Bullets"/>
        <w:jc w:val="both"/>
      </w:pPr>
      <w:r w:rsidRPr="00E6197D">
        <w:t xml:space="preserve">Courageous – We recognise our challenges and are prepared to make </w:t>
      </w:r>
      <w:r w:rsidRPr="00E6197D">
        <w:br/>
        <w:t>courageous decisions</w:t>
      </w:r>
    </w:p>
    <w:p w14:paraId="74E6A9A0" w14:textId="553A484D" w:rsidR="00816AA1" w:rsidRPr="00E6197D" w:rsidRDefault="00816AA1" w:rsidP="008B4F3B">
      <w:pPr>
        <w:pStyle w:val="Bullets"/>
        <w:jc w:val="both"/>
      </w:pPr>
      <w:r w:rsidRPr="00E6197D">
        <w:t xml:space="preserve">Empowering – We empower and support our people by giving them </w:t>
      </w:r>
      <w:r w:rsidRPr="00E6197D">
        <w:br/>
        <w:t>the opportunity to do their jobs well.</w:t>
      </w:r>
    </w:p>
    <w:p w14:paraId="494C9E66" w14:textId="77777777" w:rsidR="0020240C" w:rsidRPr="00E6197D" w:rsidRDefault="0020240C" w:rsidP="001F3113">
      <w:pPr>
        <w:pStyle w:val="Body-Bold"/>
      </w:pPr>
    </w:p>
    <w:p w14:paraId="352A4070" w14:textId="77777777" w:rsidR="009B0650" w:rsidRDefault="009B0650" w:rsidP="001F3113">
      <w:pPr>
        <w:pStyle w:val="Body-Bold"/>
      </w:pPr>
    </w:p>
    <w:p w14:paraId="52BD0715" w14:textId="7193261E" w:rsidR="00816AA1" w:rsidRPr="00E6197D" w:rsidRDefault="00816AA1" w:rsidP="001F3113">
      <w:pPr>
        <w:pStyle w:val="Body-Bold"/>
      </w:pPr>
      <w:r w:rsidRPr="00E6197D">
        <w:lastRenderedPageBreak/>
        <w:t>About the Service</w:t>
      </w:r>
    </w:p>
    <w:p w14:paraId="3426268A" w14:textId="7A8F6655" w:rsidR="00E76A53" w:rsidRPr="00E6197D" w:rsidRDefault="00E76A53" w:rsidP="009A019F">
      <w:pPr>
        <w:pStyle w:val="Body-Bold"/>
      </w:pPr>
      <w:r w:rsidRPr="00E6197D">
        <w:t>Directorate Purpose</w:t>
      </w:r>
    </w:p>
    <w:p w14:paraId="51A0BD72" w14:textId="67119C6F" w:rsidR="0020240C" w:rsidRPr="00E6197D" w:rsidRDefault="00097613" w:rsidP="00A52306">
      <w:pPr>
        <w:pStyle w:val="Body-Bold"/>
        <w:jc w:val="both"/>
        <w:rPr>
          <w:rFonts w:cs="Avenir Roman"/>
          <w:b w:val="0"/>
          <w:bCs w:val="0"/>
        </w:rPr>
      </w:pPr>
      <w:r>
        <w:rPr>
          <w:rFonts w:cs="Avenir Roman"/>
          <w:b w:val="0"/>
          <w:bCs w:val="0"/>
        </w:rPr>
        <w:t>SCC</w:t>
      </w:r>
      <w:r w:rsidR="0032247A" w:rsidRPr="00E6197D">
        <w:rPr>
          <w:rFonts w:cs="Avenir Roman"/>
          <w:b w:val="0"/>
          <w:bCs w:val="0"/>
        </w:rPr>
        <w:t xml:space="preserve"> is one of the largest local authorities in the UK with an ambitious vision for Staffordshire and its people. Achievement of that vision will be underpinned by the</w:t>
      </w:r>
      <w:r w:rsidR="00A52306">
        <w:rPr>
          <w:rFonts w:cs="Avenir Roman"/>
          <w:b w:val="0"/>
          <w:bCs w:val="0"/>
        </w:rPr>
        <w:t xml:space="preserve"> </w:t>
      </w:r>
      <w:r w:rsidR="0032247A" w:rsidRPr="00E6197D">
        <w:rPr>
          <w:rFonts w:cs="Avenir Roman"/>
          <w:b w:val="0"/>
          <w:bCs w:val="0"/>
        </w:rPr>
        <w:t>support</w:t>
      </w:r>
      <w:r w:rsidR="00A52306">
        <w:rPr>
          <w:rFonts w:cs="Avenir Roman"/>
          <w:b w:val="0"/>
          <w:bCs w:val="0"/>
        </w:rPr>
        <w:t xml:space="preserve"> </w:t>
      </w:r>
      <w:r w:rsidR="0032247A" w:rsidRPr="00E6197D">
        <w:rPr>
          <w:rFonts w:cs="Avenir Roman"/>
          <w:b w:val="0"/>
          <w:bCs w:val="0"/>
        </w:rPr>
        <w:t>of the county</w:t>
      </w:r>
      <w:r w:rsidR="00A52306">
        <w:rPr>
          <w:rFonts w:cs="Avenir Roman"/>
          <w:b w:val="0"/>
          <w:bCs w:val="0"/>
        </w:rPr>
        <w:t xml:space="preserve"> </w:t>
      </w:r>
      <w:r w:rsidR="0032247A" w:rsidRPr="00E6197D">
        <w:rPr>
          <w:rFonts w:cs="Avenir Roman"/>
          <w:b w:val="0"/>
          <w:bCs w:val="0"/>
        </w:rPr>
        <w:t>council’s Economy,</w:t>
      </w:r>
      <w:r w:rsidR="00A52306">
        <w:rPr>
          <w:rFonts w:cs="Avenir Roman"/>
          <w:b w:val="0"/>
          <w:bCs w:val="0"/>
        </w:rPr>
        <w:t xml:space="preserve"> </w:t>
      </w:r>
      <w:r w:rsidR="0032247A" w:rsidRPr="00E6197D">
        <w:rPr>
          <w:rFonts w:cs="Avenir Roman"/>
          <w:b w:val="0"/>
          <w:bCs w:val="0"/>
        </w:rPr>
        <w:t>Infrastructure</w:t>
      </w:r>
      <w:r w:rsidR="00A52306">
        <w:rPr>
          <w:rFonts w:cs="Avenir Roman"/>
          <w:b w:val="0"/>
          <w:bCs w:val="0"/>
        </w:rPr>
        <w:t xml:space="preserve"> </w:t>
      </w:r>
      <w:r w:rsidR="0032247A" w:rsidRPr="00E6197D">
        <w:rPr>
          <w:rFonts w:cs="Avenir Roman"/>
          <w:b w:val="0"/>
          <w:bCs w:val="0"/>
        </w:rPr>
        <w:t>and</w:t>
      </w:r>
      <w:r w:rsidR="00A52306">
        <w:rPr>
          <w:rFonts w:cs="Avenir Roman"/>
          <w:b w:val="0"/>
          <w:bCs w:val="0"/>
        </w:rPr>
        <w:t xml:space="preserve"> </w:t>
      </w:r>
      <w:r w:rsidR="0032247A" w:rsidRPr="00E6197D">
        <w:rPr>
          <w:rFonts w:cs="Avenir Roman"/>
          <w:b w:val="0"/>
          <w:bCs w:val="0"/>
        </w:rPr>
        <w:t>Skills  directorate (EI&amp;S). The vision for EI&amp;S is to help Staffordshire’s economy grow, so that everyone has the opportunity of a good job and good prospects in a beautiful, safe, accessible, vibrant, cultural, prosperous, business friendly and sustainable county.</w:t>
      </w:r>
    </w:p>
    <w:p w14:paraId="1388DF69" w14:textId="77777777" w:rsidR="009A019F" w:rsidRPr="00E6197D" w:rsidRDefault="000E5027" w:rsidP="009A019F">
      <w:pPr>
        <w:pStyle w:val="Body-Bold"/>
      </w:pPr>
      <w:r w:rsidRPr="00E6197D">
        <w:t xml:space="preserve">Service Purpose </w:t>
      </w:r>
    </w:p>
    <w:p w14:paraId="72150B29" w14:textId="43400B17" w:rsidR="00E76A53" w:rsidRPr="00E6197D" w:rsidRDefault="000E5027" w:rsidP="0032247A">
      <w:pPr>
        <w:pStyle w:val="Body-Bold"/>
        <w:jc w:val="both"/>
        <w:rPr>
          <w:rFonts w:cs="Avenir Roman"/>
          <w:b w:val="0"/>
          <w:bCs w:val="0"/>
        </w:rPr>
      </w:pPr>
      <w:r w:rsidRPr="00E6197D">
        <w:rPr>
          <w:rFonts w:cs="Avenir Roman"/>
          <w:b w:val="0"/>
          <w:bCs w:val="0"/>
        </w:rPr>
        <w:t>The Connected and Sustainable County team is a multi-disciplinary team whose</w:t>
      </w:r>
      <w:r w:rsidR="009A019F" w:rsidRPr="00E6197D">
        <w:rPr>
          <w:rFonts w:cs="Avenir Roman"/>
          <w:b w:val="0"/>
          <w:bCs w:val="0"/>
        </w:rPr>
        <w:t xml:space="preserve"> </w:t>
      </w:r>
      <w:r w:rsidRPr="00E6197D">
        <w:rPr>
          <w:rFonts w:cs="Avenir Roman"/>
          <w:b w:val="0"/>
          <w:bCs w:val="0"/>
        </w:rPr>
        <w:t>purpose is to connect residents</w:t>
      </w:r>
      <w:r w:rsidR="009A019F" w:rsidRPr="00E6197D">
        <w:rPr>
          <w:rFonts w:cs="Avenir Roman"/>
          <w:b w:val="0"/>
          <w:bCs w:val="0"/>
        </w:rPr>
        <w:t xml:space="preserve"> </w:t>
      </w:r>
      <w:r w:rsidRPr="00E6197D">
        <w:rPr>
          <w:rFonts w:cs="Avenir Roman"/>
          <w:b w:val="0"/>
          <w:bCs w:val="0"/>
        </w:rPr>
        <w:t>to employment, learning and services, promoting healthy and sustainable lifestyles to protect our environment and resources for the future.</w:t>
      </w:r>
    </w:p>
    <w:p w14:paraId="4917D8FC" w14:textId="791C6AAF" w:rsidR="00151C5E" w:rsidRPr="00151C5E" w:rsidRDefault="00EC6E2F" w:rsidP="00151C5E">
      <w:pPr>
        <w:pStyle w:val="Body-Bold"/>
        <w:jc w:val="both"/>
        <w:rPr>
          <w:rFonts w:cs="Avenir Roman"/>
          <w:b w:val="0"/>
          <w:bCs w:val="0"/>
        </w:rPr>
      </w:pPr>
      <w:r w:rsidRPr="659CC9A6">
        <w:rPr>
          <w:rFonts w:cs="Avenir Roman"/>
          <w:b w:val="0"/>
          <w:bCs w:val="0"/>
        </w:rPr>
        <w:t xml:space="preserve">The </w:t>
      </w:r>
      <w:r w:rsidR="003A636A" w:rsidRPr="659CC9A6">
        <w:rPr>
          <w:rFonts w:cs="Avenir Roman"/>
          <w:b w:val="0"/>
          <w:bCs w:val="0"/>
        </w:rPr>
        <w:t>Electric Vehicle (</w:t>
      </w:r>
      <w:r w:rsidR="009B0650" w:rsidRPr="659CC9A6">
        <w:rPr>
          <w:rFonts w:cs="Avenir Roman"/>
          <w:b w:val="0"/>
          <w:bCs w:val="0"/>
        </w:rPr>
        <w:t>EV</w:t>
      </w:r>
      <w:r w:rsidR="003A636A" w:rsidRPr="659CC9A6">
        <w:rPr>
          <w:rFonts w:cs="Avenir Roman"/>
          <w:b w:val="0"/>
          <w:bCs w:val="0"/>
        </w:rPr>
        <w:t>)</w:t>
      </w:r>
      <w:r w:rsidR="009B0650" w:rsidRPr="659CC9A6">
        <w:rPr>
          <w:rFonts w:cs="Avenir Roman"/>
          <w:b w:val="0"/>
          <w:bCs w:val="0"/>
        </w:rPr>
        <w:t xml:space="preserve"> Infrastructure </w:t>
      </w:r>
      <w:r w:rsidR="00A777FC">
        <w:rPr>
          <w:rFonts w:cs="Avenir Roman"/>
          <w:b w:val="0"/>
          <w:bCs w:val="0"/>
        </w:rPr>
        <w:t xml:space="preserve">Delivery </w:t>
      </w:r>
      <w:r w:rsidR="0088013B">
        <w:rPr>
          <w:rFonts w:cs="Avenir Roman"/>
          <w:b w:val="0"/>
          <w:bCs w:val="0"/>
        </w:rPr>
        <w:t>Manager</w:t>
      </w:r>
      <w:r w:rsidRPr="659CC9A6">
        <w:rPr>
          <w:rFonts w:cs="Avenir Roman"/>
          <w:b w:val="0"/>
          <w:bCs w:val="0"/>
        </w:rPr>
        <w:t xml:space="preserve"> </w:t>
      </w:r>
      <w:r w:rsidR="005C4BFA" w:rsidRPr="659CC9A6">
        <w:rPr>
          <w:rFonts w:cs="Avenir Roman"/>
          <w:b w:val="0"/>
          <w:bCs w:val="0"/>
        </w:rPr>
        <w:t xml:space="preserve">will develop, implement and manage the </w:t>
      </w:r>
      <w:r w:rsidR="002F5106" w:rsidRPr="659CC9A6">
        <w:rPr>
          <w:rFonts w:cs="Avenir Roman"/>
          <w:b w:val="0"/>
          <w:bCs w:val="0"/>
        </w:rPr>
        <w:t xml:space="preserve">EV Charging </w:t>
      </w:r>
      <w:r w:rsidR="00372B0C" w:rsidRPr="659CC9A6">
        <w:rPr>
          <w:rFonts w:cs="Avenir Roman"/>
          <w:b w:val="0"/>
          <w:bCs w:val="0"/>
        </w:rPr>
        <w:t xml:space="preserve">Infrastructure </w:t>
      </w:r>
      <w:r w:rsidR="002F5106" w:rsidRPr="659CC9A6">
        <w:rPr>
          <w:rFonts w:cs="Avenir Roman"/>
          <w:b w:val="0"/>
          <w:bCs w:val="0"/>
        </w:rPr>
        <w:t xml:space="preserve">Strategy for </w:t>
      </w:r>
      <w:r w:rsidR="00A24919" w:rsidRPr="659CC9A6">
        <w:rPr>
          <w:rFonts w:cs="Avenir Roman"/>
          <w:b w:val="0"/>
          <w:bCs w:val="0"/>
        </w:rPr>
        <w:t xml:space="preserve">SCC, </w:t>
      </w:r>
      <w:r w:rsidR="00A24919" w:rsidRPr="000E25FE">
        <w:rPr>
          <w:rFonts w:cs="Avenir Roman"/>
          <w:b w:val="0"/>
          <w:bCs w:val="0"/>
        </w:rPr>
        <w:t>in line with D</w:t>
      </w:r>
      <w:r w:rsidR="000E25FE">
        <w:rPr>
          <w:rFonts w:cs="Avenir Roman"/>
          <w:b w:val="0"/>
          <w:bCs w:val="0"/>
        </w:rPr>
        <w:t xml:space="preserve">epartment </w:t>
      </w:r>
      <w:r w:rsidR="00A24919" w:rsidRPr="000E25FE">
        <w:rPr>
          <w:rFonts w:cs="Avenir Roman"/>
          <w:b w:val="0"/>
          <w:bCs w:val="0"/>
        </w:rPr>
        <w:t>f</w:t>
      </w:r>
      <w:r w:rsidR="000E25FE">
        <w:rPr>
          <w:rFonts w:cs="Avenir Roman"/>
          <w:b w:val="0"/>
          <w:bCs w:val="0"/>
        </w:rPr>
        <w:t xml:space="preserve">or </w:t>
      </w:r>
      <w:r w:rsidR="00A24919" w:rsidRPr="000E25FE">
        <w:rPr>
          <w:rFonts w:cs="Avenir Roman"/>
          <w:b w:val="0"/>
          <w:bCs w:val="0"/>
        </w:rPr>
        <w:t>T</w:t>
      </w:r>
      <w:r w:rsidR="000E25FE">
        <w:rPr>
          <w:rFonts w:cs="Avenir Roman"/>
          <w:b w:val="0"/>
          <w:bCs w:val="0"/>
        </w:rPr>
        <w:t>ransport</w:t>
      </w:r>
      <w:r w:rsidR="00A24919" w:rsidRPr="000E25FE">
        <w:rPr>
          <w:rFonts w:cs="Avenir Roman"/>
          <w:b w:val="0"/>
          <w:bCs w:val="0"/>
        </w:rPr>
        <w:t xml:space="preserve">’s </w:t>
      </w:r>
      <w:r w:rsidR="00BC12BA">
        <w:rPr>
          <w:rFonts w:cs="Avenir Roman"/>
          <w:b w:val="0"/>
          <w:bCs w:val="0"/>
        </w:rPr>
        <w:t>plans</w:t>
      </w:r>
      <w:r w:rsidR="00A24919" w:rsidRPr="000E25FE">
        <w:rPr>
          <w:rFonts w:cs="Avenir Roman"/>
          <w:b w:val="0"/>
          <w:bCs w:val="0"/>
        </w:rPr>
        <w:t xml:space="preserve"> to have 300,000 public accessible charge points </w:t>
      </w:r>
      <w:r w:rsidR="000E25FE" w:rsidRPr="000E25FE">
        <w:rPr>
          <w:rFonts w:cs="Avenir Roman"/>
          <w:b w:val="0"/>
          <w:bCs w:val="0"/>
        </w:rPr>
        <w:t>available by</w:t>
      </w:r>
      <w:r w:rsidR="00A24919" w:rsidRPr="000E25FE">
        <w:rPr>
          <w:rFonts w:cs="Avenir Roman"/>
          <w:b w:val="0"/>
          <w:bCs w:val="0"/>
        </w:rPr>
        <w:t xml:space="preserve"> 2030.</w:t>
      </w:r>
      <w:r w:rsidR="00372B0C" w:rsidRPr="659CC9A6">
        <w:rPr>
          <w:rFonts w:cs="Avenir Roman"/>
          <w:b w:val="0"/>
          <w:bCs w:val="0"/>
        </w:rPr>
        <w:t xml:space="preserve"> </w:t>
      </w:r>
      <w:r w:rsidR="007C10D0" w:rsidRPr="659CC9A6">
        <w:rPr>
          <w:rFonts w:cs="Avenir Roman"/>
          <w:b w:val="0"/>
          <w:bCs w:val="0"/>
        </w:rPr>
        <w:t xml:space="preserve">Working alongside stakeholders, </w:t>
      </w:r>
      <w:r w:rsidR="00743305" w:rsidRPr="659CC9A6">
        <w:rPr>
          <w:rFonts w:cs="Avenir Roman"/>
          <w:b w:val="0"/>
          <w:bCs w:val="0"/>
        </w:rPr>
        <w:t xml:space="preserve">the role will undertake policy development in line with the agreed Staffordshire EV </w:t>
      </w:r>
      <w:r w:rsidR="00625869" w:rsidRPr="659CC9A6">
        <w:rPr>
          <w:rFonts w:cs="Avenir Roman"/>
          <w:b w:val="0"/>
          <w:bCs w:val="0"/>
        </w:rPr>
        <w:t xml:space="preserve">Charging Infrastructure </w:t>
      </w:r>
      <w:r w:rsidR="00743305" w:rsidRPr="659CC9A6">
        <w:rPr>
          <w:rFonts w:cs="Avenir Roman"/>
          <w:b w:val="0"/>
          <w:bCs w:val="0"/>
        </w:rPr>
        <w:t>Strategy</w:t>
      </w:r>
      <w:r w:rsidR="0036381A">
        <w:rPr>
          <w:rFonts w:cs="Avenir Roman"/>
          <w:b w:val="0"/>
          <w:bCs w:val="0"/>
        </w:rPr>
        <w:t>, s</w:t>
      </w:r>
      <w:r w:rsidR="00743305" w:rsidRPr="659CC9A6">
        <w:rPr>
          <w:rFonts w:cs="Avenir Roman"/>
          <w:b w:val="0"/>
          <w:bCs w:val="0"/>
        </w:rPr>
        <w:t>cheme delivery, commissioning and procurement</w:t>
      </w:r>
      <w:r w:rsidR="00277F0E" w:rsidRPr="659CC9A6">
        <w:rPr>
          <w:rFonts w:cs="Avenir Roman"/>
          <w:b w:val="0"/>
          <w:bCs w:val="0"/>
        </w:rPr>
        <w:t>, communications and progress monitoring and evaluation activities.</w:t>
      </w:r>
      <w:r w:rsidR="00195765" w:rsidRPr="659CC9A6">
        <w:rPr>
          <w:rFonts w:cs="Avenir Roman"/>
          <w:b w:val="0"/>
          <w:bCs w:val="0"/>
        </w:rPr>
        <w:t xml:space="preserve"> Project management is therefore fundamental to </w:t>
      </w:r>
      <w:r w:rsidR="00D03B77" w:rsidRPr="659CC9A6">
        <w:rPr>
          <w:rFonts w:cs="Avenir Roman"/>
          <w:b w:val="0"/>
          <w:bCs w:val="0"/>
        </w:rPr>
        <w:t>ensure delivery</w:t>
      </w:r>
      <w:r w:rsidR="00151C5E" w:rsidRPr="659CC9A6">
        <w:rPr>
          <w:rFonts w:cs="Avenir Roman"/>
          <w:b w:val="0"/>
          <w:bCs w:val="0"/>
        </w:rPr>
        <w:t xml:space="preserve"> within agreed timescales and budget and that identified objectives are delivered.</w:t>
      </w:r>
    </w:p>
    <w:p w14:paraId="0AF645A8" w14:textId="72AFD480" w:rsidR="003E027E" w:rsidRPr="00E6197D" w:rsidRDefault="00AC2136" w:rsidP="0032247A">
      <w:pPr>
        <w:pStyle w:val="Body-Bold"/>
        <w:jc w:val="both"/>
        <w:rPr>
          <w:rFonts w:cs="Avenir Roman"/>
          <w:b w:val="0"/>
          <w:bCs w:val="0"/>
        </w:rPr>
      </w:pPr>
      <w:r>
        <w:rPr>
          <w:rFonts w:cs="Avenir Roman"/>
          <w:b w:val="0"/>
          <w:bCs w:val="0"/>
        </w:rPr>
        <w:t>T</w:t>
      </w:r>
      <w:r w:rsidR="00372B0C">
        <w:rPr>
          <w:rFonts w:cs="Avenir Roman"/>
          <w:b w:val="0"/>
          <w:bCs w:val="0"/>
        </w:rPr>
        <w:t xml:space="preserve">he role will </w:t>
      </w:r>
      <w:r w:rsidR="00A208E3">
        <w:rPr>
          <w:rFonts w:cs="Avenir Roman"/>
          <w:b w:val="0"/>
          <w:bCs w:val="0"/>
        </w:rPr>
        <w:t xml:space="preserve">play a key part in the team’s </w:t>
      </w:r>
      <w:r w:rsidR="008B720F">
        <w:rPr>
          <w:rFonts w:cs="Avenir Roman"/>
          <w:b w:val="0"/>
          <w:bCs w:val="0"/>
        </w:rPr>
        <w:t xml:space="preserve">strategy to encourage </w:t>
      </w:r>
      <w:r w:rsidR="00FC76B5">
        <w:rPr>
          <w:rFonts w:cs="Avenir Roman"/>
          <w:b w:val="0"/>
          <w:bCs w:val="0"/>
        </w:rPr>
        <w:t xml:space="preserve">a shift to sustainable modes of travel and to decarbonise the residual </w:t>
      </w:r>
      <w:r w:rsidR="00BC6BC5">
        <w:rPr>
          <w:rFonts w:cs="Avenir Roman"/>
          <w:b w:val="0"/>
          <w:bCs w:val="0"/>
        </w:rPr>
        <w:t xml:space="preserve">demand </w:t>
      </w:r>
      <w:r w:rsidR="00B0617F">
        <w:rPr>
          <w:rFonts w:cs="Avenir Roman"/>
          <w:b w:val="0"/>
          <w:bCs w:val="0"/>
        </w:rPr>
        <w:t>whilst playing a</w:t>
      </w:r>
      <w:r w:rsidR="00E967CC">
        <w:rPr>
          <w:rFonts w:cs="Avenir Roman"/>
          <w:b w:val="0"/>
          <w:bCs w:val="0"/>
        </w:rPr>
        <w:t xml:space="preserve"> </w:t>
      </w:r>
      <w:r w:rsidR="008B2901">
        <w:rPr>
          <w:rFonts w:cs="Avenir Roman"/>
          <w:b w:val="0"/>
          <w:bCs w:val="0"/>
        </w:rPr>
        <w:t>pivotal role in helping</w:t>
      </w:r>
      <w:r w:rsidR="000E61C2">
        <w:rPr>
          <w:rFonts w:cs="Avenir Roman"/>
          <w:b w:val="0"/>
          <w:bCs w:val="0"/>
        </w:rPr>
        <w:t xml:space="preserve"> the authority to become carbon neutral by 2050</w:t>
      </w:r>
      <w:r w:rsidR="00B022DF">
        <w:rPr>
          <w:rFonts w:cs="Avenir Roman"/>
          <w:b w:val="0"/>
          <w:bCs w:val="0"/>
        </w:rPr>
        <w:t xml:space="preserve">. </w:t>
      </w:r>
    </w:p>
    <w:p w14:paraId="1FC3286B" w14:textId="19C264C6" w:rsidR="00816AA1" w:rsidRPr="00E6197D" w:rsidRDefault="00816AA1" w:rsidP="001F3113">
      <w:pPr>
        <w:pStyle w:val="Body-Bold"/>
      </w:pPr>
      <w:r w:rsidRPr="00E6197D">
        <w:t>Reporting Relationships</w:t>
      </w:r>
    </w:p>
    <w:p w14:paraId="1CF2634B" w14:textId="4E16F309" w:rsidR="00816AA1" w:rsidRPr="00E6197D" w:rsidRDefault="00816AA1" w:rsidP="00344A0C">
      <w:pPr>
        <w:pStyle w:val="Body-Bold"/>
      </w:pPr>
      <w:r>
        <w:t xml:space="preserve">Responsible to: </w:t>
      </w:r>
      <w:r w:rsidR="002057BC">
        <w:t xml:space="preserve">Interim </w:t>
      </w:r>
      <w:r w:rsidR="00E828B9">
        <w:t xml:space="preserve">Head of Transport Operations and Future Connectivity </w:t>
      </w:r>
      <w:r w:rsidR="00FC1EF7">
        <w:t xml:space="preserve"> </w:t>
      </w:r>
      <w:r w:rsidR="4AC544A3">
        <w:t xml:space="preserve"> </w:t>
      </w:r>
    </w:p>
    <w:p w14:paraId="4AE6A17E" w14:textId="51DDF1BA" w:rsidR="725E4267" w:rsidRPr="00E6197D" w:rsidRDefault="725E4267" w:rsidP="55AAF8B7">
      <w:pPr>
        <w:pStyle w:val="Body-Bold"/>
        <w:rPr>
          <w:rFonts w:eastAsia="Calibri"/>
          <w:color w:val="000000" w:themeColor="text1"/>
        </w:rPr>
      </w:pPr>
      <w:r w:rsidRPr="659CC9A6">
        <w:rPr>
          <w:rFonts w:eastAsia="Calibri"/>
          <w:color w:val="000000" w:themeColor="text1"/>
        </w:rPr>
        <w:t>Responsible for:</w:t>
      </w:r>
      <w:r w:rsidR="00C34185" w:rsidRPr="659CC9A6">
        <w:rPr>
          <w:rFonts w:eastAsia="Calibri"/>
          <w:color w:val="000000" w:themeColor="text1"/>
        </w:rPr>
        <w:t xml:space="preserve"> </w:t>
      </w:r>
      <w:r w:rsidR="00C34185" w:rsidRPr="009D5F48">
        <w:rPr>
          <w:rFonts w:eastAsia="Calibri"/>
          <w:color w:val="auto"/>
        </w:rPr>
        <w:t>Such staff as maybe allocated</w:t>
      </w:r>
      <w:r w:rsidR="2A17B73C" w:rsidRPr="009D5F48">
        <w:rPr>
          <w:rFonts w:eastAsia="Calibri"/>
          <w:color w:val="auto"/>
        </w:rPr>
        <w:t xml:space="preserve"> </w:t>
      </w:r>
      <w:r w:rsidR="009D5F48" w:rsidRPr="009D5F48">
        <w:rPr>
          <w:rFonts w:eastAsia="Calibri"/>
          <w:color w:val="auto"/>
        </w:rPr>
        <w:t>from time to time</w:t>
      </w:r>
    </w:p>
    <w:p w14:paraId="6611D1BC" w14:textId="77777777" w:rsidR="009D5F48" w:rsidRDefault="009D5F48" w:rsidP="11053D4C">
      <w:pPr>
        <w:pStyle w:val="Body-Bold"/>
        <w:spacing w:line="240" w:lineRule="auto"/>
      </w:pPr>
    </w:p>
    <w:p w14:paraId="65B575FA" w14:textId="3CE2DBAA" w:rsidR="0041456C" w:rsidRPr="00E6197D" w:rsidRDefault="0041456C" w:rsidP="11053D4C">
      <w:pPr>
        <w:pStyle w:val="Body-Bold"/>
        <w:spacing w:line="240" w:lineRule="auto"/>
      </w:pPr>
      <w:r w:rsidRPr="00E6197D">
        <w:lastRenderedPageBreak/>
        <w:t xml:space="preserve">Key Accountabilities: </w:t>
      </w:r>
    </w:p>
    <w:p w14:paraId="60AD8F18" w14:textId="77AA3EAD" w:rsidR="00846465" w:rsidRPr="00BD1640" w:rsidRDefault="0026104D" w:rsidP="00DD2F86">
      <w:pPr>
        <w:pStyle w:val="Body-Bold"/>
        <w:numPr>
          <w:ilvl w:val="0"/>
          <w:numId w:val="19"/>
        </w:numPr>
        <w:spacing w:line="240" w:lineRule="auto"/>
        <w:ind w:left="357" w:hanging="499"/>
        <w:rPr>
          <w:b w:val="0"/>
          <w:bCs w:val="0"/>
        </w:rPr>
      </w:pPr>
      <w:r w:rsidRPr="00BD1640">
        <w:rPr>
          <w:b w:val="0"/>
          <w:bCs w:val="0"/>
        </w:rPr>
        <w:t xml:space="preserve">To </w:t>
      </w:r>
      <w:r w:rsidR="004E0D3E" w:rsidRPr="00BD1640">
        <w:rPr>
          <w:b w:val="0"/>
          <w:bCs w:val="0"/>
        </w:rPr>
        <w:t>be responsible for the</w:t>
      </w:r>
      <w:r w:rsidR="001F6DB4" w:rsidRPr="00BD1640">
        <w:rPr>
          <w:b w:val="0"/>
          <w:bCs w:val="0"/>
        </w:rPr>
        <w:t xml:space="preserve"> implementation of the</w:t>
      </w:r>
      <w:r w:rsidR="004E0D3E" w:rsidRPr="00BD1640">
        <w:rPr>
          <w:b w:val="0"/>
          <w:bCs w:val="0"/>
        </w:rPr>
        <w:t xml:space="preserve"> </w:t>
      </w:r>
      <w:r w:rsidR="002B5782" w:rsidRPr="00BD1640">
        <w:rPr>
          <w:b w:val="0"/>
          <w:bCs w:val="0"/>
        </w:rPr>
        <w:t xml:space="preserve">EV </w:t>
      </w:r>
      <w:r w:rsidR="0082128A" w:rsidRPr="00BD1640">
        <w:rPr>
          <w:b w:val="0"/>
          <w:bCs w:val="0"/>
        </w:rPr>
        <w:t xml:space="preserve">Charging </w:t>
      </w:r>
      <w:r w:rsidR="002B5782" w:rsidRPr="00BD1640">
        <w:rPr>
          <w:b w:val="0"/>
          <w:bCs w:val="0"/>
        </w:rPr>
        <w:t>Infrastructure S</w:t>
      </w:r>
      <w:r w:rsidR="00AD2C3F" w:rsidRPr="00BD1640">
        <w:rPr>
          <w:b w:val="0"/>
          <w:bCs w:val="0"/>
        </w:rPr>
        <w:t xml:space="preserve">trategy </w:t>
      </w:r>
      <w:r w:rsidR="002B5782" w:rsidRPr="00BD1640">
        <w:rPr>
          <w:b w:val="0"/>
          <w:bCs w:val="0"/>
        </w:rPr>
        <w:t>that</w:t>
      </w:r>
      <w:r w:rsidR="00AD2C3F" w:rsidRPr="00BD1640">
        <w:rPr>
          <w:b w:val="0"/>
          <w:bCs w:val="0"/>
        </w:rPr>
        <w:t xml:space="preserve"> set</w:t>
      </w:r>
      <w:r w:rsidR="002B5782" w:rsidRPr="00BD1640">
        <w:rPr>
          <w:b w:val="0"/>
          <w:bCs w:val="0"/>
        </w:rPr>
        <w:t>s out</w:t>
      </w:r>
      <w:r w:rsidR="00AD2C3F" w:rsidRPr="00BD1640">
        <w:rPr>
          <w:b w:val="0"/>
          <w:bCs w:val="0"/>
        </w:rPr>
        <w:t xml:space="preserve"> the direction </w:t>
      </w:r>
      <w:r w:rsidR="004E01CF" w:rsidRPr="00BD1640">
        <w:rPr>
          <w:b w:val="0"/>
          <w:bCs w:val="0"/>
        </w:rPr>
        <w:t>whilst ensuring</w:t>
      </w:r>
      <w:r w:rsidR="00AD2C3F" w:rsidRPr="00BD1640">
        <w:rPr>
          <w:b w:val="0"/>
          <w:bCs w:val="0"/>
        </w:rPr>
        <w:t xml:space="preserve"> standards and consistency across </w:t>
      </w:r>
      <w:r w:rsidR="004E0D3E" w:rsidRPr="00BD1640">
        <w:rPr>
          <w:b w:val="0"/>
          <w:bCs w:val="0"/>
        </w:rPr>
        <w:t>Staffordshire.</w:t>
      </w:r>
    </w:p>
    <w:p w14:paraId="774F6B24" w14:textId="239E24D2" w:rsidR="00846465" w:rsidRPr="00BD1640" w:rsidRDefault="00BA75DB" w:rsidP="00DD2F86">
      <w:pPr>
        <w:pStyle w:val="Body-Bold"/>
        <w:numPr>
          <w:ilvl w:val="0"/>
          <w:numId w:val="19"/>
        </w:numPr>
        <w:spacing w:line="240" w:lineRule="auto"/>
        <w:ind w:left="357" w:hanging="499"/>
        <w:rPr>
          <w:b w:val="0"/>
          <w:bCs w:val="0"/>
        </w:rPr>
      </w:pPr>
      <w:r w:rsidRPr="00BD1640">
        <w:rPr>
          <w:b w:val="0"/>
          <w:bCs w:val="0"/>
        </w:rPr>
        <w:t xml:space="preserve">To </w:t>
      </w:r>
      <w:r w:rsidR="00D16D3E" w:rsidRPr="00BD1640">
        <w:rPr>
          <w:b w:val="0"/>
          <w:bCs w:val="0"/>
        </w:rPr>
        <w:t>provide advice and support to the Head of Transport Operations and Future Connectiv</w:t>
      </w:r>
      <w:r w:rsidR="00E7372D" w:rsidRPr="00BD1640">
        <w:rPr>
          <w:b w:val="0"/>
          <w:bCs w:val="0"/>
        </w:rPr>
        <w:t>i</w:t>
      </w:r>
      <w:r w:rsidR="00D16D3E" w:rsidRPr="00BD1640">
        <w:rPr>
          <w:b w:val="0"/>
          <w:bCs w:val="0"/>
        </w:rPr>
        <w:t xml:space="preserve">ty in </w:t>
      </w:r>
      <w:r w:rsidR="004613B5" w:rsidRPr="00BD1640">
        <w:rPr>
          <w:b w:val="0"/>
          <w:bCs w:val="0"/>
        </w:rPr>
        <w:t>deliver</w:t>
      </w:r>
      <w:r w:rsidR="00D16D3E" w:rsidRPr="00BD1640">
        <w:rPr>
          <w:b w:val="0"/>
          <w:bCs w:val="0"/>
        </w:rPr>
        <w:t>ing</w:t>
      </w:r>
      <w:r w:rsidRPr="00BD1640">
        <w:rPr>
          <w:b w:val="0"/>
          <w:bCs w:val="0"/>
        </w:rPr>
        <w:t xml:space="preserve"> continual development </w:t>
      </w:r>
      <w:r w:rsidR="0020257D" w:rsidRPr="00BD1640">
        <w:rPr>
          <w:b w:val="0"/>
          <w:bCs w:val="0"/>
        </w:rPr>
        <w:t xml:space="preserve">and review </w:t>
      </w:r>
      <w:r w:rsidRPr="00BD1640">
        <w:rPr>
          <w:b w:val="0"/>
          <w:bCs w:val="0"/>
        </w:rPr>
        <w:t>of the EV Charging Infrastructure Strategy</w:t>
      </w:r>
      <w:r w:rsidR="005B169A" w:rsidRPr="00BD1640">
        <w:rPr>
          <w:b w:val="0"/>
          <w:bCs w:val="0"/>
        </w:rPr>
        <w:t xml:space="preserve"> and associated documents </w:t>
      </w:r>
      <w:r w:rsidR="00702A16" w:rsidRPr="00BD1640">
        <w:rPr>
          <w:b w:val="0"/>
          <w:bCs w:val="0"/>
        </w:rPr>
        <w:t xml:space="preserve">to facilitate the </w:t>
      </w:r>
      <w:r w:rsidR="004F6350" w:rsidRPr="00BD1640">
        <w:rPr>
          <w:b w:val="0"/>
          <w:bCs w:val="0"/>
        </w:rPr>
        <w:t>increased use of EVs</w:t>
      </w:r>
      <w:r w:rsidR="00C958A8" w:rsidRPr="00BD1640">
        <w:rPr>
          <w:b w:val="0"/>
          <w:bCs w:val="0"/>
        </w:rPr>
        <w:t xml:space="preserve"> </w:t>
      </w:r>
      <w:r w:rsidR="008C0863" w:rsidRPr="00BD1640">
        <w:rPr>
          <w:b w:val="0"/>
          <w:bCs w:val="0"/>
        </w:rPr>
        <w:t>whilst helping the authority to become carbon neutral by 2050</w:t>
      </w:r>
      <w:r w:rsidR="00C958A8" w:rsidRPr="00BD1640">
        <w:rPr>
          <w:b w:val="0"/>
          <w:bCs w:val="0"/>
        </w:rPr>
        <w:t>.</w:t>
      </w:r>
      <w:r w:rsidR="00000932" w:rsidRPr="00BD1640">
        <w:rPr>
          <w:b w:val="0"/>
          <w:bCs w:val="0"/>
        </w:rPr>
        <w:t xml:space="preserve">  </w:t>
      </w:r>
    </w:p>
    <w:p w14:paraId="7431D501" w14:textId="70FDC8FB" w:rsidR="00846465" w:rsidRPr="00BD1640" w:rsidRDefault="00130D0D" w:rsidP="00DD2F86">
      <w:pPr>
        <w:pStyle w:val="Body-Bold"/>
        <w:numPr>
          <w:ilvl w:val="0"/>
          <w:numId w:val="19"/>
        </w:numPr>
        <w:spacing w:line="240" w:lineRule="auto"/>
        <w:ind w:left="357" w:hanging="499"/>
        <w:rPr>
          <w:b w:val="0"/>
          <w:bCs w:val="0"/>
        </w:rPr>
      </w:pPr>
      <w:r w:rsidRPr="00BD1640">
        <w:rPr>
          <w:b w:val="0"/>
          <w:bCs w:val="0"/>
        </w:rPr>
        <w:t xml:space="preserve">To provide </w:t>
      </w:r>
      <w:r w:rsidR="00AE511A" w:rsidRPr="00BD1640">
        <w:rPr>
          <w:b w:val="0"/>
          <w:bCs w:val="0"/>
        </w:rPr>
        <w:t xml:space="preserve">advice and guidance </w:t>
      </w:r>
      <w:r w:rsidRPr="00BD1640">
        <w:rPr>
          <w:b w:val="0"/>
          <w:bCs w:val="0"/>
        </w:rPr>
        <w:t xml:space="preserve">that enables </w:t>
      </w:r>
      <w:r w:rsidR="00D97CD3" w:rsidRPr="00BD1640">
        <w:rPr>
          <w:b w:val="0"/>
          <w:bCs w:val="0"/>
        </w:rPr>
        <w:t>local and district authority officers to ensure that the Department for Transport's guidance and standards for electric vehicle infrastructure are well understood and deliverable locally</w:t>
      </w:r>
      <w:r w:rsidR="00E55A07" w:rsidRPr="00BD1640">
        <w:rPr>
          <w:b w:val="0"/>
          <w:bCs w:val="0"/>
        </w:rPr>
        <w:t>.</w:t>
      </w:r>
    </w:p>
    <w:p w14:paraId="4EAFEB53" w14:textId="77777777" w:rsidR="00846465" w:rsidRPr="00BD1640" w:rsidRDefault="00573A33" w:rsidP="00DD2F86">
      <w:pPr>
        <w:pStyle w:val="Body-Bold"/>
        <w:numPr>
          <w:ilvl w:val="0"/>
          <w:numId w:val="19"/>
        </w:numPr>
        <w:spacing w:line="240" w:lineRule="auto"/>
        <w:ind w:left="357" w:hanging="499"/>
        <w:rPr>
          <w:b w:val="0"/>
          <w:bCs w:val="0"/>
        </w:rPr>
      </w:pPr>
      <w:r w:rsidRPr="00BD1640">
        <w:rPr>
          <w:b w:val="0"/>
          <w:bCs w:val="0"/>
        </w:rPr>
        <w:t>To monitor the delivery of the EV Charging Infrastructure Strategy recommendations to ensure infrastructure role out is in line with outputs of the Strategy in terms of numbers, distribution and equality of access, highlighting delivery gaps for future phases of delivery.</w:t>
      </w:r>
    </w:p>
    <w:p w14:paraId="059BCF9E" w14:textId="44FB9335" w:rsidR="003F4C38" w:rsidRPr="00BD1640" w:rsidRDefault="003F4C38" w:rsidP="003F4C38">
      <w:pPr>
        <w:pStyle w:val="Body-Bold"/>
        <w:numPr>
          <w:ilvl w:val="0"/>
          <w:numId w:val="19"/>
        </w:numPr>
        <w:spacing w:line="240" w:lineRule="auto"/>
        <w:ind w:left="357" w:hanging="499"/>
        <w:rPr>
          <w:b w:val="0"/>
          <w:bCs w:val="0"/>
        </w:rPr>
      </w:pPr>
      <w:r w:rsidRPr="00BD1640">
        <w:rPr>
          <w:b w:val="0"/>
          <w:bCs w:val="0"/>
        </w:rPr>
        <w:t>To deliver EV charging infrastructure projects and apply subject knowledge and experience to negotiate with vehicle and charge point manufacturers to achieve quality, timely and value for money services.</w:t>
      </w:r>
    </w:p>
    <w:p w14:paraId="51C55D3D" w14:textId="43F41379" w:rsidR="00846465" w:rsidRPr="00BD1640" w:rsidRDefault="00573A33" w:rsidP="00DD2F86">
      <w:pPr>
        <w:pStyle w:val="Body-Bold"/>
        <w:numPr>
          <w:ilvl w:val="0"/>
          <w:numId w:val="19"/>
        </w:numPr>
        <w:spacing w:line="240" w:lineRule="auto"/>
        <w:ind w:left="357" w:hanging="499"/>
        <w:rPr>
          <w:b w:val="0"/>
          <w:bCs w:val="0"/>
        </w:rPr>
      </w:pPr>
      <w:r w:rsidRPr="00BD1640">
        <w:rPr>
          <w:b w:val="0"/>
          <w:bCs w:val="0"/>
        </w:rPr>
        <w:t>To be responsible for developing</w:t>
      </w:r>
      <w:r w:rsidR="0020257D" w:rsidRPr="00BD1640">
        <w:rPr>
          <w:b w:val="0"/>
          <w:bCs w:val="0"/>
        </w:rPr>
        <w:t>,</w:t>
      </w:r>
      <w:r w:rsidRPr="00BD1640">
        <w:rPr>
          <w:b w:val="0"/>
          <w:bCs w:val="0"/>
        </w:rPr>
        <w:t xml:space="preserve"> monitoring and</w:t>
      </w:r>
      <w:r w:rsidR="00AE511A" w:rsidRPr="00BD1640">
        <w:rPr>
          <w:b w:val="0"/>
          <w:bCs w:val="0"/>
        </w:rPr>
        <w:t xml:space="preserve"> delivering</w:t>
      </w:r>
      <w:r w:rsidRPr="00BD1640">
        <w:rPr>
          <w:b w:val="0"/>
          <w:bCs w:val="0"/>
        </w:rPr>
        <w:t xml:space="preserve"> progress reports, briefing notes and presentations highlighting delivery progress to key stakeholders and partner organisations.</w:t>
      </w:r>
    </w:p>
    <w:p w14:paraId="12F7E01C" w14:textId="2EE12C3B" w:rsidR="00846465" w:rsidRPr="00BD1640" w:rsidRDefault="00C737FB" w:rsidP="00DD2F86">
      <w:pPr>
        <w:pStyle w:val="Body-Bold"/>
        <w:numPr>
          <w:ilvl w:val="0"/>
          <w:numId w:val="19"/>
        </w:numPr>
        <w:spacing w:line="240" w:lineRule="auto"/>
        <w:ind w:left="357" w:hanging="499"/>
        <w:rPr>
          <w:b w:val="0"/>
          <w:bCs w:val="0"/>
        </w:rPr>
      </w:pPr>
      <w:r w:rsidRPr="00BD1640">
        <w:rPr>
          <w:b w:val="0"/>
          <w:bCs w:val="0"/>
        </w:rPr>
        <w:t>To</w:t>
      </w:r>
      <w:r w:rsidR="00137D05" w:rsidRPr="00BD1640">
        <w:rPr>
          <w:b w:val="0"/>
          <w:bCs w:val="0"/>
        </w:rPr>
        <w:t xml:space="preserve"> lead on the</w:t>
      </w:r>
      <w:r w:rsidRPr="00BD1640">
        <w:rPr>
          <w:b w:val="0"/>
          <w:bCs w:val="0"/>
        </w:rPr>
        <w:t xml:space="preserve"> develop</w:t>
      </w:r>
      <w:r w:rsidR="00137D05" w:rsidRPr="00BD1640">
        <w:rPr>
          <w:b w:val="0"/>
          <w:bCs w:val="0"/>
        </w:rPr>
        <w:t>ment</w:t>
      </w:r>
      <w:r w:rsidRPr="00BD1640">
        <w:rPr>
          <w:b w:val="0"/>
          <w:bCs w:val="0"/>
        </w:rPr>
        <w:t xml:space="preserve"> and submi</w:t>
      </w:r>
      <w:r w:rsidR="00137D05" w:rsidRPr="00BD1640">
        <w:rPr>
          <w:b w:val="0"/>
          <w:bCs w:val="0"/>
        </w:rPr>
        <w:t>ssion of</w:t>
      </w:r>
      <w:r w:rsidRPr="00BD1640">
        <w:rPr>
          <w:b w:val="0"/>
          <w:bCs w:val="0"/>
        </w:rPr>
        <w:t xml:space="preserve"> funding applications to support the delivery of the EV Charging Infrastructure Strategy across Staffordshire and to prepare appropriate business cases identifying risks, cost estimates and timescales</w:t>
      </w:r>
      <w:r w:rsidR="00E95F00" w:rsidRPr="00BD1640">
        <w:rPr>
          <w:b w:val="0"/>
          <w:bCs w:val="0"/>
        </w:rPr>
        <w:t>.</w:t>
      </w:r>
    </w:p>
    <w:p w14:paraId="27EC982E" w14:textId="075375A7" w:rsidR="000E16A7" w:rsidRPr="00BD1640" w:rsidRDefault="000E16A7" w:rsidP="00DD2F86">
      <w:pPr>
        <w:pStyle w:val="Body-Bold"/>
        <w:numPr>
          <w:ilvl w:val="0"/>
          <w:numId w:val="19"/>
        </w:numPr>
        <w:spacing w:line="240" w:lineRule="auto"/>
        <w:ind w:left="357" w:hanging="499"/>
        <w:rPr>
          <w:b w:val="0"/>
          <w:bCs w:val="0"/>
        </w:rPr>
      </w:pPr>
      <w:r w:rsidRPr="00BD1640">
        <w:rPr>
          <w:b w:val="0"/>
          <w:bCs w:val="0"/>
        </w:rPr>
        <w:t xml:space="preserve">To manage any budgets allocated or secured for the </w:t>
      </w:r>
      <w:r w:rsidR="00CB050F" w:rsidRPr="00BD1640">
        <w:rPr>
          <w:b w:val="0"/>
          <w:bCs w:val="0"/>
        </w:rPr>
        <w:t xml:space="preserve">EV Charging Infrastructure </w:t>
      </w:r>
      <w:r w:rsidRPr="00BD1640">
        <w:rPr>
          <w:b w:val="0"/>
          <w:bCs w:val="0"/>
        </w:rPr>
        <w:t>Strategy, ensuring accurate monitoring and reporting and support colleagues in the grant claims process.</w:t>
      </w:r>
    </w:p>
    <w:p w14:paraId="58E6B2EB" w14:textId="77777777" w:rsidR="000E16A7" w:rsidRPr="00BD1640" w:rsidRDefault="00C13A73" w:rsidP="00DD2F86">
      <w:pPr>
        <w:pStyle w:val="Body-Bold"/>
        <w:numPr>
          <w:ilvl w:val="0"/>
          <w:numId w:val="19"/>
        </w:numPr>
        <w:spacing w:line="240" w:lineRule="auto"/>
        <w:ind w:left="357" w:hanging="499"/>
        <w:rPr>
          <w:b w:val="0"/>
          <w:bCs w:val="0"/>
        </w:rPr>
      </w:pPr>
      <w:r w:rsidRPr="00BD1640">
        <w:rPr>
          <w:b w:val="0"/>
          <w:bCs w:val="0"/>
        </w:rPr>
        <w:t xml:space="preserve">Establish, develop and maintain partnerships with districts, boroughs, operators, suppliers, manufacturers, residents, and all other interested parties across Staffordshire and wider when appropriate. </w:t>
      </w:r>
    </w:p>
    <w:p w14:paraId="25DCB5E9" w14:textId="46C4AA1F" w:rsidR="00B3144E" w:rsidRPr="00BD1640" w:rsidRDefault="00B005EB" w:rsidP="00B3144E">
      <w:pPr>
        <w:pStyle w:val="Body-Bold"/>
        <w:numPr>
          <w:ilvl w:val="0"/>
          <w:numId w:val="19"/>
        </w:numPr>
        <w:spacing w:line="240" w:lineRule="auto"/>
        <w:ind w:left="357" w:hanging="499"/>
        <w:rPr>
          <w:b w:val="0"/>
          <w:bCs w:val="0"/>
        </w:rPr>
      </w:pPr>
      <w:r w:rsidRPr="00BD1640">
        <w:rPr>
          <w:b w:val="0"/>
          <w:bCs w:val="0"/>
        </w:rPr>
        <w:t>To b</w:t>
      </w:r>
      <w:r w:rsidR="00B07EFC" w:rsidRPr="00BD1640">
        <w:rPr>
          <w:b w:val="0"/>
          <w:bCs w:val="0"/>
        </w:rPr>
        <w:t xml:space="preserve">e responsible for the wider promotion, marketing and communication of the </w:t>
      </w:r>
      <w:r w:rsidR="00D53796" w:rsidRPr="00BD1640">
        <w:rPr>
          <w:b w:val="0"/>
          <w:bCs w:val="0"/>
        </w:rPr>
        <w:t xml:space="preserve">EV Charging Infrastructure Strategy </w:t>
      </w:r>
      <w:r w:rsidR="00B07EFC" w:rsidRPr="00BD1640">
        <w:rPr>
          <w:b w:val="0"/>
          <w:bCs w:val="0"/>
        </w:rPr>
        <w:t>and associated activities</w:t>
      </w:r>
      <w:r w:rsidR="00B3144E" w:rsidRPr="00BD1640">
        <w:rPr>
          <w:b w:val="0"/>
          <w:bCs w:val="0"/>
        </w:rPr>
        <w:t>.</w:t>
      </w:r>
    </w:p>
    <w:p w14:paraId="21FDBC87" w14:textId="001419AC" w:rsidR="000E16A7" w:rsidRPr="00BD1640" w:rsidRDefault="00B3144E" w:rsidP="00B3144E">
      <w:pPr>
        <w:pStyle w:val="Body-Bold"/>
        <w:numPr>
          <w:ilvl w:val="0"/>
          <w:numId w:val="19"/>
        </w:numPr>
        <w:spacing w:line="240" w:lineRule="auto"/>
        <w:ind w:left="357" w:hanging="499"/>
        <w:rPr>
          <w:b w:val="0"/>
          <w:bCs w:val="0"/>
        </w:rPr>
      </w:pPr>
      <w:r w:rsidRPr="00BD1640">
        <w:rPr>
          <w:b w:val="0"/>
          <w:bCs w:val="0"/>
        </w:rPr>
        <w:t>R</w:t>
      </w:r>
      <w:r w:rsidR="00B07EFC" w:rsidRPr="00BD1640">
        <w:rPr>
          <w:b w:val="0"/>
          <w:bCs w:val="0"/>
        </w:rPr>
        <w:t xml:space="preserve">epresent the Council externally at </w:t>
      </w:r>
      <w:r w:rsidR="009446A9" w:rsidRPr="00BD1640">
        <w:rPr>
          <w:b w:val="0"/>
          <w:bCs w:val="0"/>
        </w:rPr>
        <w:t xml:space="preserve">meetings with funding agencies, government departments and a range of other public, private and </w:t>
      </w:r>
      <w:r w:rsidR="009446A9" w:rsidRPr="00BD1640">
        <w:rPr>
          <w:b w:val="0"/>
          <w:bCs w:val="0"/>
        </w:rPr>
        <w:lastRenderedPageBreak/>
        <w:t>community sector partners</w:t>
      </w:r>
      <w:r w:rsidR="009D119A" w:rsidRPr="00BD1640">
        <w:rPr>
          <w:b w:val="0"/>
          <w:bCs w:val="0"/>
        </w:rPr>
        <w:t xml:space="preserve"> to </w:t>
      </w:r>
      <w:r w:rsidR="00EC633F" w:rsidRPr="00BD1640">
        <w:rPr>
          <w:b w:val="0"/>
          <w:bCs w:val="0"/>
        </w:rPr>
        <w:t>deliver t</w:t>
      </w:r>
      <w:r w:rsidR="00E133A1" w:rsidRPr="00BD1640">
        <w:rPr>
          <w:b w:val="0"/>
          <w:bCs w:val="0"/>
        </w:rPr>
        <w:t>he</w:t>
      </w:r>
      <w:r w:rsidR="00EC633F" w:rsidRPr="00BD1640">
        <w:rPr>
          <w:b w:val="0"/>
          <w:bCs w:val="0"/>
        </w:rPr>
        <w:t xml:space="preserve"> EV </w:t>
      </w:r>
      <w:r w:rsidR="00E133A1" w:rsidRPr="00BD1640">
        <w:rPr>
          <w:b w:val="0"/>
          <w:bCs w:val="0"/>
        </w:rPr>
        <w:t xml:space="preserve">infrastructure </w:t>
      </w:r>
      <w:r w:rsidR="00EC633F" w:rsidRPr="00BD1640">
        <w:rPr>
          <w:b w:val="0"/>
          <w:bCs w:val="0"/>
        </w:rPr>
        <w:t>roll out across Staffordshire</w:t>
      </w:r>
      <w:r w:rsidR="009446A9" w:rsidRPr="00BD1640">
        <w:rPr>
          <w:b w:val="0"/>
          <w:bCs w:val="0"/>
        </w:rPr>
        <w:t xml:space="preserve">. </w:t>
      </w:r>
    </w:p>
    <w:p w14:paraId="3CE2F61D" w14:textId="6FFDD58D" w:rsidR="00E75481" w:rsidRPr="00BD1640" w:rsidRDefault="0077168C" w:rsidP="00DD2F86">
      <w:pPr>
        <w:pStyle w:val="Body-Bold"/>
        <w:numPr>
          <w:ilvl w:val="0"/>
          <w:numId w:val="19"/>
        </w:numPr>
        <w:spacing w:line="240" w:lineRule="auto"/>
        <w:ind w:left="357" w:hanging="499"/>
        <w:rPr>
          <w:b w:val="0"/>
          <w:bCs w:val="0"/>
        </w:rPr>
      </w:pPr>
      <w:r w:rsidRPr="00BD1640">
        <w:rPr>
          <w:b w:val="0"/>
          <w:bCs w:val="0"/>
        </w:rPr>
        <w:t>To u</w:t>
      </w:r>
      <w:r w:rsidR="00E75481" w:rsidRPr="00BD1640">
        <w:rPr>
          <w:b w:val="0"/>
          <w:bCs w:val="0"/>
        </w:rPr>
        <w:t>ndertake such other duties as may be appropriate from time to time in accordance with the experience, training, knowledge, and grading of the postholder.</w:t>
      </w:r>
    </w:p>
    <w:p w14:paraId="7F99E789" w14:textId="77777777" w:rsidR="0062060D" w:rsidRDefault="0062060D" w:rsidP="79EE954F">
      <w:pPr>
        <w:pStyle w:val="Body-Bold"/>
        <w:spacing w:line="240" w:lineRule="auto"/>
        <w:rPr>
          <w:color w:val="000000" w:themeColor="text1"/>
        </w:rPr>
      </w:pPr>
    </w:p>
    <w:p w14:paraId="3AED7B58" w14:textId="78917747" w:rsidR="0041456C" w:rsidRPr="00E6197D" w:rsidRDefault="0041456C" w:rsidP="79EE954F">
      <w:pPr>
        <w:pStyle w:val="Body-Bold"/>
        <w:spacing w:line="240" w:lineRule="auto"/>
        <w:rPr>
          <w:rFonts w:ascii="Gill Sans MT" w:eastAsia="Gill Sans MT" w:hAnsi="Gill Sans MT" w:cs="Arial"/>
          <w:sz w:val="16"/>
          <w:szCs w:val="16"/>
          <w:u w:val="single"/>
        </w:rPr>
      </w:pPr>
      <w:r w:rsidRPr="00E6197D">
        <w:rPr>
          <w:color w:val="000000" w:themeColor="text1"/>
        </w:rPr>
        <w:t>Professional Accountabilities:</w:t>
      </w:r>
    </w:p>
    <w:p w14:paraId="2B13F337" w14:textId="794E25B4" w:rsidR="0041456C" w:rsidRPr="00E6197D" w:rsidRDefault="0041456C" w:rsidP="0041456C">
      <w:pPr>
        <w:jc w:val="both"/>
        <w:rPr>
          <w:rFonts w:ascii="Verdana" w:eastAsia="Calibri" w:hAnsi="Verdana" w:cs="Avenir Roman"/>
          <w:color w:val="000000"/>
          <w:sz w:val="24"/>
          <w:szCs w:val="24"/>
          <w:lang w:val="en-GB"/>
        </w:rPr>
      </w:pPr>
      <w:r w:rsidRPr="00E6197D">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E6197D" w:rsidRDefault="0041456C" w:rsidP="0041456C">
      <w:pPr>
        <w:jc w:val="both"/>
        <w:rPr>
          <w:rFonts w:ascii="Verdana" w:hAnsi="Verdana" w:cs="Avenir Heavy"/>
          <w:b/>
          <w:bCs/>
          <w:color w:val="000000"/>
          <w:sz w:val="24"/>
          <w:szCs w:val="24"/>
          <w:lang w:val="en-GB"/>
        </w:rPr>
      </w:pPr>
      <w:r w:rsidRPr="00E6197D">
        <w:rPr>
          <w:rFonts w:ascii="Verdana" w:hAnsi="Verdana" w:cs="Avenir Heavy"/>
          <w:b/>
          <w:bCs/>
          <w:color w:val="000000"/>
          <w:sz w:val="24"/>
          <w:szCs w:val="24"/>
          <w:lang w:val="en-GB"/>
        </w:rPr>
        <w:t>Financial Management</w:t>
      </w:r>
    </w:p>
    <w:p w14:paraId="689086AA" w14:textId="77777777" w:rsidR="0041456C" w:rsidRPr="00E6197D" w:rsidRDefault="0041456C" w:rsidP="0041456C">
      <w:pPr>
        <w:jc w:val="both"/>
        <w:rPr>
          <w:rFonts w:ascii="Verdana" w:eastAsia="Calibri" w:hAnsi="Verdana" w:cs="Avenir Roman"/>
          <w:color w:val="000000"/>
          <w:sz w:val="24"/>
          <w:szCs w:val="24"/>
          <w:lang w:val="en-GB"/>
        </w:rPr>
      </w:pPr>
      <w:r w:rsidRPr="00E6197D">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E6197D" w:rsidRDefault="0041456C" w:rsidP="0041456C">
      <w:pPr>
        <w:jc w:val="both"/>
        <w:rPr>
          <w:rFonts w:ascii="Verdana" w:hAnsi="Verdana" w:cs="Avenir Heavy"/>
          <w:b/>
          <w:bCs/>
          <w:color w:val="000000"/>
          <w:sz w:val="24"/>
          <w:szCs w:val="24"/>
          <w:lang w:val="en-GB"/>
        </w:rPr>
      </w:pPr>
      <w:r w:rsidRPr="00E6197D">
        <w:rPr>
          <w:rFonts w:ascii="Verdana" w:hAnsi="Verdana" w:cs="Avenir Heavy"/>
          <w:b/>
          <w:bCs/>
          <w:color w:val="000000"/>
          <w:sz w:val="24"/>
          <w:szCs w:val="24"/>
          <w:lang w:val="en-GB"/>
        </w:rPr>
        <w:t>People Management</w:t>
      </w:r>
    </w:p>
    <w:p w14:paraId="713E9FEE" w14:textId="77777777" w:rsidR="0041456C" w:rsidRPr="00E6197D" w:rsidRDefault="0041456C" w:rsidP="0041456C">
      <w:pPr>
        <w:tabs>
          <w:tab w:val="left" w:pos="8309"/>
        </w:tabs>
        <w:jc w:val="both"/>
        <w:rPr>
          <w:rFonts w:ascii="Gill Sans MT" w:eastAsia="Gill Sans MT" w:hAnsi="Gill Sans MT"/>
          <w:lang w:val="en-GB"/>
        </w:rPr>
      </w:pPr>
      <w:r w:rsidRPr="00E6197D">
        <w:rPr>
          <w:rFonts w:ascii="Verdana" w:eastAsia="Calibri" w:hAnsi="Verdana" w:cs="Avenir Roman"/>
          <w:color w:val="000000"/>
          <w:sz w:val="24"/>
          <w:szCs w:val="24"/>
          <w:lang w:val="en-GB"/>
        </w:rPr>
        <w:t>Engaging with People Management policies and processes</w:t>
      </w:r>
      <w:r w:rsidRPr="00E6197D">
        <w:rPr>
          <w:rFonts w:ascii="Gill Sans MT" w:eastAsia="Gill Sans MT" w:hAnsi="Gill Sans MT" w:cs="Arial"/>
          <w:lang w:val="en-GB"/>
        </w:rPr>
        <w:tab/>
      </w:r>
    </w:p>
    <w:p w14:paraId="0A8A5910" w14:textId="77777777" w:rsidR="0041456C" w:rsidRPr="00E6197D" w:rsidRDefault="0041456C" w:rsidP="0041456C">
      <w:pPr>
        <w:jc w:val="both"/>
        <w:rPr>
          <w:rFonts w:ascii="Verdana" w:hAnsi="Verdana" w:cs="Avenir Heavy"/>
          <w:b/>
          <w:bCs/>
          <w:color w:val="000000"/>
          <w:sz w:val="24"/>
          <w:szCs w:val="24"/>
          <w:lang w:val="en-GB"/>
        </w:rPr>
      </w:pPr>
      <w:r w:rsidRPr="00E6197D">
        <w:rPr>
          <w:rFonts w:ascii="Verdana" w:hAnsi="Verdana" w:cs="Avenir Heavy"/>
          <w:b/>
          <w:bCs/>
          <w:color w:val="000000"/>
          <w:sz w:val="24"/>
          <w:szCs w:val="24"/>
          <w:lang w:val="en-GB"/>
        </w:rPr>
        <w:t>Equalities</w:t>
      </w:r>
    </w:p>
    <w:p w14:paraId="4A6F9CB5" w14:textId="1E909D20" w:rsidR="00213480" w:rsidRPr="00E6197D" w:rsidRDefault="0041456C" w:rsidP="00213480">
      <w:pPr>
        <w:tabs>
          <w:tab w:val="left" w:pos="8309"/>
        </w:tabs>
        <w:jc w:val="both"/>
        <w:rPr>
          <w:rFonts w:ascii="Verdana" w:eastAsia="Calibri" w:hAnsi="Verdana" w:cs="Avenir Roman"/>
          <w:color w:val="000000"/>
          <w:sz w:val="24"/>
          <w:szCs w:val="24"/>
          <w:lang w:val="en-GB"/>
        </w:rPr>
      </w:pPr>
      <w:r w:rsidRPr="00E6197D">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E6197D" w:rsidRDefault="0041456C" w:rsidP="00213480">
      <w:pPr>
        <w:tabs>
          <w:tab w:val="left" w:pos="8309"/>
        </w:tabs>
        <w:jc w:val="both"/>
        <w:rPr>
          <w:rFonts w:ascii="Verdana" w:eastAsia="Calibri" w:hAnsi="Verdana" w:cs="Avenir Roman"/>
          <w:color w:val="000000"/>
          <w:sz w:val="24"/>
          <w:szCs w:val="24"/>
          <w:lang w:val="en-GB"/>
        </w:rPr>
      </w:pPr>
      <w:r w:rsidRPr="00E6197D">
        <w:rPr>
          <w:rFonts w:ascii="Verdana" w:hAnsi="Verdana" w:cs="Avenir Heavy"/>
          <w:b/>
          <w:bCs/>
          <w:color w:val="000000"/>
          <w:sz w:val="24"/>
          <w:szCs w:val="24"/>
          <w:lang w:val="en-GB"/>
        </w:rPr>
        <w:t>Climate Change</w:t>
      </w:r>
    </w:p>
    <w:p w14:paraId="7481B2AB" w14:textId="77777777" w:rsidR="00F1741E" w:rsidRPr="00F1741E" w:rsidRDefault="00F1741E" w:rsidP="00F1741E">
      <w:pPr>
        <w:tabs>
          <w:tab w:val="left" w:pos="8309"/>
        </w:tabs>
        <w:jc w:val="both"/>
        <w:rPr>
          <w:rFonts w:ascii="Verdana" w:eastAsia="Calibri" w:hAnsi="Verdana" w:cs="Avenir Roman"/>
          <w:color w:val="000000"/>
          <w:sz w:val="24"/>
          <w:szCs w:val="24"/>
          <w:lang w:val="en-GB"/>
        </w:rPr>
      </w:pPr>
      <w:r w:rsidRPr="00F1741E">
        <w:rPr>
          <w:rFonts w:ascii="Verdana" w:eastAsia="Calibri" w:hAnsi="Verdana" w:cs="Avenir Roman"/>
          <w:color w:val="000000"/>
          <w:sz w:val="24"/>
          <w:szCs w:val="24"/>
          <w:lang w:val="en-GB"/>
        </w:rPr>
        <w:t>Supporting the delivery of the Council’s climate change strategy.</w:t>
      </w:r>
    </w:p>
    <w:p w14:paraId="48F5A1D4" w14:textId="61BEEC72" w:rsidR="0041456C" w:rsidRPr="00E6197D" w:rsidRDefault="0041456C" w:rsidP="0041456C">
      <w:pPr>
        <w:jc w:val="both"/>
        <w:rPr>
          <w:rFonts w:ascii="Verdana" w:hAnsi="Verdana" w:cs="Avenir Heavy"/>
          <w:b/>
          <w:bCs/>
          <w:color w:val="000000"/>
          <w:sz w:val="24"/>
          <w:szCs w:val="24"/>
          <w:lang w:val="en-GB"/>
        </w:rPr>
      </w:pPr>
      <w:r w:rsidRPr="00E6197D">
        <w:rPr>
          <w:rFonts w:ascii="Verdana" w:hAnsi="Verdana" w:cs="Avenir Heavy"/>
          <w:b/>
          <w:bCs/>
          <w:color w:val="000000"/>
          <w:sz w:val="24"/>
          <w:szCs w:val="24"/>
          <w:lang w:val="en-GB"/>
        </w:rPr>
        <w:t>Health and Safety</w:t>
      </w:r>
    </w:p>
    <w:p w14:paraId="124E27C6" w14:textId="77777777" w:rsidR="0041456C" w:rsidRPr="00E6197D" w:rsidRDefault="0041456C" w:rsidP="0041456C">
      <w:pPr>
        <w:tabs>
          <w:tab w:val="left" w:pos="8309"/>
        </w:tabs>
        <w:jc w:val="both"/>
        <w:rPr>
          <w:rFonts w:ascii="Verdana" w:eastAsia="Calibri" w:hAnsi="Verdana" w:cs="Avenir Roman"/>
          <w:color w:val="000000"/>
          <w:sz w:val="24"/>
          <w:szCs w:val="24"/>
          <w:lang w:val="en-GB"/>
        </w:rPr>
      </w:pPr>
      <w:r w:rsidRPr="00E6197D">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E6197D" w:rsidRDefault="0041456C" w:rsidP="0041456C">
      <w:pPr>
        <w:jc w:val="both"/>
        <w:rPr>
          <w:rFonts w:ascii="Verdana" w:hAnsi="Verdana" w:cs="Avenir Heavy"/>
          <w:b/>
          <w:bCs/>
          <w:color w:val="000000"/>
          <w:sz w:val="24"/>
          <w:szCs w:val="24"/>
          <w:lang w:val="en-GB"/>
        </w:rPr>
      </w:pPr>
      <w:r w:rsidRPr="00E6197D">
        <w:rPr>
          <w:rFonts w:ascii="Verdana" w:hAnsi="Verdana" w:cs="Avenir Heavy"/>
          <w:b/>
          <w:bCs/>
          <w:color w:val="000000"/>
          <w:sz w:val="24"/>
          <w:szCs w:val="24"/>
          <w:lang w:val="en-GB"/>
        </w:rPr>
        <w:t>Safeguarding</w:t>
      </w:r>
    </w:p>
    <w:p w14:paraId="6E91ABA6" w14:textId="77777777" w:rsidR="0041456C" w:rsidRPr="00E6197D" w:rsidRDefault="0041456C" w:rsidP="0041456C">
      <w:pPr>
        <w:tabs>
          <w:tab w:val="left" w:pos="8309"/>
        </w:tabs>
        <w:jc w:val="both"/>
        <w:rPr>
          <w:rFonts w:ascii="Verdana" w:eastAsia="Calibri" w:hAnsi="Verdana" w:cs="Avenir Roman"/>
          <w:color w:val="000000"/>
          <w:sz w:val="24"/>
          <w:szCs w:val="24"/>
          <w:lang w:val="en-GB"/>
        </w:rPr>
      </w:pPr>
      <w:r w:rsidRPr="00E6197D">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Pr="00E6197D" w:rsidRDefault="0041456C" w:rsidP="0041456C">
      <w:pPr>
        <w:tabs>
          <w:tab w:val="left" w:pos="8309"/>
        </w:tabs>
        <w:jc w:val="both"/>
        <w:rPr>
          <w:rFonts w:ascii="Verdana" w:eastAsia="Calibri" w:hAnsi="Verdana" w:cs="Avenir Roman"/>
          <w:color w:val="000000"/>
          <w:sz w:val="24"/>
          <w:szCs w:val="24"/>
          <w:lang w:val="en-GB"/>
        </w:rPr>
      </w:pPr>
      <w:r w:rsidRPr="00E6197D">
        <w:rPr>
          <w:rFonts w:ascii="Verdana" w:eastAsia="Calibri" w:hAnsi="Verdana" w:cs="Avenir Roman"/>
          <w:color w:val="000000"/>
          <w:sz w:val="24"/>
          <w:szCs w:val="24"/>
          <w:lang w:val="en-GB"/>
        </w:rPr>
        <w:t>The content of this Job Description and Person Specification will be reviewed on a regular basis.</w:t>
      </w:r>
    </w:p>
    <w:p w14:paraId="54562D9E" w14:textId="28722E71" w:rsidR="0062060D" w:rsidRDefault="0062060D" w:rsidP="0041456C">
      <w:pPr>
        <w:pStyle w:val="Default"/>
        <w:rPr>
          <w:rFonts w:ascii="Verdana" w:eastAsiaTheme="minorHAnsi" w:hAnsi="Verdana" w:cs="Avenir Heavy"/>
          <w:b/>
          <w:bCs/>
          <w:lang w:val="en-GB"/>
        </w:rPr>
      </w:pPr>
    </w:p>
    <w:p w14:paraId="7E47B54D" w14:textId="77777777" w:rsidR="008215BA" w:rsidRDefault="008215BA" w:rsidP="0041456C">
      <w:pPr>
        <w:pStyle w:val="Default"/>
        <w:rPr>
          <w:rFonts w:ascii="Verdana" w:eastAsiaTheme="minorHAnsi" w:hAnsi="Verdana" w:cs="Avenir Heavy"/>
          <w:b/>
          <w:bCs/>
          <w:lang w:val="en-GB"/>
        </w:rPr>
      </w:pPr>
    </w:p>
    <w:p w14:paraId="7F3BC7C9" w14:textId="53C8AB08" w:rsidR="0041456C" w:rsidRPr="00E6197D" w:rsidRDefault="0041456C" w:rsidP="0041456C">
      <w:pPr>
        <w:pStyle w:val="Default"/>
        <w:rPr>
          <w:rFonts w:eastAsiaTheme="minorHAnsi"/>
          <w:lang w:val="en-GB"/>
        </w:rPr>
      </w:pPr>
      <w:r w:rsidRPr="00E6197D">
        <w:rPr>
          <w:rFonts w:ascii="Verdana" w:eastAsiaTheme="minorHAnsi" w:hAnsi="Verdana" w:cs="Avenir Heavy"/>
          <w:b/>
          <w:bCs/>
          <w:lang w:val="en-GB"/>
        </w:rPr>
        <w:lastRenderedPageBreak/>
        <w:t xml:space="preserve">Person Specification </w:t>
      </w:r>
      <w:r w:rsidRPr="00E6197D">
        <w:rPr>
          <w:rFonts w:ascii="Verdana" w:eastAsiaTheme="minorHAnsi" w:hAnsi="Verdana" w:cs="Avenir Heavy"/>
          <w:b/>
          <w:bCs/>
          <w:lang w:val="en-GB"/>
        </w:rPr>
        <w:tab/>
      </w:r>
      <w:r w:rsidRPr="00E6197D">
        <w:rPr>
          <w:rFonts w:ascii="Gill Sans MT" w:eastAsia="Gill Sans MT" w:hAnsi="Gill Sans MT"/>
          <w:lang w:val="en-GB"/>
        </w:rPr>
        <w:tab/>
      </w:r>
      <w:r w:rsidRPr="00E6197D">
        <w:rPr>
          <w:rFonts w:ascii="Gill Sans MT" w:eastAsia="Gill Sans MT" w:hAnsi="Gill Sans MT"/>
          <w:lang w:val="en-GB"/>
        </w:rPr>
        <w:tab/>
      </w:r>
      <w:r w:rsidRPr="00E6197D">
        <w:rPr>
          <w:rFonts w:ascii="Gill Sans MT" w:eastAsia="Gill Sans MT" w:hAnsi="Gill Sans MT"/>
          <w:lang w:val="en-GB"/>
        </w:rPr>
        <w:tab/>
      </w:r>
      <w:r w:rsidRPr="00E6197D">
        <w:rPr>
          <w:rFonts w:ascii="Gill Sans MT" w:eastAsia="Gill Sans MT" w:hAnsi="Gill Sans MT"/>
          <w:lang w:val="en-GB"/>
        </w:rPr>
        <w:tab/>
      </w:r>
      <w:r w:rsidRPr="00E6197D">
        <w:rPr>
          <w:rFonts w:eastAsiaTheme="minorHAnsi"/>
          <w:lang w:val="en-GB"/>
        </w:rPr>
        <w:t xml:space="preserve">A = Assessed at Application </w:t>
      </w:r>
    </w:p>
    <w:p w14:paraId="1208F236" w14:textId="77777777" w:rsidR="0041456C" w:rsidRPr="00E6197D"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E6197D">
        <w:rPr>
          <w:rFonts w:ascii="Arial" w:hAnsi="Arial" w:cs="Arial"/>
          <w:color w:val="000000"/>
          <w:sz w:val="23"/>
          <w:szCs w:val="23"/>
          <w:lang w:val="en-GB"/>
        </w:rPr>
        <w:t xml:space="preserve">I = Assessed at Interview </w:t>
      </w:r>
    </w:p>
    <w:p w14:paraId="335978C5" w14:textId="7C40C114" w:rsidR="0041456C" w:rsidRPr="00E6197D"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E6197D">
        <w:rPr>
          <w:rFonts w:ascii="Arial" w:hAnsi="Arial" w:cs="Arial"/>
          <w:color w:val="000000"/>
          <w:sz w:val="23"/>
          <w:szCs w:val="23"/>
          <w:lang w:val="en-GB"/>
        </w:rPr>
        <w:t>T = Assessed through Test</w:t>
      </w:r>
    </w:p>
    <w:p w14:paraId="5B3C16B2" w14:textId="2B3FA360" w:rsidR="0041456C" w:rsidRPr="00E6197D"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E6197D"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E6197D" w14:paraId="2B37F757" w14:textId="77777777" w:rsidTr="2DB6D9B0">
        <w:trPr>
          <w:trHeight w:val="1489"/>
          <w:jc w:val="center"/>
        </w:trPr>
        <w:tc>
          <w:tcPr>
            <w:tcW w:w="1555" w:type="dxa"/>
            <w:shd w:val="clear" w:color="auto" w:fill="FFFFFF" w:themeFill="background1"/>
          </w:tcPr>
          <w:p w14:paraId="6341332E" w14:textId="77777777" w:rsidR="0041456C" w:rsidRPr="00E6197D" w:rsidRDefault="0041456C" w:rsidP="0020240C">
            <w:pPr>
              <w:spacing w:line="240" w:lineRule="auto"/>
              <w:contextualSpacing/>
              <w:jc w:val="both"/>
              <w:rPr>
                <w:rFonts w:ascii="Verdana" w:hAnsi="Verdana" w:cs="Avenir Heavy"/>
                <w:b/>
                <w:bCs/>
                <w:color w:val="000000"/>
                <w:sz w:val="20"/>
                <w:szCs w:val="20"/>
                <w:lang w:val="en-GB"/>
              </w:rPr>
            </w:pPr>
            <w:r w:rsidRPr="00E6197D">
              <w:rPr>
                <w:rFonts w:ascii="Verdana" w:hAnsi="Verdana" w:cs="Avenir Heavy"/>
                <w:b/>
                <w:bCs/>
                <w:color w:val="000000"/>
                <w:sz w:val="20"/>
                <w:szCs w:val="20"/>
                <w:lang w:val="en-GB"/>
              </w:rPr>
              <w:t>Minimum Criteria for Disability Confident</w:t>
            </w:r>
          </w:p>
          <w:p w14:paraId="57556026" w14:textId="203BEEA3" w:rsidR="0041456C" w:rsidRPr="00E6197D" w:rsidRDefault="0041456C" w:rsidP="0020240C">
            <w:pPr>
              <w:spacing w:line="240" w:lineRule="auto"/>
              <w:contextualSpacing/>
              <w:jc w:val="both"/>
              <w:rPr>
                <w:rFonts w:ascii="Gill Sans MT" w:eastAsia="Gill Sans MT" w:hAnsi="Gill Sans MT"/>
                <w:sz w:val="16"/>
                <w:szCs w:val="16"/>
                <w:lang w:val="en-GB"/>
              </w:rPr>
            </w:pPr>
            <w:r w:rsidRPr="00E6197D">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E6197D" w:rsidRDefault="0041456C" w:rsidP="0041456C">
            <w:pPr>
              <w:keepNext/>
              <w:spacing w:after="0" w:line="240" w:lineRule="auto"/>
              <w:jc w:val="center"/>
              <w:outlineLvl w:val="2"/>
              <w:rPr>
                <w:rFonts w:ascii="Gill Sans MT" w:eastAsia="Gill Sans MT" w:hAnsi="Gill Sans MT" w:cs="Arial"/>
                <w:bCs/>
                <w:szCs w:val="24"/>
                <w:lang w:val="en-GB"/>
              </w:rPr>
            </w:pPr>
            <w:r w:rsidRPr="00E6197D">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E6197D" w:rsidRDefault="0041456C" w:rsidP="0041456C">
            <w:pPr>
              <w:jc w:val="center"/>
              <w:rPr>
                <w:rFonts w:ascii="Gill Sans MT" w:eastAsia="Gill Sans MT" w:hAnsi="Gill Sans MT"/>
                <w:b/>
                <w:lang w:val="en-GB"/>
              </w:rPr>
            </w:pPr>
            <w:r w:rsidRPr="00E6197D">
              <w:rPr>
                <w:rFonts w:ascii="Gill Sans MT" w:eastAsia="Gill Sans MT" w:hAnsi="Gill Sans MT"/>
                <w:b/>
                <w:lang w:val="en-GB"/>
              </w:rPr>
              <w:t>Measured by</w:t>
            </w:r>
          </w:p>
        </w:tc>
      </w:tr>
      <w:tr w:rsidR="0041456C" w:rsidRPr="00E6197D" w14:paraId="0CFDDDDB" w14:textId="77777777" w:rsidTr="2DB6D9B0">
        <w:trPr>
          <w:trHeight w:val="1502"/>
          <w:jc w:val="center"/>
        </w:trPr>
        <w:tc>
          <w:tcPr>
            <w:tcW w:w="1555" w:type="dxa"/>
          </w:tcPr>
          <w:p w14:paraId="1D18856C" w14:textId="77777777" w:rsidR="0041456C" w:rsidRPr="00E6197D" w:rsidRDefault="0041456C" w:rsidP="0041456C">
            <w:pPr>
              <w:jc w:val="center"/>
              <w:rPr>
                <w:rFonts w:ascii="Gill Sans MT" w:eastAsia="Gill Sans MT" w:hAnsi="Gill Sans MT"/>
                <w:lang w:val="en-GB"/>
              </w:rPr>
            </w:pPr>
          </w:p>
          <w:p w14:paraId="50C33848" w14:textId="77777777" w:rsidR="0041456C" w:rsidRPr="00E6197D" w:rsidRDefault="0041456C" w:rsidP="0041456C">
            <w:pPr>
              <w:jc w:val="center"/>
              <w:rPr>
                <w:rFonts w:ascii="Gill Sans MT" w:eastAsia="Gill Sans MT" w:hAnsi="Gill Sans MT" w:cs="Arial"/>
                <w:lang w:val="en-GB"/>
              </w:rPr>
            </w:pPr>
            <w:r w:rsidRPr="00E6197D">
              <w:rPr>
                <w:rFonts w:ascii="Gill Sans MT" w:eastAsia="Gill Sans MT" w:hAnsi="Gill Sans MT"/>
                <w:b/>
                <w:noProof/>
                <w:lang w:val="en-GB"/>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16FDEDF" w14:textId="77777777" w:rsidR="0041456C" w:rsidRPr="008B02CE" w:rsidRDefault="2AE77744" w:rsidP="79EE954F">
            <w:pPr>
              <w:pStyle w:val="ListParagraph"/>
              <w:spacing w:after="0" w:line="240" w:lineRule="auto"/>
              <w:ind w:left="0"/>
              <w:jc w:val="both"/>
              <w:rPr>
                <w:rFonts w:ascii="Gill Sans MT" w:eastAsia="Gill Sans MT" w:hAnsi="Gill Sans MT" w:cs="Gill Sans MT"/>
                <w:b/>
                <w:bCs/>
                <w:sz w:val="24"/>
                <w:szCs w:val="24"/>
                <w:lang w:val="en-GB"/>
              </w:rPr>
            </w:pPr>
            <w:r w:rsidRPr="008B02CE">
              <w:rPr>
                <w:rFonts w:ascii="Gill Sans MT" w:eastAsia="Gill Sans MT" w:hAnsi="Gill Sans MT" w:cs="Gill Sans MT"/>
                <w:b/>
                <w:bCs/>
                <w:sz w:val="24"/>
                <w:szCs w:val="24"/>
                <w:lang w:val="en-GB"/>
              </w:rPr>
              <w:t>Qualifications</w:t>
            </w:r>
          </w:p>
          <w:p w14:paraId="74AB4191" w14:textId="0A026071" w:rsidR="007824D7" w:rsidRPr="008B02CE" w:rsidRDefault="007824D7" w:rsidP="00E70C9A">
            <w:pPr>
              <w:pStyle w:val="ListParagraph"/>
              <w:numPr>
                <w:ilvl w:val="0"/>
                <w:numId w:val="10"/>
              </w:numPr>
              <w:spacing w:after="0" w:line="240" w:lineRule="auto"/>
              <w:ind w:left="357" w:hanging="357"/>
              <w:rPr>
                <w:rFonts w:ascii="Gill Sans MT" w:eastAsia="Gill Sans MT" w:hAnsi="Gill Sans MT" w:cs="Gill Sans MT"/>
                <w:b/>
                <w:bCs/>
                <w:sz w:val="24"/>
                <w:szCs w:val="24"/>
                <w:lang w:val="en-GB"/>
              </w:rPr>
            </w:pPr>
            <w:r w:rsidRPr="008B02CE">
              <w:rPr>
                <w:rFonts w:ascii="Verdana" w:eastAsia="Arial" w:hAnsi="Verdana" w:cs="Arial"/>
                <w:sz w:val="24"/>
                <w:szCs w:val="24"/>
                <w:lang w:val="en-GB"/>
              </w:rPr>
              <w:t xml:space="preserve">Degree/ Level 5 qualification, or equivalent </w:t>
            </w:r>
            <w:r w:rsidR="00AE511A" w:rsidRPr="00AE511A">
              <w:rPr>
                <w:rFonts w:ascii="Verdana" w:eastAsia="Arial" w:hAnsi="Verdana" w:cs="Arial"/>
                <w:sz w:val="24"/>
                <w:szCs w:val="24"/>
                <w:lang w:val="en-GB"/>
              </w:rPr>
              <w:t>demonstrable</w:t>
            </w:r>
            <w:r w:rsidR="00AE511A">
              <w:rPr>
                <w:rFonts w:ascii="Verdana" w:eastAsia="Arial" w:hAnsi="Verdana" w:cs="Arial"/>
                <w:sz w:val="24"/>
                <w:szCs w:val="24"/>
                <w:lang w:val="en-GB"/>
              </w:rPr>
              <w:t xml:space="preserve"> </w:t>
            </w:r>
            <w:r w:rsidRPr="008B02CE">
              <w:rPr>
                <w:rFonts w:ascii="Verdana" w:eastAsia="Arial" w:hAnsi="Verdana" w:cs="Arial"/>
                <w:sz w:val="24"/>
                <w:szCs w:val="24"/>
                <w:lang w:val="en-GB"/>
              </w:rPr>
              <w:t>work experience</w:t>
            </w:r>
          </w:p>
        </w:tc>
        <w:tc>
          <w:tcPr>
            <w:tcW w:w="1946" w:type="dxa"/>
          </w:tcPr>
          <w:p w14:paraId="68FF5ED8" w14:textId="77371964" w:rsidR="0041456C" w:rsidRDefault="0041456C" w:rsidP="0020240C">
            <w:pPr>
              <w:spacing w:line="240" w:lineRule="auto"/>
              <w:contextualSpacing/>
              <w:rPr>
                <w:rFonts w:ascii="Gill Sans MT" w:eastAsia="Gill Sans MT" w:hAnsi="Gill Sans MT"/>
                <w:lang w:val="en-GB"/>
              </w:rPr>
            </w:pPr>
          </w:p>
          <w:p w14:paraId="17D60A31" w14:textId="1415F24D" w:rsidR="0020257D" w:rsidRPr="00E6197D" w:rsidRDefault="0020257D" w:rsidP="0020240C">
            <w:pPr>
              <w:spacing w:line="240" w:lineRule="auto"/>
              <w:contextualSpacing/>
              <w:rPr>
                <w:rFonts w:ascii="Gill Sans MT" w:eastAsia="Gill Sans MT" w:hAnsi="Gill Sans MT"/>
                <w:lang w:val="en-GB"/>
              </w:rPr>
            </w:pPr>
            <w:r>
              <w:rPr>
                <w:rFonts w:ascii="Gill Sans MT" w:eastAsia="Gill Sans MT" w:hAnsi="Gill Sans MT"/>
                <w:lang w:val="en-GB"/>
              </w:rPr>
              <w:t>A</w:t>
            </w:r>
          </w:p>
          <w:p w14:paraId="4FA5215D" w14:textId="4BFF1A37" w:rsidR="0041456C" w:rsidRPr="00E6197D" w:rsidRDefault="0041456C" w:rsidP="0020240C">
            <w:pPr>
              <w:spacing w:line="240" w:lineRule="auto"/>
              <w:contextualSpacing/>
              <w:rPr>
                <w:rFonts w:ascii="Gill Sans MT" w:eastAsia="Gill Sans MT" w:hAnsi="Gill Sans MT"/>
                <w:lang w:val="en-GB"/>
              </w:rPr>
            </w:pPr>
          </w:p>
        </w:tc>
      </w:tr>
      <w:tr w:rsidR="0041456C" w:rsidRPr="00E6197D" w14:paraId="4FFAC253" w14:textId="77777777" w:rsidTr="2DB6D9B0">
        <w:trPr>
          <w:trHeight w:val="2426"/>
          <w:jc w:val="center"/>
        </w:trPr>
        <w:tc>
          <w:tcPr>
            <w:tcW w:w="1555" w:type="dxa"/>
          </w:tcPr>
          <w:p w14:paraId="68305A6C" w14:textId="77777777" w:rsidR="00843D30" w:rsidRPr="00FC6EE9" w:rsidRDefault="00843D30" w:rsidP="0041456C">
            <w:pPr>
              <w:jc w:val="center"/>
              <w:rPr>
                <w:rFonts w:ascii="Gill Sans MT" w:eastAsia="Gill Sans MT" w:hAnsi="Gill Sans MT"/>
                <w:sz w:val="12"/>
                <w:szCs w:val="12"/>
                <w:lang w:val="en-GB"/>
              </w:rPr>
            </w:pPr>
          </w:p>
          <w:p w14:paraId="0234D1B6" w14:textId="42D37CAE" w:rsidR="0041456C" w:rsidRDefault="00843D30" w:rsidP="0041456C">
            <w:pPr>
              <w:jc w:val="center"/>
              <w:rPr>
                <w:rFonts w:ascii="Gill Sans MT" w:eastAsia="Gill Sans MT" w:hAnsi="Gill Sans MT"/>
                <w:lang w:val="en-GB"/>
              </w:rPr>
            </w:pPr>
            <w:r w:rsidRPr="00E6197D">
              <w:rPr>
                <w:rFonts w:ascii="Gill Sans MT" w:eastAsia="Gill Sans MT" w:hAnsi="Gill Sans MT"/>
                <w:b/>
                <w:noProof/>
                <w:lang w:val="en-GB"/>
              </w:rPr>
              <w:drawing>
                <wp:inline distT="0" distB="0" distL="0" distR="0" wp14:anchorId="152C44FD" wp14:editId="5E5F4D1D">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662FFA5" w14:textId="77777777" w:rsidR="00FC6EE9" w:rsidRPr="00FC6EE9" w:rsidRDefault="00FC6EE9" w:rsidP="0041456C">
            <w:pPr>
              <w:jc w:val="center"/>
              <w:rPr>
                <w:rFonts w:ascii="Gill Sans MT" w:eastAsia="Gill Sans MT" w:hAnsi="Gill Sans MT"/>
                <w:sz w:val="2"/>
                <w:szCs w:val="2"/>
                <w:lang w:val="en-GB"/>
              </w:rPr>
            </w:pPr>
          </w:p>
          <w:p w14:paraId="32DBA6AC" w14:textId="6E26094B" w:rsidR="0041456C" w:rsidRDefault="00215883" w:rsidP="0041456C">
            <w:pPr>
              <w:jc w:val="center"/>
              <w:rPr>
                <w:rFonts w:ascii="Gill Sans MT" w:eastAsia="Gill Sans MT" w:hAnsi="Gill Sans MT"/>
                <w:lang w:val="en-GB"/>
              </w:rPr>
            </w:pPr>
            <w:r w:rsidRPr="00E6197D">
              <w:rPr>
                <w:rFonts w:ascii="Gill Sans MT" w:eastAsia="Gill Sans MT" w:hAnsi="Gill Sans MT"/>
                <w:b/>
                <w:noProof/>
                <w:lang w:val="en-GB"/>
              </w:rPr>
              <w:drawing>
                <wp:inline distT="0" distB="0" distL="0" distR="0" wp14:anchorId="443F7663" wp14:editId="51AD7C6B">
                  <wp:extent cx="501015" cy="243205"/>
                  <wp:effectExtent l="0" t="0" r="0" b="0"/>
                  <wp:docPr id="1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C0D76F9" w14:textId="77777777" w:rsidR="00CB374C" w:rsidRPr="00FC6EE9" w:rsidRDefault="00CB374C" w:rsidP="00CB374C">
            <w:pPr>
              <w:spacing w:after="0" w:line="240" w:lineRule="auto"/>
              <w:jc w:val="center"/>
              <w:rPr>
                <w:rFonts w:ascii="Gill Sans MT" w:eastAsia="Gill Sans MT" w:hAnsi="Gill Sans MT"/>
                <w:sz w:val="6"/>
                <w:szCs w:val="6"/>
                <w:lang w:val="en-GB"/>
              </w:rPr>
            </w:pPr>
          </w:p>
          <w:p w14:paraId="2F95F0E9" w14:textId="46CDB517" w:rsidR="0041456C" w:rsidRPr="00E6197D" w:rsidRDefault="0008708B" w:rsidP="0041456C">
            <w:pPr>
              <w:jc w:val="center"/>
              <w:rPr>
                <w:rFonts w:ascii="Gill Sans MT" w:eastAsia="Gill Sans MT" w:hAnsi="Gill Sans MT"/>
                <w:lang w:val="en-GB"/>
              </w:rPr>
            </w:pPr>
            <w:r w:rsidRPr="00E6197D">
              <w:rPr>
                <w:rFonts w:ascii="Gill Sans MT" w:eastAsia="Gill Sans MT" w:hAnsi="Gill Sans MT"/>
                <w:b/>
                <w:noProof/>
                <w:lang w:val="en-GB"/>
              </w:rPr>
              <w:drawing>
                <wp:inline distT="0" distB="0" distL="0" distR="0" wp14:anchorId="5CA8FD9C" wp14:editId="5A1623BC">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DE3241" w:rsidRDefault="0041456C" w:rsidP="0041456C">
            <w:pPr>
              <w:jc w:val="center"/>
              <w:rPr>
                <w:rFonts w:ascii="Gill Sans MT" w:eastAsia="Gill Sans MT" w:hAnsi="Gill Sans MT"/>
                <w:sz w:val="2"/>
                <w:szCs w:val="2"/>
                <w:lang w:val="en-GB"/>
              </w:rPr>
            </w:pPr>
          </w:p>
          <w:p w14:paraId="6A7D8A37" w14:textId="11E72676" w:rsidR="0041456C" w:rsidRPr="00E6197D" w:rsidRDefault="00441E45" w:rsidP="0041456C">
            <w:pPr>
              <w:jc w:val="center"/>
              <w:rPr>
                <w:rFonts w:ascii="Gill Sans MT" w:eastAsia="Gill Sans MT" w:hAnsi="Gill Sans MT"/>
                <w:lang w:val="en-GB"/>
              </w:rPr>
            </w:pPr>
            <w:r w:rsidRPr="00E6197D">
              <w:rPr>
                <w:rFonts w:ascii="Gill Sans MT" w:eastAsia="Gill Sans MT" w:hAnsi="Gill Sans MT"/>
                <w:b/>
                <w:noProof/>
                <w:lang w:val="en-GB"/>
              </w:rPr>
              <w:drawing>
                <wp:inline distT="0" distB="0" distL="0" distR="0" wp14:anchorId="6BBB4638" wp14:editId="0A81CBE2">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E6197D" w:rsidRDefault="0041456C" w:rsidP="0041456C">
            <w:pPr>
              <w:jc w:val="center"/>
              <w:rPr>
                <w:rFonts w:ascii="Gill Sans MT" w:eastAsia="Gill Sans MT" w:hAnsi="Gill Sans MT"/>
                <w:lang w:val="en-GB"/>
              </w:rPr>
            </w:pPr>
          </w:p>
        </w:tc>
        <w:tc>
          <w:tcPr>
            <w:tcW w:w="7160" w:type="dxa"/>
          </w:tcPr>
          <w:p w14:paraId="57609014" w14:textId="038CFD07" w:rsidR="0041456C" w:rsidRPr="0020257D" w:rsidRDefault="0041456C" w:rsidP="0041456C">
            <w:pPr>
              <w:spacing w:after="0" w:line="240" w:lineRule="auto"/>
              <w:jc w:val="both"/>
              <w:rPr>
                <w:rFonts w:ascii="Gill Sans MT" w:eastAsia="Gill Sans MT" w:hAnsi="Gill Sans MT" w:cs="Arial"/>
                <w:b/>
                <w:bCs/>
                <w:sz w:val="24"/>
                <w:szCs w:val="24"/>
                <w:lang w:val="en-GB"/>
              </w:rPr>
            </w:pPr>
            <w:r w:rsidRPr="0020257D">
              <w:rPr>
                <w:rFonts w:ascii="Gill Sans MT" w:eastAsia="Gill Sans MT" w:hAnsi="Gill Sans MT" w:cs="Arial"/>
                <w:b/>
                <w:bCs/>
                <w:sz w:val="24"/>
                <w:szCs w:val="24"/>
                <w:lang w:val="en-GB"/>
              </w:rPr>
              <w:t>Knowledge and Experience</w:t>
            </w:r>
          </w:p>
          <w:p w14:paraId="5E9DB4CD" w14:textId="3483B0BD" w:rsidR="00E82D1D" w:rsidRPr="008B02CE" w:rsidRDefault="00E82D1D" w:rsidP="00FF0AA3">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Demonstrable knowledge and understanding of the existing policy framework supporting EV and the wider low carbon agenda</w:t>
            </w:r>
          </w:p>
          <w:p w14:paraId="5089DB96" w14:textId="7B1F89D3" w:rsidR="00313DF2" w:rsidRPr="008B02CE" w:rsidRDefault="00313DF2" w:rsidP="00313DF2">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Significant knowledge of EV technology and supporting infrastructure requirements</w:t>
            </w:r>
          </w:p>
          <w:p w14:paraId="7B9D4B9A" w14:textId="782C2BDE" w:rsidR="00794C11" w:rsidRPr="008B02CE" w:rsidRDefault="009C5E32" w:rsidP="00FF0AA3">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Substantial</w:t>
            </w:r>
            <w:r w:rsidR="005A4F6B" w:rsidRPr="008B02CE">
              <w:rPr>
                <w:rFonts w:ascii="Verdana" w:eastAsia="Arial" w:hAnsi="Verdana" w:cs="Arial"/>
                <w:sz w:val="24"/>
                <w:szCs w:val="24"/>
                <w:lang w:val="en-GB"/>
              </w:rPr>
              <w:t xml:space="preserve"> e</w:t>
            </w:r>
            <w:r w:rsidR="00794C11" w:rsidRPr="008B02CE">
              <w:rPr>
                <w:rFonts w:ascii="Verdana" w:eastAsia="Arial" w:hAnsi="Verdana" w:cs="Arial"/>
                <w:sz w:val="24"/>
                <w:szCs w:val="24"/>
                <w:lang w:val="en-GB"/>
              </w:rPr>
              <w:t xml:space="preserve">xperience </w:t>
            </w:r>
            <w:r w:rsidR="00794C11" w:rsidRPr="00AE511A">
              <w:rPr>
                <w:rFonts w:ascii="Verdana" w:eastAsia="Arial" w:hAnsi="Verdana" w:cs="Arial"/>
                <w:sz w:val="24"/>
                <w:szCs w:val="24"/>
                <w:lang w:val="en-GB"/>
              </w:rPr>
              <w:t>in developing and delivering</w:t>
            </w:r>
            <w:r w:rsidR="00794C11" w:rsidRPr="008B02CE">
              <w:rPr>
                <w:rFonts w:ascii="Verdana" w:eastAsia="Arial" w:hAnsi="Verdana" w:cs="Arial"/>
                <w:sz w:val="24"/>
                <w:szCs w:val="24"/>
                <w:lang w:val="en-GB"/>
              </w:rPr>
              <w:t xml:space="preserve"> EV charging infrastructure projects within a local authority or private sector setting</w:t>
            </w:r>
          </w:p>
          <w:p w14:paraId="52D3A3EC" w14:textId="5720B3AB" w:rsidR="00406C06" w:rsidRPr="008B02CE" w:rsidRDefault="007E7490" w:rsidP="00FF0AA3">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Demonstra</w:t>
            </w:r>
            <w:r w:rsidR="006F7F33" w:rsidRPr="008B02CE">
              <w:rPr>
                <w:rFonts w:ascii="Verdana" w:eastAsia="Arial" w:hAnsi="Verdana" w:cs="Arial"/>
                <w:sz w:val="24"/>
                <w:szCs w:val="24"/>
                <w:lang w:val="en-GB"/>
              </w:rPr>
              <w:t>ta</w:t>
            </w:r>
            <w:r w:rsidRPr="008B02CE">
              <w:rPr>
                <w:rFonts w:ascii="Verdana" w:eastAsia="Arial" w:hAnsi="Verdana" w:cs="Arial"/>
                <w:sz w:val="24"/>
                <w:szCs w:val="24"/>
                <w:lang w:val="en-GB"/>
              </w:rPr>
              <w:t>ble e</w:t>
            </w:r>
            <w:r w:rsidR="00406C06" w:rsidRPr="008B02CE">
              <w:rPr>
                <w:rFonts w:ascii="Verdana" w:eastAsia="Arial" w:hAnsi="Verdana" w:cs="Arial"/>
                <w:sz w:val="24"/>
                <w:szCs w:val="24"/>
                <w:lang w:val="en-GB"/>
              </w:rPr>
              <w:t>xperience of project development and working collaboratively with multi-disciplinary teams</w:t>
            </w:r>
          </w:p>
          <w:p w14:paraId="0D0AD4F0" w14:textId="557F1E9A" w:rsidR="003917C4" w:rsidRPr="008B02CE" w:rsidRDefault="00E14C81" w:rsidP="00FF0AA3">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Significant</w:t>
            </w:r>
            <w:r w:rsidR="003917C4" w:rsidRPr="008B02CE">
              <w:rPr>
                <w:rFonts w:ascii="Verdana" w:eastAsia="Arial" w:hAnsi="Verdana" w:cs="Arial"/>
                <w:sz w:val="24"/>
                <w:szCs w:val="24"/>
                <w:lang w:val="en-GB"/>
              </w:rPr>
              <w:t xml:space="preserve"> knowledge and understanding of the public</w:t>
            </w:r>
            <w:r w:rsidRPr="008B02CE">
              <w:rPr>
                <w:rFonts w:ascii="Verdana" w:eastAsia="Arial" w:hAnsi="Verdana" w:cs="Arial"/>
                <w:sz w:val="24"/>
                <w:szCs w:val="24"/>
                <w:lang w:val="en-GB"/>
              </w:rPr>
              <w:t xml:space="preserve"> </w:t>
            </w:r>
            <w:r w:rsidR="003917C4" w:rsidRPr="008B02CE">
              <w:rPr>
                <w:rFonts w:ascii="Verdana" w:eastAsia="Arial" w:hAnsi="Verdana" w:cs="Arial"/>
                <w:sz w:val="24"/>
                <w:szCs w:val="24"/>
                <w:lang w:val="en-GB"/>
              </w:rPr>
              <w:t>sector grant funding bids</w:t>
            </w:r>
            <w:r w:rsidRPr="008B02CE">
              <w:rPr>
                <w:rFonts w:ascii="Verdana" w:eastAsia="Arial" w:hAnsi="Verdana" w:cs="Arial"/>
                <w:sz w:val="24"/>
                <w:szCs w:val="24"/>
                <w:lang w:val="en-GB"/>
              </w:rPr>
              <w:t xml:space="preserve"> </w:t>
            </w:r>
            <w:r w:rsidR="003917C4" w:rsidRPr="008B02CE">
              <w:rPr>
                <w:rFonts w:ascii="Verdana" w:eastAsia="Arial" w:hAnsi="Verdana" w:cs="Arial"/>
                <w:sz w:val="24"/>
                <w:szCs w:val="24"/>
                <w:lang w:val="en-GB"/>
              </w:rPr>
              <w:t xml:space="preserve">process </w:t>
            </w:r>
          </w:p>
          <w:p w14:paraId="20663635" w14:textId="4ED354FE" w:rsidR="00A610D7" w:rsidRPr="008B02CE" w:rsidRDefault="0035708C" w:rsidP="00A610D7">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 xml:space="preserve">Substantial </w:t>
            </w:r>
            <w:r w:rsidR="00A610D7" w:rsidRPr="008B02CE">
              <w:rPr>
                <w:rFonts w:ascii="Verdana" w:eastAsia="Arial" w:hAnsi="Verdana" w:cs="Arial"/>
                <w:sz w:val="24"/>
                <w:szCs w:val="24"/>
                <w:lang w:val="en-GB"/>
              </w:rPr>
              <w:t xml:space="preserve">experience in working with external bodies </w:t>
            </w:r>
            <w:r w:rsidRPr="008B02CE">
              <w:rPr>
                <w:rFonts w:ascii="Verdana" w:eastAsia="Arial" w:hAnsi="Verdana" w:cs="Arial"/>
                <w:sz w:val="24"/>
                <w:szCs w:val="24"/>
                <w:lang w:val="en-GB"/>
              </w:rPr>
              <w:t>e.g.,</w:t>
            </w:r>
            <w:r w:rsidR="00A610D7" w:rsidRPr="008B02CE">
              <w:rPr>
                <w:rFonts w:ascii="Verdana" w:eastAsia="Arial" w:hAnsi="Verdana" w:cs="Arial"/>
                <w:sz w:val="24"/>
                <w:szCs w:val="24"/>
                <w:lang w:val="en-GB"/>
              </w:rPr>
              <w:t xml:space="preserve"> District and Borough Councils, Government Departments</w:t>
            </w:r>
          </w:p>
          <w:p w14:paraId="186B0F1C" w14:textId="7ADB3F96" w:rsidR="0041456C" w:rsidRPr="008B02CE" w:rsidRDefault="0041456C" w:rsidP="79EE954F">
            <w:pPr>
              <w:pStyle w:val="ListParagraph"/>
              <w:autoSpaceDE w:val="0"/>
              <w:autoSpaceDN w:val="0"/>
              <w:adjustRightInd w:val="0"/>
              <w:spacing w:after="0" w:line="240" w:lineRule="auto"/>
              <w:rPr>
                <w:rFonts w:ascii="Arial" w:eastAsia="Arial" w:hAnsi="Arial" w:cs="Arial"/>
                <w:sz w:val="24"/>
                <w:szCs w:val="24"/>
                <w:lang w:val="en-GB"/>
              </w:rPr>
            </w:pPr>
          </w:p>
        </w:tc>
        <w:tc>
          <w:tcPr>
            <w:tcW w:w="1946" w:type="dxa"/>
          </w:tcPr>
          <w:p w14:paraId="0EB5AE74" w14:textId="64220807" w:rsidR="0041456C" w:rsidRPr="00E6197D" w:rsidRDefault="0041456C" w:rsidP="0020240C">
            <w:pPr>
              <w:spacing w:line="240" w:lineRule="auto"/>
              <w:contextualSpacing/>
              <w:rPr>
                <w:rFonts w:ascii="Gill Sans MT" w:eastAsia="Gill Sans MT" w:hAnsi="Gill Sans MT"/>
                <w:lang w:val="en-GB"/>
              </w:rPr>
            </w:pPr>
          </w:p>
          <w:p w14:paraId="0FE20637" w14:textId="79B6C035" w:rsidR="0041456C" w:rsidRDefault="0020257D" w:rsidP="0020240C">
            <w:pPr>
              <w:spacing w:line="240" w:lineRule="auto"/>
              <w:contextualSpacing/>
              <w:rPr>
                <w:rFonts w:ascii="Gill Sans MT" w:eastAsia="Gill Sans MT" w:hAnsi="Gill Sans MT"/>
                <w:lang w:val="en-GB"/>
              </w:rPr>
            </w:pPr>
            <w:r>
              <w:rPr>
                <w:rFonts w:ascii="Gill Sans MT" w:eastAsia="Gill Sans MT" w:hAnsi="Gill Sans MT"/>
                <w:lang w:val="en-GB"/>
              </w:rPr>
              <w:t>A/I</w:t>
            </w:r>
          </w:p>
          <w:p w14:paraId="72F8B20E" w14:textId="533704F3" w:rsidR="0020257D" w:rsidRDefault="0020257D" w:rsidP="0020240C">
            <w:pPr>
              <w:spacing w:line="240" w:lineRule="auto"/>
              <w:contextualSpacing/>
              <w:rPr>
                <w:rFonts w:ascii="Gill Sans MT" w:eastAsia="Gill Sans MT" w:hAnsi="Gill Sans MT"/>
                <w:lang w:val="en-GB"/>
              </w:rPr>
            </w:pPr>
          </w:p>
          <w:p w14:paraId="00C5D378" w14:textId="1FE3D002" w:rsidR="0020257D" w:rsidRDefault="0020257D" w:rsidP="0020240C">
            <w:pPr>
              <w:spacing w:line="240" w:lineRule="auto"/>
              <w:contextualSpacing/>
              <w:rPr>
                <w:rFonts w:ascii="Gill Sans MT" w:eastAsia="Gill Sans MT" w:hAnsi="Gill Sans MT"/>
                <w:lang w:val="en-GB"/>
              </w:rPr>
            </w:pPr>
          </w:p>
          <w:p w14:paraId="01AF9F31" w14:textId="429E3AA7" w:rsidR="0020257D" w:rsidRDefault="0020257D" w:rsidP="0020240C">
            <w:pPr>
              <w:spacing w:line="240" w:lineRule="auto"/>
              <w:contextualSpacing/>
              <w:rPr>
                <w:rFonts w:ascii="Gill Sans MT" w:eastAsia="Gill Sans MT" w:hAnsi="Gill Sans MT"/>
                <w:lang w:val="en-GB"/>
              </w:rPr>
            </w:pPr>
          </w:p>
          <w:p w14:paraId="4B3CE1CC" w14:textId="3F0FC59B" w:rsidR="0020257D" w:rsidRDefault="0020257D" w:rsidP="0020240C">
            <w:pPr>
              <w:spacing w:line="240" w:lineRule="auto"/>
              <w:contextualSpacing/>
              <w:rPr>
                <w:rFonts w:ascii="Gill Sans MT" w:eastAsia="Gill Sans MT" w:hAnsi="Gill Sans MT"/>
                <w:lang w:val="en-GB"/>
              </w:rPr>
            </w:pPr>
            <w:r>
              <w:rPr>
                <w:rFonts w:ascii="Gill Sans MT" w:eastAsia="Gill Sans MT" w:hAnsi="Gill Sans MT"/>
                <w:lang w:val="en-GB"/>
              </w:rPr>
              <w:t>A/I</w:t>
            </w:r>
          </w:p>
          <w:p w14:paraId="5B1C8F91" w14:textId="4027D7F8" w:rsidR="0020257D" w:rsidRDefault="0020257D" w:rsidP="0020240C">
            <w:pPr>
              <w:spacing w:line="240" w:lineRule="auto"/>
              <w:contextualSpacing/>
              <w:rPr>
                <w:rFonts w:ascii="Gill Sans MT" w:eastAsia="Gill Sans MT" w:hAnsi="Gill Sans MT"/>
                <w:lang w:val="en-GB"/>
              </w:rPr>
            </w:pPr>
          </w:p>
          <w:p w14:paraId="53952BAB" w14:textId="6E0FE629" w:rsidR="0020257D" w:rsidRDefault="0020257D" w:rsidP="0020240C">
            <w:pPr>
              <w:spacing w:line="240" w:lineRule="auto"/>
              <w:contextualSpacing/>
              <w:rPr>
                <w:rFonts w:ascii="Gill Sans MT" w:eastAsia="Gill Sans MT" w:hAnsi="Gill Sans MT"/>
                <w:lang w:val="en-GB"/>
              </w:rPr>
            </w:pPr>
            <w:r>
              <w:rPr>
                <w:rFonts w:ascii="Gill Sans MT" w:eastAsia="Gill Sans MT" w:hAnsi="Gill Sans MT"/>
                <w:lang w:val="en-GB"/>
              </w:rPr>
              <w:t>A/I</w:t>
            </w:r>
          </w:p>
          <w:p w14:paraId="72FDA648" w14:textId="247A12C4" w:rsidR="0020257D" w:rsidRDefault="0020257D" w:rsidP="0020240C">
            <w:pPr>
              <w:spacing w:line="240" w:lineRule="auto"/>
              <w:contextualSpacing/>
              <w:rPr>
                <w:rFonts w:ascii="Gill Sans MT" w:eastAsia="Gill Sans MT" w:hAnsi="Gill Sans MT"/>
                <w:lang w:val="en-GB"/>
              </w:rPr>
            </w:pPr>
          </w:p>
          <w:p w14:paraId="7A2EAB96" w14:textId="2FE0DF07" w:rsidR="0020257D" w:rsidRDefault="0020257D" w:rsidP="0020240C">
            <w:pPr>
              <w:spacing w:line="240" w:lineRule="auto"/>
              <w:contextualSpacing/>
              <w:rPr>
                <w:rFonts w:ascii="Gill Sans MT" w:eastAsia="Gill Sans MT" w:hAnsi="Gill Sans MT"/>
                <w:lang w:val="en-GB"/>
              </w:rPr>
            </w:pPr>
          </w:p>
          <w:p w14:paraId="60D8D659" w14:textId="49990422" w:rsidR="0020257D" w:rsidRDefault="0020257D" w:rsidP="0020240C">
            <w:pPr>
              <w:spacing w:line="240" w:lineRule="auto"/>
              <w:contextualSpacing/>
              <w:rPr>
                <w:rFonts w:ascii="Gill Sans MT" w:eastAsia="Gill Sans MT" w:hAnsi="Gill Sans MT"/>
                <w:lang w:val="en-GB"/>
              </w:rPr>
            </w:pPr>
          </w:p>
          <w:p w14:paraId="0E4079AD" w14:textId="4EC63945" w:rsidR="0020257D" w:rsidRDefault="0020257D" w:rsidP="0020240C">
            <w:pPr>
              <w:spacing w:line="240" w:lineRule="auto"/>
              <w:contextualSpacing/>
              <w:rPr>
                <w:rFonts w:ascii="Gill Sans MT" w:eastAsia="Gill Sans MT" w:hAnsi="Gill Sans MT"/>
                <w:lang w:val="en-GB"/>
              </w:rPr>
            </w:pPr>
            <w:r>
              <w:rPr>
                <w:rFonts w:ascii="Gill Sans MT" w:eastAsia="Gill Sans MT" w:hAnsi="Gill Sans MT"/>
                <w:lang w:val="en-GB"/>
              </w:rPr>
              <w:t>A/I</w:t>
            </w:r>
          </w:p>
          <w:p w14:paraId="258FE755" w14:textId="1487EC25" w:rsidR="0020257D" w:rsidRDefault="0020257D" w:rsidP="0020240C">
            <w:pPr>
              <w:spacing w:line="240" w:lineRule="auto"/>
              <w:contextualSpacing/>
              <w:rPr>
                <w:rFonts w:ascii="Gill Sans MT" w:eastAsia="Gill Sans MT" w:hAnsi="Gill Sans MT"/>
                <w:lang w:val="en-GB"/>
              </w:rPr>
            </w:pPr>
          </w:p>
          <w:p w14:paraId="3D7B16A4" w14:textId="476E3619" w:rsidR="0020257D" w:rsidRDefault="0020257D" w:rsidP="0020240C">
            <w:pPr>
              <w:spacing w:line="240" w:lineRule="auto"/>
              <w:contextualSpacing/>
              <w:rPr>
                <w:rFonts w:ascii="Gill Sans MT" w:eastAsia="Gill Sans MT" w:hAnsi="Gill Sans MT"/>
                <w:lang w:val="en-GB"/>
              </w:rPr>
            </w:pPr>
          </w:p>
          <w:p w14:paraId="6A1E4AC6" w14:textId="51A4CBD4" w:rsidR="0020257D" w:rsidRDefault="0020257D" w:rsidP="0020240C">
            <w:pPr>
              <w:spacing w:line="240" w:lineRule="auto"/>
              <w:contextualSpacing/>
              <w:rPr>
                <w:rFonts w:ascii="Gill Sans MT" w:eastAsia="Gill Sans MT" w:hAnsi="Gill Sans MT"/>
                <w:lang w:val="en-GB"/>
              </w:rPr>
            </w:pPr>
            <w:r>
              <w:rPr>
                <w:rFonts w:ascii="Gill Sans MT" w:eastAsia="Gill Sans MT" w:hAnsi="Gill Sans MT"/>
                <w:lang w:val="en-GB"/>
              </w:rPr>
              <w:t>A/I</w:t>
            </w:r>
          </w:p>
          <w:p w14:paraId="3A2C6FD7" w14:textId="00628513" w:rsidR="0020257D" w:rsidRDefault="0020257D" w:rsidP="0020240C">
            <w:pPr>
              <w:spacing w:line="240" w:lineRule="auto"/>
              <w:contextualSpacing/>
              <w:rPr>
                <w:rFonts w:ascii="Gill Sans MT" w:eastAsia="Gill Sans MT" w:hAnsi="Gill Sans MT"/>
                <w:lang w:val="en-GB"/>
              </w:rPr>
            </w:pPr>
          </w:p>
          <w:p w14:paraId="5E97CD31" w14:textId="3DF73F07" w:rsidR="0020257D" w:rsidRDefault="0020257D" w:rsidP="0020240C">
            <w:pPr>
              <w:spacing w:line="240" w:lineRule="auto"/>
              <w:contextualSpacing/>
              <w:rPr>
                <w:rFonts w:ascii="Gill Sans MT" w:eastAsia="Gill Sans MT" w:hAnsi="Gill Sans MT"/>
                <w:lang w:val="en-GB"/>
              </w:rPr>
            </w:pPr>
          </w:p>
          <w:p w14:paraId="5139CFE6" w14:textId="1823D30F" w:rsidR="0020257D" w:rsidRPr="00E6197D" w:rsidRDefault="0020257D" w:rsidP="0020240C">
            <w:pPr>
              <w:spacing w:line="240" w:lineRule="auto"/>
              <w:contextualSpacing/>
              <w:rPr>
                <w:rFonts w:ascii="Gill Sans MT" w:eastAsia="Gill Sans MT" w:hAnsi="Gill Sans MT"/>
                <w:lang w:val="en-GB"/>
              </w:rPr>
            </w:pPr>
            <w:r>
              <w:rPr>
                <w:rFonts w:ascii="Gill Sans MT" w:eastAsia="Gill Sans MT" w:hAnsi="Gill Sans MT"/>
                <w:lang w:val="en-GB"/>
              </w:rPr>
              <w:t>A/I</w:t>
            </w:r>
          </w:p>
          <w:p w14:paraId="73459890" w14:textId="49D94E50" w:rsidR="0041456C" w:rsidRPr="00E6197D" w:rsidRDefault="0041456C" w:rsidP="0020240C">
            <w:pPr>
              <w:spacing w:line="240" w:lineRule="auto"/>
              <w:contextualSpacing/>
              <w:rPr>
                <w:rFonts w:ascii="Gill Sans MT" w:eastAsia="Gill Sans MT" w:hAnsi="Gill Sans MT"/>
                <w:lang w:val="en-GB"/>
              </w:rPr>
            </w:pPr>
          </w:p>
        </w:tc>
      </w:tr>
      <w:tr w:rsidR="0041456C" w:rsidRPr="00E6197D" w14:paraId="7FE7E04A" w14:textId="77777777" w:rsidTr="2DB6D9B0">
        <w:trPr>
          <w:jc w:val="center"/>
        </w:trPr>
        <w:tc>
          <w:tcPr>
            <w:tcW w:w="1555" w:type="dxa"/>
          </w:tcPr>
          <w:p w14:paraId="61FDC749" w14:textId="77777777" w:rsidR="0041456C" w:rsidRPr="00DE3241" w:rsidRDefault="0041456C" w:rsidP="0041456C">
            <w:pPr>
              <w:jc w:val="center"/>
              <w:rPr>
                <w:rFonts w:ascii="Gill Sans MT" w:eastAsia="Gill Sans MT" w:hAnsi="Gill Sans MT"/>
                <w:b/>
                <w:sz w:val="12"/>
                <w:szCs w:val="12"/>
                <w:lang w:val="en-GB"/>
              </w:rPr>
            </w:pPr>
          </w:p>
          <w:p w14:paraId="36A972DF" w14:textId="183B8CB6" w:rsidR="0008708B" w:rsidRDefault="0008708B" w:rsidP="0041456C">
            <w:pPr>
              <w:jc w:val="center"/>
              <w:rPr>
                <w:rFonts w:ascii="Gill Sans MT" w:eastAsia="Gill Sans MT" w:hAnsi="Gill Sans MT"/>
                <w:b/>
                <w:lang w:val="en-GB"/>
              </w:rPr>
            </w:pPr>
            <w:r w:rsidRPr="00E6197D">
              <w:rPr>
                <w:rFonts w:ascii="Gill Sans MT" w:eastAsia="Gill Sans MT" w:hAnsi="Gill Sans MT"/>
                <w:b/>
                <w:noProof/>
                <w:lang w:val="en-GB"/>
              </w:rPr>
              <w:drawing>
                <wp:inline distT="0" distB="0" distL="0" distR="0" wp14:anchorId="3F91D97D" wp14:editId="5951732A">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995AC1" w14:textId="77777777" w:rsidR="0008708B" w:rsidRPr="00DE3241" w:rsidRDefault="0008708B" w:rsidP="0041456C">
            <w:pPr>
              <w:jc w:val="center"/>
              <w:rPr>
                <w:rFonts w:ascii="Gill Sans MT" w:eastAsia="Gill Sans MT" w:hAnsi="Gill Sans MT"/>
                <w:b/>
                <w:lang w:val="en-GB"/>
              </w:rPr>
            </w:pPr>
          </w:p>
          <w:p w14:paraId="4A597CDB" w14:textId="17F5FAE1" w:rsidR="0041456C" w:rsidRDefault="0041456C" w:rsidP="0041456C">
            <w:pPr>
              <w:jc w:val="center"/>
              <w:rPr>
                <w:rFonts w:ascii="Gill Sans MT" w:eastAsia="Gill Sans MT" w:hAnsi="Gill Sans MT"/>
                <w:b/>
                <w:lang w:val="en-GB"/>
              </w:rPr>
            </w:pPr>
            <w:r w:rsidRPr="00E6197D">
              <w:rPr>
                <w:rFonts w:ascii="Gill Sans MT" w:eastAsia="Gill Sans MT" w:hAnsi="Gill Sans MT"/>
                <w:b/>
                <w:noProof/>
                <w:lang w:val="en-GB"/>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2A64561" w14:textId="77777777" w:rsidR="00DE3241" w:rsidRPr="00DE3241" w:rsidRDefault="00DE3241" w:rsidP="0041456C">
            <w:pPr>
              <w:jc w:val="center"/>
              <w:rPr>
                <w:rFonts w:ascii="Gill Sans MT" w:eastAsia="Gill Sans MT" w:hAnsi="Gill Sans MT"/>
                <w:b/>
                <w:sz w:val="4"/>
                <w:szCs w:val="4"/>
                <w:lang w:val="en-GB"/>
              </w:rPr>
            </w:pPr>
          </w:p>
          <w:p w14:paraId="23891670" w14:textId="5D2E8C5F" w:rsidR="0008708B" w:rsidRDefault="0008708B" w:rsidP="0041456C">
            <w:pPr>
              <w:jc w:val="center"/>
              <w:rPr>
                <w:rFonts w:ascii="Gill Sans MT" w:eastAsia="Gill Sans MT" w:hAnsi="Gill Sans MT"/>
                <w:b/>
                <w:lang w:val="en-GB"/>
              </w:rPr>
            </w:pPr>
            <w:r w:rsidRPr="00E6197D">
              <w:rPr>
                <w:rFonts w:ascii="Gill Sans MT" w:eastAsia="Gill Sans MT" w:hAnsi="Gill Sans MT"/>
                <w:b/>
                <w:noProof/>
                <w:lang w:val="en-GB"/>
              </w:rPr>
              <w:drawing>
                <wp:inline distT="0" distB="0" distL="0" distR="0" wp14:anchorId="5DCBEF81" wp14:editId="73AFFD47">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03EFED0" w14:textId="77777777" w:rsidR="0008708B" w:rsidRDefault="0008708B" w:rsidP="0041456C">
            <w:pPr>
              <w:jc w:val="center"/>
              <w:rPr>
                <w:rFonts w:ascii="Gill Sans MT" w:eastAsia="Gill Sans MT" w:hAnsi="Gill Sans MT"/>
                <w:b/>
                <w:lang w:val="en-GB"/>
              </w:rPr>
            </w:pPr>
          </w:p>
          <w:p w14:paraId="156E225E" w14:textId="77777777" w:rsidR="004C6B63" w:rsidRDefault="004C6B63" w:rsidP="0041456C">
            <w:pPr>
              <w:jc w:val="center"/>
              <w:rPr>
                <w:rFonts w:ascii="Gill Sans MT" w:eastAsia="Gill Sans MT" w:hAnsi="Gill Sans MT"/>
                <w:b/>
                <w:lang w:val="en-GB"/>
              </w:rPr>
            </w:pPr>
          </w:p>
          <w:p w14:paraId="6D7F4BD9" w14:textId="13521C3C" w:rsidR="004C6B63" w:rsidRDefault="004C6B63" w:rsidP="0041456C">
            <w:pPr>
              <w:jc w:val="center"/>
              <w:rPr>
                <w:rFonts w:ascii="Gill Sans MT" w:eastAsia="Gill Sans MT" w:hAnsi="Gill Sans MT"/>
                <w:b/>
                <w:lang w:val="en-GB"/>
              </w:rPr>
            </w:pPr>
            <w:r w:rsidRPr="00E6197D">
              <w:rPr>
                <w:rFonts w:ascii="Gill Sans MT" w:eastAsia="Gill Sans MT" w:hAnsi="Gill Sans MT"/>
                <w:b/>
                <w:noProof/>
                <w:lang w:val="en-GB"/>
              </w:rPr>
              <w:drawing>
                <wp:inline distT="0" distB="0" distL="0" distR="0" wp14:anchorId="21D1FF9C" wp14:editId="1047C05E">
                  <wp:extent cx="501015" cy="243205"/>
                  <wp:effectExtent l="0" t="0" r="0" b="0"/>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3D291E61" w:rsidR="004C6B63" w:rsidRPr="00E6197D" w:rsidRDefault="004C6B63" w:rsidP="0041456C">
            <w:pPr>
              <w:jc w:val="center"/>
              <w:rPr>
                <w:rFonts w:ascii="Gill Sans MT" w:eastAsia="Gill Sans MT" w:hAnsi="Gill Sans MT"/>
                <w:b/>
                <w:lang w:val="en-GB"/>
              </w:rPr>
            </w:pPr>
          </w:p>
        </w:tc>
        <w:tc>
          <w:tcPr>
            <w:tcW w:w="7160" w:type="dxa"/>
          </w:tcPr>
          <w:p w14:paraId="4462287E" w14:textId="77777777" w:rsidR="0041456C" w:rsidRPr="0020257D" w:rsidRDefault="0041456C" w:rsidP="0041456C">
            <w:pPr>
              <w:spacing w:after="0" w:line="240" w:lineRule="auto"/>
              <w:jc w:val="both"/>
              <w:rPr>
                <w:rFonts w:ascii="Gill Sans MT" w:eastAsia="Gill Sans MT" w:hAnsi="Gill Sans MT" w:cs="Arial"/>
                <w:b/>
                <w:sz w:val="24"/>
                <w:szCs w:val="24"/>
                <w:lang w:val="en-GB"/>
              </w:rPr>
            </w:pPr>
            <w:r w:rsidRPr="0020257D">
              <w:rPr>
                <w:rFonts w:ascii="Gill Sans MT" w:eastAsia="Gill Sans MT" w:hAnsi="Gill Sans MT" w:cs="Arial"/>
                <w:b/>
                <w:sz w:val="24"/>
                <w:szCs w:val="24"/>
                <w:lang w:val="en-GB"/>
              </w:rPr>
              <w:lastRenderedPageBreak/>
              <w:t>Skills</w:t>
            </w:r>
          </w:p>
          <w:p w14:paraId="7A64D3C2" w14:textId="2DE192BB" w:rsidR="0082623B" w:rsidRPr="008B02CE" w:rsidRDefault="00384AC2" w:rsidP="0082623B">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Ability to clearly, confidently and effectively communicate in all media forms: verbally, digitally and in writing</w:t>
            </w:r>
            <w:r w:rsidR="0082623B" w:rsidRPr="008B02CE">
              <w:rPr>
                <w:rFonts w:ascii="Verdana" w:eastAsia="Arial" w:hAnsi="Verdana" w:cs="Arial"/>
                <w:sz w:val="24"/>
                <w:szCs w:val="24"/>
                <w:lang w:val="en-GB"/>
              </w:rPr>
              <w:t xml:space="preserve"> with a high level of influencing and persuasive skills </w:t>
            </w:r>
          </w:p>
          <w:p w14:paraId="2A0A9472" w14:textId="41EECC50" w:rsidR="00A21C91" w:rsidRPr="008B02CE" w:rsidRDefault="00A21C91" w:rsidP="00E6197D">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 xml:space="preserve">Ability to understand </w:t>
            </w:r>
            <w:r w:rsidR="00E6197D" w:rsidRPr="008B02CE">
              <w:rPr>
                <w:rFonts w:ascii="Verdana" w:eastAsia="Arial" w:hAnsi="Verdana" w:cs="Arial"/>
                <w:sz w:val="24"/>
                <w:szCs w:val="24"/>
                <w:lang w:val="en-GB"/>
              </w:rPr>
              <w:t>and respond to</w:t>
            </w:r>
            <w:r w:rsidR="00EA7552" w:rsidRPr="008B02CE">
              <w:rPr>
                <w:rFonts w:ascii="Verdana" w:eastAsia="Arial" w:hAnsi="Verdana" w:cs="Arial"/>
                <w:sz w:val="24"/>
                <w:szCs w:val="24"/>
                <w:lang w:val="en-GB"/>
              </w:rPr>
              <w:t xml:space="preserve"> </w:t>
            </w:r>
            <w:r w:rsidR="00E6197D" w:rsidRPr="008B02CE">
              <w:rPr>
                <w:rFonts w:ascii="Verdana" w:eastAsia="Arial" w:hAnsi="Verdana" w:cs="Arial"/>
                <w:sz w:val="24"/>
                <w:szCs w:val="24"/>
                <w:lang w:val="en-GB"/>
              </w:rPr>
              <w:t>different perspectives and</w:t>
            </w:r>
            <w:r w:rsidR="00EA7552" w:rsidRPr="008B02CE">
              <w:rPr>
                <w:rFonts w:ascii="Verdana" w:eastAsia="Arial" w:hAnsi="Verdana" w:cs="Arial"/>
                <w:sz w:val="24"/>
                <w:szCs w:val="24"/>
                <w:lang w:val="en-GB"/>
              </w:rPr>
              <w:t xml:space="preserve"> take a cross organisational perspective</w:t>
            </w:r>
          </w:p>
          <w:p w14:paraId="4681F7ED" w14:textId="177A17C6" w:rsidR="00A21C91" w:rsidRPr="008B02CE" w:rsidRDefault="00A21C91" w:rsidP="00E6197D">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Ability to foster and champion</w:t>
            </w:r>
            <w:r w:rsidR="00EA7552" w:rsidRPr="008B02CE">
              <w:rPr>
                <w:rFonts w:ascii="Verdana" w:eastAsia="Arial" w:hAnsi="Verdana" w:cs="Arial"/>
                <w:sz w:val="24"/>
                <w:szCs w:val="24"/>
                <w:lang w:val="en-GB"/>
              </w:rPr>
              <w:t xml:space="preserve"> </w:t>
            </w:r>
            <w:r w:rsidR="00E6197D" w:rsidRPr="008B02CE">
              <w:rPr>
                <w:rFonts w:ascii="Verdana" w:eastAsia="Arial" w:hAnsi="Verdana" w:cs="Arial"/>
                <w:sz w:val="24"/>
                <w:szCs w:val="24"/>
                <w:lang w:val="en-GB"/>
              </w:rPr>
              <w:t>innovation, leading</w:t>
            </w:r>
            <w:r w:rsidR="00EA7552" w:rsidRPr="008B02CE">
              <w:rPr>
                <w:rFonts w:ascii="Verdana" w:eastAsia="Arial" w:hAnsi="Verdana" w:cs="Arial"/>
                <w:sz w:val="24"/>
                <w:szCs w:val="24"/>
                <w:lang w:val="en-GB"/>
              </w:rPr>
              <w:t xml:space="preserve"> to the  successful commissioning of innovative best in class services, further enhancing the County Council’s reputation</w:t>
            </w:r>
          </w:p>
          <w:p w14:paraId="309A5CFA" w14:textId="49058F03" w:rsidR="00A21C91" w:rsidRPr="008B02CE" w:rsidRDefault="0082623B" w:rsidP="00E6197D">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Able to use initiative</w:t>
            </w:r>
          </w:p>
          <w:p w14:paraId="0C7FB061" w14:textId="41B0521D" w:rsidR="00A21C91" w:rsidRPr="008B02CE" w:rsidRDefault="0020257D" w:rsidP="00E6197D">
            <w:pPr>
              <w:pStyle w:val="ListParagraph"/>
              <w:numPr>
                <w:ilvl w:val="0"/>
                <w:numId w:val="10"/>
              </w:numPr>
              <w:spacing w:after="0" w:line="240" w:lineRule="auto"/>
              <w:ind w:left="357" w:hanging="357"/>
              <w:rPr>
                <w:rFonts w:ascii="Verdana" w:eastAsia="Arial" w:hAnsi="Verdana" w:cs="Arial"/>
                <w:sz w:val="24"/>
                <w:szCs w:val="24"/>
                <w:lang w:val="en-GB"/>
              </w:rPr>
            </w:pPr>
            <w:r>
              <w:rPr>
                <w:rFonts w:ascii="Verdana" w:eastAsia="Arial" w:hAnsi="Verdana" w:cs="Arial"/>
                <w:sz w:val="24"/>
                <w:szCs w:val="24"/>
                <w:lang w:val="en-GB"/>
              </w:rPr>
              <w:lastRenderedPageBreak/>
              <w:t xml:space="preserve">Interpersonal skills with the </w:t>
            </w:r>
            <w:r w:rsidR="00EA7552" w:rsidRPr="008B02CE">
              <w:rPr>
                <w:rFonts w:ascii="Verdana" w:eastAsia="Arial" w:hAnsi="Verdana" w:cs="Arial"/>
                <w:sz w:val="24"/>
                <w:szCs w:val="24"/>
                <w:lang w:val="en-GB"/>
              </w:rPr>
              <w:t>ability to building effective relationships</w:t>
            </w:r>
          </w:p>
          <w:p w14:paraId="5C44D403" w14:textId="77777777" w:rsidR="00517B2E" w:rsidRPr="008B02CE" w:rsidRDefault="00517B2E" w:rsidP="00517B2E">
            <w:pPr>
              <w:pStyle w:val="ListParagraph"/>
              <w:numPr>
                <w:ilvl w:val="0"/>
                <w:numId w:val="10"/>
              </w:numPr>
              <w:spacing w:after="0" w:line="240" w:lineRule="auto"/>
              <w:ind w:left="357" w:hanging="357"/>
              <w:rPr>
                <w:rFonts w:eastAsiaTheme="minorEastAsia"/>
                <w:sz w:val="24"/>
                <w:szCs w:val="24"/>
                <w:lang w:val="en-GB"/>
              </w:rPr>
            </w:pPr>
            <w:r w:rsidRPr="008B02CE">
              <w:rPr>
                <w:rFonts w:ascii="Verdana" w:eastAsia="Arial" w:hAnsi="Verdana" w:cs="Arial"/>
                <w:sz w:val="24"/>
                <w:szCs w:val="24"/>
                <w:lang w:val="en-GB"/>
              </w:rPr>
              <w:t>Financial awareness and experience of cost management and control</w:t>
            </w:r>
          </w:p>
          <w:p w14:paraId="6E82231B" w14:textId="0D2E2158" w:rsidR="00EA7552" w:rsidRPr="008B02CE" w:rsidRDefault="00A21C91" w:rsidP="00E6197D">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P</w:t>
            </w:r>
            <w:r w:rsidR="00EA7552" w:rsidRPr="008B02CE">
              <w:rPr>
                <w:rFonts w:ascii="Verdana" w:eastAsia="Arial" w:hAnsi="Verdana" w:cs="Arial"/>
                <w:sz w:val="24"/>
                <w:szCs w:val="24"/>
                <w:lang w:val="en-GB"/>
              </w:rPr>
              <w:t>olitical awareness</w:t>
            </w:r>
          </w:p>
          <w:p w14:paraId="0EFD44B0" w14:textId="78DBB636" w:rsidR="00EA7552" w:rsidRPr="008B02CE" w:rsidRDefault="00830C9F" w:rsidP="00DB2EA3">
            <w:pPr>
              <w:pStyle w:val="ListParagraph"/>
              <w:numPr>
                <w:ilvl w:val="0"/>
                <w:numId w:val="10"/>
              </w:numPr>
              <w:spacing w:after="0" w:line="240" w:lineRule="auto"/>
              <w:ind w:left="357" w:hanging="357"/>
              <w:rPr>
                <w:rFonts w:ascii="Verdana" w:eastAsia="Arial" w:hAnsi="Verdana" w:cs="Arial"/>
                <w:sz w:val="24"/>
                <w:szCs w:val="24"/>
                <w:lang w:val="en-GB"/>
              </w:rPr>
            </w:pPr>
            <w:r w:rsidRPr="008B02CE">
              <w:rPr>
                <w:rFonts w:ascii="Verdana" w:eastAsia="Arial" w:hAnsi="Verdana" w:cs="Arial"/>
                <w:sz w:val="24"/>
                <w:szCs w:val="24"/>
                <w:lang w:val="en-GB"/>
              </w:rPr>
              <w:t>Full Driving Licence and use of vehicle required for business use as a Casual Car user (reasonable adjustments will be considered for disabled applicants)</w:t>
            </w:r>
          </w:p>
        </w:tc>
        <w:tc>
          <w:tcPr>
            <w:tcW w:w="1946" w:type="dxa"/>
          </w:tcPr>
          <w:p w14:paraId="48F4025E" w14:textId="02EEA7D5" w:rsidR="0041456C" w:rsidRPr="00E6197D" w:rsidRDefault="0041456C" w:rsidP="0020240C">
            <w:pPr>
              <w:spacing w:line="240" w:lineRule="auto"/>
              <w:contextualSpacing/>
              <w:rPr>
                <w:rFonts w:ascii="Gill Sans MT" w:eastAsia="Gill Sans MT" w:hAnsi="Gill Sans MT"/>
                <w:lang w:val="en-GB"/>
              </w:rPr>
            </w:pPr>
          </w:p>
          <w:p w14:paraId="1427D7B2" w14:textId="77777777" w:rsidR="0041456C" w:rsidRDefault="0020257D" w:rsidP="0020257D">
            <w:pPr>
              <w:spacing w:line="240" w:lineRule="auto"/>
              <w:contextualSpacing/>
              <w:rPr>
                <w:rFonts w:ascii="Gill Sans MT" w:eastAsia="Gill Sans MT" w:hAnsi="Gill Sans MT"/>
                <w:lang w:val="en-GB"/>
              </w:rPr>
            </w:pPr>
            <w:r>
              <w:rPr>
                <w:rFonts w:ascii="Gill Sans MT" w:eastAsia="Gill Sans MT" w:hAnsi="Gill Sans MT"/>
                <w:lang w:val="en-GB"/>
              </w:rPr>
              <w:t>A/I</w:t>
            </w:r>
          </w:p>
          <w:p w14:paraId="422DD6B4" w14:textId="77777777" w:rsidR="0020257D" w:rsidRDefault="0020257D" w:rsidP="0020257D">
            <w:pPr>
              <w:spacing w:line="240" w:lineRule="auto"/>
              <w:contextualSpacing/>
              <w:rPr>
                <w:rFonts w:ascii="Gill Sans MT" w:eastAsia="Gill Sans MT" w:hAnsi="Gill Sans MT"/>
                <w:lang w:val="en-GB"/>
              </w:rPr>
            </w:pPr>
          </w:p>
          <w:p w14:paraId="3141C6DE" w14:textId="77777777" w:rsidR="0020257D" w:rsidRDefault="0020257D" w:rsidP="0020257D">
            <w:pPr>
              <w:spacing w:line="240" w:lineRule="auto"/>
              <w:contextualSpacing/>
              <w:rPr>
                <w:rFonts w:ascii="Gill Sans MT" w:eastAsia="Gill Sans MT" w:hAnsi="Gill Sans MT"/>
                <w:lang w:val="en-GB"/>
              </w:rPr>
            </w:pPr>
          </w:p>
          <w:p w14:paraId="49A1F819" w14:textId="77777777" w:rsidR="0020257D" w:rsidRDefault="0020257D" w:rsidP="0020257D">
            <w:pPr>
              <w:spacing w:line="240" w:lineRule="auto"/>
              <w:contextualSpacing/>
              <w:rPr>
                <w:rFonts w:ascii="Gill Sans MT" w:eastAsia="Gill Sans MT" w:hAnsi="Gill Sans MT"/>
                <w:lang w:val="en-GB"/>
              </w:rPr>
            </w:pPr>
          </w:p>
          <w:p w14:paraId="2D77ACEE" w14:textId="77777777" w:rsidR="0020257D" w:rsidRDefault="0020257D" w:rsidP="0020257D">
            <w:pPr>
              <w:spacing w:line="240" w:lineRule="auto"/>
              <w:contextualSpacing/>
              <w:rPr>
                <w:rFonts w:ascii="Gill Sans MT" w:eastAsia="Gill Sans MT" w:hAnsi="Gill Sans MT"/>
                <w:lang w:val="en-GB"/>
              </w:rPr>
            </w:pPr>
          </w:p>
          <w:p w14:paraId="481D8EA4" w14:textId="77777777" w:rsidR="0020257D" w:rsidRDefault="0020257D" w:rsidP="0020257D">
            <w:pPr>
              <w:spacing w:line="240" w:lineRule="auto"/>
              <w:contextualSpacing/>
              <w:rPr>
                <w:rFonts w:ascii="Gill Sans MT" w:eastAsia="Gill Sans MT" w:hAnsi="Gill Sans MT"/>
                <w:lang w:val="en-GB"/>
              </w:rPr>
            </w:pPr>
            <w:r>
              <w:rPr>
                <w:rFonts w:ascii="Gill Sans MT" w:eastAsia="Gill Sans MT" w:hAnsi="Gill Sans MT"/>
                <w:lang w:val="en-GB"/>
              </w:rPr>
              <w:t>A/I</w:t>
            </w:r>
          </w:p>
          <w:p w14:paraId="54E162E6" w14:textId="77777777" w:rsidR="0020257D" w:rsidRDefault="0020257D" w:rsidP="0020257D">
            <w:pPr>
              <w:spacing w:line="240" w:lineRule="auto"/>
              <w:contextualSpacing/>
              <w:rPr>
                <w:rFonts w:ascii="Gill Sans MT" w:eastAsia="Gill Sans MT" w:hAnsi="Gill Sans MT"/>
                <w:lang w:val="en-GB"/>
              </w:rPr>
            </w:pPr>
          </w:p>
          <w:p w14:paraId="553E7A56" w14:textId="77777777" w:rsidR="0020257D" w:rsidRDefault="0020257D" w:rsidP="0020257D">
            <w:pPr>
              <w:spacing w:line="240" w:lineRule="auto"/>
              <w:contextualSpacing/>
              <w:rPr>
                <w:rFonts w:ascii="Gill Sans MT" w:eastAsia="Gill Sans MT" w:hAnsi="Gill Sans MT"/>
                <w:lang w:val="en-GB"/>
              </w:rPr>
            </w:pPr>
          </w:p>
          <w:p w14:paraId="26FDDBA3" w14:textId="77777777" w:rsidR="0020257D" w:rsidRDefault="0020257D" w:rsidP="0020257D">
            <w:pPr>
              <w:spacing w:line="240" w:lineRule="auto"/>
              <w:contextualSpacing/>
              <w:rPr>
                <w:rFonts w:ascii="Gill Sans MT" w:eastAsia="Gill Sans MT" w:hAnsi="Gill Sans MT"/>
                <w:lang w:val="en-GB"/>
              </w:rPr>
            </w:pPr>
          </w:p>
          <w:p w14:paraId="235DCEC4" w14:textId="77777777" w:rsidR="0020257D" w:rsidRDefault="0020257D" w:rsidP="0020257D">
            <w:pPr>
              <w:spacing w:line="240" w:lineRule="auto"/>
              <w:contextualSpacing/>
              <w:rPr>
                <w:rFonts w:ascii="Gill Sans MT" w:eastAsia="Gill Sans MT" w:hAnsi="Gill Sans MT"/>
                <w:lang w:val="en-GB"/>
              </w:rPr>
            </w:pPr>
            <w:r>
              <w:rPr>
                <w:rFonts w:ascii="Gill Sans MT" w:eastAsia="Gill Sans MT" w:hAnsi="Gill Sans MT"/>
                <w:lang w:val="en-GB"/>
              </w:rPr>
              <w:t>A/I</w:t>
            </w:r>
          </w:p>
          <w:p w14:paraId="325F88F4" w14:textId="77777777" w:rsidR="0020257D" w:rsidRDefault="0020257D" w:rsidP="0020257D">
            <w:pPr>
              <w:spacing w:line="240" w:lineRule="auto"/>
              <w:contextualSpacing/>
              <w:rPr>
                <w:rFonts w:ascii="Gill Sans MT" w:eastAsia="Gill Sans MT" w:hAnsi="Gill Sans MT"/>
                <w:lang w:val="en-GB"/>
              </w:rPr>
            </w:pPr>
          </w:p>
          <w:p w14:paraId="331A0FB1" w14:textId="77777777" w:rsidR="0020257D" w:rsidRDefault="0020257D" w:rsidP="0020257D">
            <w:pPr>
              <w:spacing w:line="240" w:lineRule="auto"/>
              <w:contextualSpacing/>
              <w:rPr>
                <w:rFonts w:ascii="Gill Sans MT" w:eastAsia="Gill Sans MT" w:hAnsi="Gill Sans MT"/>
                <w:lang w:val="en-GB"/>
              </w:rPr>
            </w:pPr>
          </w:p>
          <w:p w14:paraId="66188281" w14:textId="77777777" w:rsidR="0020257D" w:rsidRDefault="0020257D" w:rsidP="0020257D">
            <w:pPr>
              <w:spacing w:line="240" w:lineRule="auto"/>
              <w:contextualSpacing/>
              <w:rPr>
                <w:rFonts w:ascii="Gill Sans MT" w:eastAsia="Gill Sans MT" w:hAnsi="Gill Sans MT"/>
                <w:lang w:val="en-GB"/>
              </w:rPr>
            </w:pPr>
            <w:r>
              <w:rPr>
                <w:rFonts w:ascii="Gill Sans MT" w:eastAsia="Gill Sans MT" w:hAnsi="Gill Sans MT"/>
                <w:lang w:val="en-GB"/>
              </w:rPr>
              <w:t>A/I</w:t>
            </w:r>
          </w:p>
          <w:p w14:paraId="4F43E61F" w14:textId="77777777" w:rsidR="0020257D" w:rsidRDefault="0020257D" w:rsidP="0020257D">
            <w:pPr>
              <w:spacing w:line="240" w:lineRule="auto"/>
              <w:contextualSpacing/>
              <w:rPr>
                <w:rFonts w:ascii="Gill Sans MT" w:eastAsia="Gill Sans MT" w:hAnsi="Gill Sans MT"/>
                <w:lang w:val="en-GB"/>
              </w:rPr>
            </w:pPr>
          </w:p>
          <w:p w14:paraId="1C27565E" w14:textId="77777777" w:rsidR="0020257D" w:rsidRDefault="0020257D" w:rsidP="0020257D">
            <w:pPr>
              <w:spacing w:line="240" w:lineRule="auto"/>
              <w:contextualSpacing/>
              <w:rPr>
                <w:rFonts w:ascii="Gill Sans MT" w:eastAsia="Gill Sans MT" w:hAnsi="Gill Sans MT"/>
                <w:lang w:val="en-GB"/>
              </w:rPr>
            </w:pPr>
            <w:r>
              <w:rPr>
                <w:rFonts w:ascii="Gill Sans MT" w:eastAsia="Gill Sans MT" w:hAnsi="Gill Sans MT"/>
                <w:lang w:val="en-GB"/>
              </w:rPr>
              <w:t>A/I</w:t>
            </w:r>
          </w:p>
          <w:p w14:paraId="2A27A4E6" w14:textId="77777777" w:rsidR="0020257D" w:rsidRDefault="0020257D" w:rsidP="0020257D">
            <w:pPr>
              <w:spacing w:line="240" w:lineRule="auto"/>
              <w:contextualSpacing/>
              <w:rPr>
                <w:rFonts w:ascii="Gill Sans MT" w:eastAsia="Gill Sans MT" w:hAnsi="Gill Sans MT"/>
                <w:lang w:val="en-GB"/>
              </w:rPr>
            </w:pPr>
          </w:p>
          <w:p w14:paraId="06EB837E" w14:textId="08AF64BB" w:rsidR="0020257D" w:rsidRDefault="0020257D" w:rsidP="0020257D">
            <w:pPr>
              <w:spacing w:line="240" w:lineRule="auto"/>
              <w:contextualSpacing/>
              <w:rPr>
                <w:rFonts w:ascii="Gill Sans MT" w:eastAsia="Gill Sans MT" w:hAnsi="Gill Sans MT"/>
                <w:lang w:val="en-GB"/>
              </w:rPr>
            </w:pPr>
            <w:r>
              <w:rPr>
                <w:rFonts w:ascii="Gill Sans MT" w:eastAsia="Gill Sans MT" w:hAnsi="Gill Sans MT"/>
                <w:lang w:val="en-GB"/>
              </w:rPr>
              <w:t>A/I</w:t>
            </w:r>
          </w:p>
          <w:p w14:paraId="4BB7FD26" w14:textId="020896D2" w:rsidR="0020257D" w:rsidRDefault="0020257D" w:rsidP="0020257D">
            <w:pPr>
              <w:spacing w:line="240" w:lineRule="auto"/>
              <w:contextualSpacing/>
              <w:rPr>
                <w:rFonts w:ascii="Gill Sans MT" w:eastAsia="Gill Sans MT" w:hAnsi="Gill Sans MT"/>
                <w:lang w:val="en-GB"/>
              </w:rPr>
            </w:pPr>
          </w:p>
          <w:p w14:paraId="1E8E9563" w14:textId="2015530A" w:rsidR="0020257D" w:rsidRDefault="0020257D" w:rsidP="0020257D">
            <w:pPr>
              <w:spacing w:line="240" w:lineRule="auto"/>
              <w:contextualSpacing/>
              <w:rPr>
                <w:rFonts w:ascii="Gill Sans MT" w:eastAsia="Gill Sans MT" w:hAnsi="Gill Sans MT"/>
                <w:lang w:val="en-GB"/>
              </w:rPr>
            </w:pPr>
            <w:r>
              <w:rPr>
                <w:rFonts w:ascii="Gill Sans MT" w:eastAsia="Gill Sans MT" w:hAnsi="Gill Sans MT"/>
                <w:lang w:val="en-GB"/>
              </w:rPr>
              <w:t>A/I</w:t>
            </w:r>
          </w:p>
          <w:p w14:paraId="618AB530" w14:textId="77777777" w:rsidR="0020257D" w:rsidRDefault="0020257D" w:rsidP="0020257D">
            <w:pPr>
              <w:spacing w:line="240" w:lineRule="auto"/>
              <w:contextualSpacing/>
              <w:rPr>
                <w:rFonts w:ascii="Gill Sans MT" w:eastAsia="Gill Sans MT" w:hAnsi="Gill Sans MT"/>
                <w:lang w:val="en-GB"/>
              </w:rPr>
            </w:pPr>
          </w:p>
          <w:p w14:paraId="41C6BA5A" w14:textId="2632C3FC" w:rsidR="0020257D" w:rsidRPr="00E6197D" w:rsidRDefault="0020257D" w:rsidP="008B02CE">
            <w:pPr>
              <w:spacing w:line="240" w:lineRule="auto"/>
              <w:contextualSpacing/>
              <w:rPr>
                <w:rFonts w:ascii="Gill Sans MT" w:eastAsia="Gill Sans MT" w:hAnsi="Gill Sans MT"/>
                <w:lang w:val="en-GB"/>
              </w:rPr>
            </w:pPr>
            <w:r>
              <w:rPr>
                <w:rFonts w:ascii="Gill Sans MT" w:eastAsia="Gill Sans MT" w:hAnsi="Gill Sans MT"/>
                <w:lang w:val="en-GB"/>
              </w:rPr>
              <w:t>A/I</w:t>
            </w:r>
          </w:p>
        </w:tc>
      </w:tr>
    </w:tbl>
    <w:p w14:paraId="65D49136" w14:textId="77777777" w:rsidR="00CE3871" w:rsidRDefault="00CE3871" w:rsidP="0041456C">
      <w:pPr>
        <w:jc w:val="both"/>
        <w:rPr>
          <w:rFonts w:ascii="Verdana" w:hAnsi="Verdana"/>
          <w:lang w:val="en-GB"/>
        </w:rPr>
      </w:pPr>
    </w:p>
    <w:p w14:paraId="66A26FF5" w14:textId="3C24AB83" w:rsidR="0041456C" w:rsidRPr="00E6197D" w:rsidRDefault="0020240C" w:rsidP="0041456C">
      <w:pPr>
        <w:jc w:val="both"/>
        <w:rPr>
          <w:rFonts w:ascii="Verdana" w:hAnsi="Verdana"/>
          <w:lang w:val="en-GB"/>
        </w:rPr>
      </w:pPr>
      <w:r w:rsidRPr="00E6197D">
        <w:rPr>
          <w:rFonts w:ascii="Verdana" w:hAnsi="Verdana"/>
          <w:lang w:val="en-GB"/>
        </w:rPr>
        <w:t xml:space="preserve">This post is designated as a casual car user </w:t>
      </w:r>
    </w:p>
    <w:p w14:paraId="2AD99DD5" w14:textId="27128AC4" w:rsidR="0041456C" w:rsidRPr="00E6197D" w:rsidRDefault="0041456C" w:rsidP="0041456C">
      <w:pPr>
        <w:jc w:val="both"/>
        <w:rPr>
          <w:rFonts w:ascii="Verdana" w:eastAsia="Gill Sans MT" w:hAnsi="Verdana" w:cs="Arial"/>
          <w:lang w:val="en-GB"/>
        </w:rPr>
      </w:pPr>
      <w:r w:rsidRPr="00E6197D">
        <w:rPr>
          <w:rFonts w:ascii="Verdana" w:eastAsia="Gill Sans MT" w:hAnsi="Verdana"/>
          <w:b/>
          <w:noProof/>
          <w:lang w:val="en-GB"/>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E6197D">
        <w:rPr>
          <w:rFonts w:ascii="Verdana" w:eastAsia="Gill Sans MT" w:hAnsi="Verdana"/>
          <w:b/>
          <w:lang w:val="en-GB"/>
        </w:rPr>
        <w:t xml:space="preserve"> </w:t>
      </w:r>
      <w:r w:rsidRPr="00E6197D">
        <w:rPr>
          <w:rFonts w:ascii="Verdana" w:eastAsia="Gill Sans MT" w:hAnsi="Verdana" w:cs="Arial"/>
          <w:lang w:val="en-GB"/>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E6197D" w:rsidRDefault="0041456C" w:rsidP="0041456C">
      <w:pPr>
        <w:pStyle w:val="Header"/>
        <w:jc w:val="both"/>
        <w:rPr>
          <w:rFonts w:ascii="Verdana" w:eastAsia="Gill Sans MT" w:hAnsi="Verdana" w:cs="Arial"/>
          <w:lang w:val="en-GB"/>
        </w:rPr>
      </w:pPr>
      <w:r w:rsidRPr="00E6197D">
        <w:rPr>
          <w:rFonts w:ascii="Verdana" w:eastAsia="Gill Sans MT" w:hAnsi="Verdana" w:cs="Arial"/>
          <w:lang w:val="en-GB"/>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Pr="00E6197D" w:rsidRDefault="00FE537E" w:rsidP="0041456C">
      <w:pPr>
        <w:pStyle w:val="Header"/>
        <w:jc w:val="both"/>
        <w:rPr>
          <w:rFonts w:ascii="Gill Sans MT" w:eastAsia="Gill Sans MT" w:hAnsi="Gill Sans MT" w:cs="Arial"/>
          <w:sz w:val="24"/>
          <w:lang w:val="en-GB"/>
        </w:rPr>
      </w:pPr>
      <w:r w:rsidRPr="00E6197D">
        <w:rPr>
          <w:noProof/>
          <w:lang w:val="en-GB"/>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00FE537E" w:rsidRPr="00FE537E">
                        <w:rPr>
                          <w:rFonts w:ascii="Verdana" w:eastAsia="Gill Sans MT" w:hAnsi="Verdana" w:cs="Arial"/>
                          <w:b/>
                          <w:sz w:val="28"/>
                          <w:szCs w:val="28"/>
                        </w:rPr>
                        <w:t>Liberata</w:t>
                      </w:r>
                      <w:proofErr w:type="spellEnd"/>
                      <w:r w:rsidR="00FE537E" w:rsidRPr="00FE537E">
                        <w:rPr>
                          <w:rFonts w:ascii="Verdana" w:eastAsia="Gill Sans MT" w:hAnsi="Verdana" w:cs="Arial"/>
                          <w:b/>
                          <w:sz w:val="28"/>
                          <w:szCs w:val="28"/>
                        </w:rPr>
                        <w:t xml:space="preserve">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E6197D" w:rsidRDefault="0041456C" w:rsidP="0041456C">
      <w:pPr>
        <w:pStyle w:val="Header"/>
        <w:jc w:val="both"/>
        <w:rPr>
          <w:rFonts w:ascii="Gill Sans MT" w:eastAsia="Gill Sans MT" w:hAnsi="Gill Sans MT"/>
          <w:lang w:val="en-GB"/>
        </w:rPr>
      </w:pPr>
    </w:p>
    <w:p w14:paraId="129A0CE5" w14:textId="77777777" w:rsidR="0041456C" w:rsidRPr="00E6197D" w:rsidRDefault="0041456C" w:rsidP="001F3113">
      <w:pPr>
        <w:pStyle w:val="Body-Bold"/>
        <w:rPr>
          <w:rFonts w:cs="Avenir Roman"/>
        </w:rPr>
      </w:pPr>
    </w:p>
    <w:sectPr w:rsidR="0041456C" w:rsidRPr="00E6197D"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CAAB" w14:textId="77777777" w:rsidR="00F37B40" w:rsidRDefault="00F37B40" w:rsidP="003E7AA3">
      <w:pPr>
        <w:spacing w:after="0" w:line="240" w:lineRule="auto"/>
      </w:pPr>
      <w:r>
        <w:separator/>
      </w:r>
    </w:p>
  </w:endnote>
  <w:endnote w:type="continuationSeparator" w:id="0">
    <w:p w14:paraId="6E6A9647" w14:textId="77777777" w:rsidR="00F37B40" w:rsidRDefault="00F37B40" w:rsidP="003E7AA3">
      <w:pPr>
        <w:spacing w:after="0" w:line="240" w:lineRule="auto"/>
      </w:pPr>
      <w:r>
        <w:continuationSeparator/>
      </w:r>
    </w:p>
  </w:endnote>
  <w:endnote w:type="continuationNotice" w:id="1">
    <w:p w14:paraId="41E49FE6" w14:textId="77777777" w:rsidR="00F37B40" w:rsidRDefault="00F37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0621" w14:textId="77777777" w:rsidR="00F37B40" w:rsidRDefault="00F37B40" w:rsidP="003E7AA3">
      <w:pPr>
        <w:spacing w:after="0" w:line="240" w:lineRule="auto"/>
      </w:pPr>
      <w:r>
        <w:separator/>
      </w:r>
    </w:p>
  </w:footnote>
  <w:footnote w:type="continuationSeparator" w:id="0">
    <w:p w14:paraId="42A9E426" w14:textId="77777777" w:rsidR="00F37B40" w:rsidRDefault="00F37B40" w:rsidP="003E7AA3">
      <w:pPr>
        <w:spacing w:after="0" w:line="240" w:lineRule="auto"/>
      </w:pPr>
      <w:r>
        <w:continuationSeparator/>
      </w:r>
    </w:p>
  </w:footnote>
  <w:footnote w:type="continuationNotice" w:id="1">
    <w:p w14:paraId="0F2E31CB" w14:textId="77777777" w:rsidR="00F37B40" w:rsidRDefault="00F37B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6F70B82A" w:rsidR="0041456C" w:rsidRPr="00EE50CC" w:rsidRDefault="00322594" w:rsidP="00816AA1">
                          <w:pPr>
                            <w:pStyle w:val="inner-page-title"/>
                            <w:rPr>
                              <w:caps/>
                            </w:rPr>
                          </w:pPr>
                          <w:r>
                            <w:t xml:space="preserve">Economy, </w:t>
                          </w:r>
                          <w:r w:rsidR="00EF33FD">
                            <w:t>Infrastructure and Skills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6F70B82A" w:rsidR="0041456C" w:rsidRPr="00EE50CC" w:rsidRDefault="00322594" w:rsidP="00816AA1">
                    <w:pPr>
                      <w:pStyle w:val="inner-page-title"/>
                      <w:rPr>
                        <w:caps/>
                      </w:rPr>
                    </w:pPr>
                    <w:r>
                      <w:t xml:space="preserve">Economy, </w:t>
                    </w:r>
                    <w:r w:rsidR="00EF33FD">
                      <w:t>Infrastructure and Skills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E405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06767F93"/>
    <w:multiLevelType w:val="hybridMultilevel"/>
    <w:tmpl w:val="5CCC95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A51DA5"/>
    <w:multiLevelType w:val="hybridMultilevel"/>
    <w:tmpl w:val="D9BC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41379"/>
    <w:multiLevelType w:val="hybridMultilevel"/>
    <w:tmpl w:val="5CCC952A"/>
    <w:lvl w:ilvl="0" w:tplc="A4920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8D36502"/>
    <w:multiLevelType w:val="hybridMultilevel"/>
    <w:tmpl w:val="84E6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C2EDB"/>
    <w:multiLevelType w:val="hybridMultilevel"/>
    <w:tmpl w:val="CB5E573E"/>
    <w:lvl w:ilvl="0" w:tplc="A4920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63C45"/>
    <w:multiLevelType w:val="hybridMultilevel"/>
    <w:tmpl w:val="C7D6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AD28DA"/>
    <w:multiLevelType w:val="hybridMultilevel"/>
    <w:tmpl w:val="D69C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D4259"/>
    <w:multiLevelType w:val="hybridMultilevel"/>
    <w:tmpl w:val="4C56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B45D0"/>
    <w:multiLevelType w:val="multilevel"/>
    <w:tmpl w:val="2292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146024">
    <w:abstractNumId w:val="7"/>
  </w:num>
  <w:num w:numId="2" w16cid:durableId="268972972">
    <w:abstractNumId w:val="6"/>
  </w:num>
  <w:num w:numId="3" w16cid:durableId="284046526">
    <w:abstractNumId w:val="17"/>
  </w:num>
  <w:num w:numId="4" w16cid:durableId="956911609">
    <w:abstractNumId w:val="5"/>
  </w:num>
  <w:num w:numId="5" w16cid:durableId="1015618749">
    <w:abstractNumId w:val="16"/>
  </w:num>
  <w:num w:numId="6" w16cid:durableId="1697389291">
    <w:abstractNumId w:val="11"/>
  </w:num>
  <w:num w:numId="7" w16cid:durableId="1950238034">
    <w:abstractNumId w:val="18"/>
  </w:num>
  <w:num w:numId="8" w16cid:durableId="782454220">
    <w:abstractNumId w:val="9"/>
  </w:num>
  <w:num w:numId="9" w16cid:durableId="1345091226">
    <w:abstractNumId w:val="1"/>
  </w:num>
  <w:num w:numId="10" w16cid:durableId="1859344535">
    <w:abstractNumId w:val="12"/>
  </w:num>
  <w:num w:numId="11" w16cid:durableId="2083016422">
    <w:abstractNumId w:val="11"/>
  </w:num>
  <w:num w:numId="12" w16cid:durableId="255673694">
    <w:abstractNumId w:val="3"/>
  </w:num>
  <w:num w:numId="13" w16cid:durableId="541406022">
    <w:abstractNumId w:val="0"/>
  </w:num>
  <w:num w:numId="14" w16cid:durableId="1474253773">
    <w:abstractNumId w:val="15"/>
  </w:num>
  <w:num w:numId="15" w16cid:durableId="2084834529">
    <w:abstractNumId w:val="14"/>
  </w:num>
  <w:num w:numId="16" w16cid:durableId="1454669619">
    <w:abstractNumId w:val="8"/>
  </w:num>
  <w:num w:numId="17" w16cid:durableId="806510961">
    <w:abstractNumId w:val="13"/>
  </w:num>
  <w:num w:numId="18" w16cid:durableId="817965473">
    <w:abstractNumId w:val="10"/>
  </w:num>
  <w:num w:numId="19" w16cid:durableId="84150612">
    <w:abstractNumId w:val="4"/>
  </w:num>
  <w:num w:numId="20" w16cid:durableId="1810584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932"/>
    <w:rsid w:val="00022E25"/>
    <w:rsid w:val="000411E2"/>
    <w:rsid w:val="0004578C"/>
    <w:rsid w:val="00045B2B"/>
    <w:rsid w:val="00050A13"/>
    <w:rsid w:val="0008708B"/>
    <w:rsid w:val="000949DB"/>
    <w:rsid w:val="00097613"/>
    <w:rsid w:val="000B01AA"/>
    <w:rsid w:val="000C615D"/>
    <w:rsid w:val="000E16A7"/>
    <w:rsid w:val="000E25FE"/>
    <w:rsid w:val="000E5027"/>
    <w:rsid w:val="000E61C2"/>
    <w:rsid w:val="000F2484"/>
    <w:rsid w:val="00113D96"/>
    <w:rsid w:val="00130D0D"/>
    <w:rsid w:val="00137D05"/>
    <w:rsid w:val="00141D89"/>
    <w:rsid w:val="00151C5E"/>
    <w:rsid w:val="0015385C"/>
    <w:rsid w:val="001667C8"/>
    <w:rsid w:val="00195765"/>
    <w:rsid w:val="001A15EA"/>
    <w:rsid w:val="001F3113"/>
    <w:rsid w:val="001F52CD"/>
    <w:rsid w:val="001F6DB4"/>
    <w:rsid w:val="0020240C"/>
    <w:rsid w:val="0020257D"/>
    <w:rsid w:val="002057BC"/>
    <w:rsid w:val="00207D30"/>
    <w:rsid w:val="00213480"/>
    <w:rsid w:val="00215883"/>
    <w:rsid w:val="002232CE"/>
    <w:rsid w:val="00260EB8"/>
    <w:rsid w:val="0026104D"/>
    <w:rsid w:val="00261654"/>
    <w:rsid w:val="00265281"/>
    <w:rsid w:val="0026796C"/>
    <w:rsid w:val="00277F0E"/>
    <w:rsid w:val="002B12E1"/>
    <w:rsid w:val="002B5782"/>
    <w:rsid w:val="002C0AB0"/>
    <w:rsid w:val="002D0A35"/>
    <w:rsid w:val="002D413B"/>
    <w:rsid w:val="002F5106"/>
    <w:rsid w:val="002F73F6"/>
    <w:rsid w:val="00313DF2"/>
    <w:rsid w:val="00316CA7"/>
    <w:rsid w:val="0032247A"/>
    <w:rsid w:val="00322594"/>
    <w:rsid w:val="0034473B"/>
    <w:rsid w:val="00344A0C"/>
    <w:rsid w:val="00352176"/>
    <w:rsid w:val="0035708C"/>
    <w:rsid w:val="0036381A"/>
    <w:rsid w:val="00372B0C"/>
    <w:rsid w:val="00384AC2"/>
    <w:rsid w:val="003917C4"/>
    <w:rsid w:val="003A636A"/>
    <w:rsid w:val="003B356E"/>
    <w:rsid w:val="003C1A00"/>
    <w:rsid w:val="003D2C66"/>
    <w:rsid w:val="003D4024"/>
    <w:rsid w:val="003E027E"/>
    <w:rsid w:val="003E7AA3"/>
    <w:rsid w:val="003F4C38"/>
    <w:rsid w:val="003F50AB"/>
    <w:rsid w:val="00403328"/>
    <w:rsid w:val="00403BD0"/>
    <w:rsid w:val="00406C06"/>
    <w:rsid w:val="0041456C"/>
    <w:rsid w:val="00441E45"/>
    <w:rsid w:val="004451D3"/>
    <w:rsid w:val="004613B5"/>
    <w:rsid w:val="00465664"/>
    <w:rsid w:val="0046681B"/>
    <w:rsid w:val="0048435A"/>
    <w:rsid w:val="00484E79"/>
    <w:rsid w:val="00497F25"/>
    <w:rsid w:val="004A1DFE"/>
    <w:rsid w:val="004C6B63"/>
    <w:rsid w:val="004E01CF"/>
    <w:rsid w:val="004E0D3E"/>
    <w:rsid w:val="004E4582"/>
    <w:rsid w:val="004F6350"/>
    <w:rsid w:val="005129AA"/>
    <w:rsid w:val="0051386F"/>
    <w:rsid w:val="00517B2E"/>
    <w:rsid w:val="00535B0F"/>
    <w:rsid w:val="005451EC"/>
    <w:rsid w:val="00550DB7"/>
    <w:rsid w:val="00573A33"/>
    <w:rsid w:val="005A4F6B"/>
    <w:rsid w:val="005B169A"/>
    <w:rsid w:val="005C4BFA"/>
    <w:rsid w:val="005F0516"/>
    <w:rsid w:val="005F52E0"/>
    <w:rsid w:val="0062060D"/>
    <w:rsid w:val="00625869"/>
    <w:rsid w:val="00662203"/>
    <w:rsid w:val="00671CC9"/>
    <w:rsid w:val="006D6031"/>
    <w:rsid w:val="006E2179"/>
    <w:rsid w:val="006F7F33"/>
    <w:rsid w:val="00702A16"/>
    <w:rsid w:val="00743305"/>
    <w:rsid w:val="007657F4"/>
    <w:rsid w:val="00770B6C"/>
    <w:rsid w:val="0077168C"/>
    <w:rsid w:val="00776F94"/>
    <w:rsid w:val="007824D7"/>
    <w:rsid w:val="00793667"/>
    <w:rsid w:val="00794C11"/>
    <w:rsid w:val="0079799E"/>
    <w:rsid w:val="00797BFE"/>
    <w:rsid w:val="00797DDF"/>
    <w:rsid w:val="007A6708"/>
    <w:rsid w:val="007C10D0"/>
    <w:rsid w:val="007C7094"/>
    <w:rsid w:val="007E7490"/>
    <w:rsid w:val="0080309F"/>
    <w:rsid w:val="00816AA1"/>
    <w:rsid w:val="0082128A"/>
    <w:rsid w:val="008215BA"/>
    <w:rsid w:val="0082623B"/>
    <w:rsid w:val="00830C9F"/>
    <w:rsid w:val="0083129E"/>
    <w:rsid w:val="00843D30"/>
    <w:rsid w:val="00846465"/>
    <w:rsid w:val="008538FD"/>
    <w:rsid w:val="008621D9"/>
    <w:rsid w:val="00872B70"/>
    <w:rsid w:val="0088013B"/>
    <w:rsid w:val="00882CE7"/>
    <w:rsid w:val="008904D9"/>
    <w:rsid w:val="0089456F"/>
    <w:rsid w:val="008A17FA"/>
    <w:rsid w:val="008B02CE"/>
    <w:rsid w:val="008B2901"/>
    <w:rsid w:val="008B4F3B"/>
    <w:rsid w:val="008B720F"/>
    <w:rsid w:val="008C0863"/>
    <w:rsid w:val="008D3088"/>
    <w:rsid w:val="008D5720"/>
    <w:rsid w:val="008E0670"/>
    <w:rsid w:val="00901657"/>
    <w:rsid w:val="009373AF"/>
    <w:rsid w:val="009446A9"/>
    <w:rsid w:val="009446C3"/>
    <w:rsid w:val="00963E45"/>
    <w:rsid w:val="0096580A"/>
    <w:rsid w:val="00973B23"/>
    <w:rsid w:val="00977EA1"/>
    <w:rsid w:val="00985052"/>
    <w:rsid w:val="0099470D"/>
    <w:rsid w:val="009A019F"/>
    <w:rsid w:val="009B0650"/>
    <w:rsid w:val="009C5E32"/>
    <w:rsid w:val="009D119A"/>
    <w:rsid w:val="009D5F48"/>
    <w:rsid w:val="00A208E3"/>
    <w:rsid w:val="00A21C91"/>
    <w:rsid w:val="00A24919"/>
    <w:rsid w:val="00A31609"/>
    <w:rsid w:val="00A34FE9"/>
    <w:rsid w:val="00A52306"/>
    <w:rsid w:val="00A610D7"/>
    <w:rsid w:val="00A645DA"/>
    <w:rsid w:val="00A74B87"/>
    <w:rsid w:val="00A777FC"/>
    <w:rsid w:val="00A83820"/>
    <w:rsid w:val="00AC2136"/>
    <w:rsid w:val="00AD2C3F"/>
    <w:rsid w:val="00AD6686"/>
    <w:rsid w:val="00AE511A"/>
    <w:rsid w:val="00AF7E5E"/>
    <w:rsid w:val="00B005EB"/>
    <w:rsid w:val="00B022DF"/>
    <w:rsid w:val="00B0617F"/>
    <w:rsid w:val="00B07EFC"/>
    <w:rsid w:val="00B12063"/>
    <w:rsid w:val="00B2147F"/>
    <w:rsid w:val="00B25EA4"/>
    <w:rsid w:val="00B30685"/>
    <w:rsid w:val="00B3144E"/>
    <w:rsid w:val="00B34660"/>
    <w:rsid w:val="00B86DAA"/>
    <w:rsid w:val="00B9509B"/>
    <w:rsid w:val="00BA75DB"/>
    <w:rsid w:val="00BB233B"/>
    <w:rsid w:val="00BC12BA"/>
    <w:rsid w:val="00BC3159"/>
    <w:rsid w:val="00BC6BC5"/>
    <w:rsid w:val="00BD1640"/>
    <w:rsid w:val="00BE2FD8"/>
    <w:rsid w:val="00BF2589"/>
    <w:rsid w:val="00C103BC"/>
    <w:rsid w:val="00C13A73"/>
    <w:rsid w:val="00C20BE9"/>
    <w:rsid w:val="00C27D89"/>
    <w:rsid w:val="00C34185"/>
    <w:rsid w:val="00C568AF"/>
    <w:rsid w:val="00C737FB"/>
    <w:rsid w:val="00C86E78"/>
    <w:rsid w:val="00C958A8"/>
    <w:rsid w:val="00C97362"/>
    <w:rsid w:val="00CB050F"/>
    <w:rsid w:val="00CB1ABB"/>
    <w:rsid w:val="00CB374C"/>
    <w:rsid w:val="00CC31FF"/>
    <w:rsid w:val="00CD038B"/>
    <w:rsid w:val="00CD5C4B"/>
    <w:rsid w:val="00CE3871"/>
    <w:rsid w:val="00CF33CD"/>
    <w:rsid w:val="00CF429B"/>
    <w:rsid w:val="00D03B77"/>
    <w:rsid w:val="00D102AF"/>
    <w:rsid w:val="00D16D3E"/>
    <w:rsid w:val="00D2762D"/>
    <w:rsid w:val="00D53796"/>
    <w:rsid w:val="00D62CFF"/>
    <w:rsid w:val="00D97CD3"/>
    <w:rsid w:val="00DB2EA3"/>
    <w:rsid w:val="00DC7ADB"/>
    <w:rsid w:val="00DD2F86"/>
    <w:rsid w:val="00DE3241"/>
    <w:rsid w:val="00DF0A92"/>
    <w:rsid w:val="00E133A1"/>
    <w:rsid w:val="00E14138"/>
    <w:rsid w:val="00E14C81"/>
    <w:rsid w:val="00E50814"/>
    <w:rsid w:val="00E55A07"/>
    <w:rsid w:val="00E579E3"/>
    <w:rsid w:val="00E6197D"/>
    <w:rsid w:val="00E65CA5"/>
    <w:rsid w:val="00E70C9A"/>
    <w:rsid w:val="00E7372D"/>
    <w:rsid w:val="00E75481"/>
    <w:rsid w:val="00E76A53"/>
    <w:rsid w:val="00E828B9"/>
    <w:rsid w:val="00E82D1D"/>
    <w:rsid w:val="00E94489"/>
    <w:rsid w:val="00E95F00"/>
    <w:rsid w:val="00E967CC"/>
    <w:rsid w:val="00EA7552"/>
    <w:rsid w:val="00EC0C4E"/>
    <w:rsid w:val="00EC633F"/>
    <w:rsid w:val="00EC6E2F"/>
    <w:rsid w:val="00EE103C"/>
    <w:rsid w:val="00EE50CC"/>
    <w:rsid w:val="00EF2362"/>
    <w:rsid w:val="00EF33FD"/>
    <w:rsid w:val="00EF7ABF"/>
    <w:rsid w:val="00F1741E"/>
    <w:rsid w:val="00F37B40"/>
    <w:rsid w:val="00F67A4B"/>
    <w:rsid w:val="00F72B4F"/>
    <w:rsid w:val="00F72F3D"/>
    <w:rsid w:val="00F92D99"/>
    <w:rsid w:val="00FC1EF7"/>
    <w:rsid w:val="00FC632D"/>
    <w:rsid w:val="00FC6EE9"/>
    <w:rsid w:val="00FC76B5"/>
    <w:rsid w:val="00FC7807"/>
    <w:rsid w:val="00FD1269"/>
    <w:rsid w:val="00FE28F9"/>
    <w:rsid w:val="00FE537E"/>
    <w:rsid w:val="00FF0AA3"/>
    <w:rsid w:val="021402AD"/>
    <w:rsid w:val="02970591"/>
    <w:rsid w:val="044317F1"/>
    <w:rsid w:val="065245B9"/>
    <w:rsid w:val="071A9307"/>
    <w:rsid w:val="0739E74C"/>
    <w:rsid w:val="0EA37623"/>
    <w:rsid w:val="0F96BF93"/>
    <w:rsid w:val="0FBBC53A"/>
    <w:rsid w:val="10F4C3C6"/>
    <w:rsid w:val="11053D4C"/>
    <w:rsid w:val="112528AD"/>
    <w:rsid w:val="129675A0"/>
    <w:rsid w:val="12DCB650"/>
    <w:rsid w:val="147886B1"/>
    <w:rsid w:val="14C029AF"/>
    <w:rsid w:val="15BF8612"/>
    <w:rsid w:val="1A9D47F1"/>
    <w:rsid w:val="25C0252C"/>
    <w:rsid w:val="2A17B73C"/>
    <w:rsid w:val="2AE77744"/>
    <w:rsid w:val="2D97D499"/>
    <w:rsid w:val="2DB6D9B0"/>
    <w:rsid w:val="2FC82558"/>
    <w:rsid w:val="321B146D"/>
    <w:rsid w:val="3613A68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0C95883"/>
    <w:rsid w:val="650EB4B2"/>
    <w:rsid w:val="659CC9A6"/>
    <w:rsid w:val="65A15927"/>
    <w:rsid w:val="66B49E77"/>
    <w:rsid w:val="66E03C93"/>
    <w:rsid w:val="68D6FF4D"/>
    <w:rsid w:val="6A72CFAE"/>
    <w:rsid w:val="71611D70"/>
    <w:rsid w:val="725E4267"/>
    <w:rsid w:val="744F6ECB"/>
    <w:rsid w:val="77E6BF38"/>
    <w:rsid w:val="79EE954F"/>
    <w:rsid w:val="7C6CB8AB"/>
    <w:rsid w:val="7DACC47E"/>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16FEA281-14A3-4AFD-B3A2-C38A0B18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cf01">
    <w:name w:val="cf01"/>
    <w:basedOn w:val="DefaultParagraphFont"/>
    <w:rsid w:val="007E7490"/>
    <w:rPr>
      <w:rFonts w:ascii="Segoe UI" w:hAnsi="Segoe UI" w:cs="Segoe UI" w:hint="default"/>
      <w:sz w:val="18"/>
      <w:szCs w:val="18"/>
    </w:rPr>
  </w:style>
  <w:style w:type="paragraph" w:styleId="Revision">
    <w:name w:val="Revision"/>
    <w:hidden/>
    <w:uiPriority w:val="99"/>
    <w:semiHidden/>
    <w:rsid w:val="002025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009521127">
      <w:bodyDiv w:val="1"/>
      <w:marLeft w:val="0"/>
      <w:marRight w:val="0"/>
      <w:marTop w:val="0"/>
      <w:marBottom w:val="0"/>
      <w:divBdr>
        <w:top w:val="none" w:sz="0" w:space="0" w:color="auto"/>
        <w:left w:val="none" w:sz="0" w:space="0" w:color="auto"/>
        <w:bottom w:val="none" w:sz="0" w:space="0" w:color="auto"/>
        <w:right w:val="none" w:sz="0" w:space="0" w:color="auto"/>
      </w:divBdr>
      <w:divsChild>
        <w:div w:id="906570547">
          <w:marLeft w:val="0"/>
          <w:marRight w:val="0"/>
          <w:marTop w:val="0"/>
          <w:marBottom w:val="120"/>
          <w:divBdr>
            <w:top w:val="none" w:sz="0" w:space="0" w:color="auto"/>
            <w:left w:val="none" w:sz="0" w:space="0" w:color="auto"/>
            <w:bottom w:val="none" w:sz="0" w:space="0" w:color="auto"/>
            <w:right w:val="none" w:sz="0" w:space="0" w:color="auto"/>
          </w:divBdr>
          <w:divsChild>
            <w:div w:id="853616697">
              <w:marLeft w:val="0"/>
              <w:marRight w:val="0"/>
              <w:marTop w:val="0"/>
              <w:marBottom w:val="0"/>
              <w:divBdr>
                <w:top w:val="none" w:sz="0" w:space="0" w:color="auto"/>
                <w:left w:val="none" w:sz="0" w:space="0" w:color="auto"/>
                <w:bottom w:val="none" w:sz="0" w:space="0" w:color="auto"/>
                <w:right w:val="none" w:sz="0" w:space="0" w:color="auto"/>
              </w:divBdr>
            </w:div>
          </w:divsChild>
        </w:div>
        <w:div w:id="1116486368">
          <w:marLeft w:val="0"/>
          <w:marRight w:val="0"/>
          <w:marTop w:val="0"/>
          <w:marBottom w:val="120"/>
          <w:divBdr>
            <w:top w:val="none" w:sz="0" w:space="0" w:color="auto"/>
            <w:left w:val="none" w:sz="0" w:space="0" w:color="auto"/>
            <w:bottom w:val="none" w:sz="0" w:space="0" w:color="auto"/>
            <w:right w:val="none" w:sz="0" w:space="0" w:color="auto"/>
          </w:divBdr>
          <w:divsChild>
            <w:div w:id="12549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5053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Rea, Richard (E,I&amp;S)</cp:lastModifiedBy>
  <cp:revision>17</cp:revision>
  <dcterms:created xsi:type="dcterms:W3CDTF">2022-09-30T06:27:00Z</dcterms:created>
  <dcterms:modified xsi:type="dcterms:W3CDTF">2022-10-18T08:32:00Z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