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9C3B4AB"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1E6A4D">
        <w:t>Accounts Receivable Team Leader</w:t>
      </w:r>
      <w:r>
        <w:br/>
      </w:r>
      <w:r w:rsidR="10F4C3C6">
        <w:t>Grade</w:t>
      </w:r>
      <w:r w:rsidR="60B7468B">
        <w:t xml:space="preserve">: </w:t>
      </w:r>
      <w:r w:rsidR="001E6A4D">
        <w:t>9</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31BBD142" w14:textId="77777777" w:rsidR="00214370" w:rsidRPr="00A41BC6" w:rsidRDefault="00214370" w:rsidP="00214370">
      <w:pPr>
        <w:pStyle w:val="Body-text"/>
        <w:rPr>
          <w:i/>
          <w:iCs/>
        </w:rPr>
      </w:pPr>
      <w:r w:rsidRPr="00A41BC6">
        <w:t xml:space="preserve"> </w:t>
      </w:r>
      <w:r w:rsidRPr="008D3C8D">
        <w:rPr>
          <w:b/>
          <w:bCs/>
          <w:i/>
          <w:iCs/>
        </w:rPr>
        <w:t>The Accountancy Division</w:t>
      </w:r>
      <w:r w:rsidRPr="00A41BC6">
        <w:rPr>
          <w:i/>
          <w:iCs/>
        </w:rPr>
        <w:t xml:space="preserve">: provides a range of services to the county </w:t>
      </w:r>
      <w:r>
        <w:rPr>
          <w:i/>
          <w:iCs/>
        </w:rPr>
        <w:t>c</w:t>
      </w:r>
      <w:r w:rsidRPr="00A41BC6">
        <w:rPr>
          <w:i/>
          <w:iCs/>
        </w:rPr>
        <w:t>ouncil with the aim of providing strategic financial advice, securing stewardship, supporting effective decision making and enabling effective financial management</w:t>
      </w:r>
    </w:p>
    <w:p w14:paraId="0D579AA2" w14:textId="77777777" w:rsidR="00214370" w:rsidRDefault="00214370" w:rsidP="00214370">
      <w:pPr>
        <w:pStyle w:val="Body-text"/>
      </w:pPr>
      <w:r w:rsidRPr="008D3C8D">
        <w:rPr>
          <w:b/>
          <w:bCs/>
          <w:i/>
          <w:iCs/>
        </w:rPr>
        <w:t>Accounting Services:</w:t>
      </w:r>
      <w:r w:rsidRPr="00A41BC6">
        <w:rPr>
          <w:i/>
          <w:iCs/>
        </w:rPr>
        <w:t xml:space="preserve"> is responsible to enable insight and stewardship through provision of complete and reliable financial information.</w:t>
      </w:r>
    </w:p>
    <w:p w14:paraId="1FC3286B" w14:textId="19C264C6" w:rsidR="00816AA1" w:rsidRPr="00816AA1" w:rsidRDefault="00816AA1" w:rsidP="001F3113">
      <w:pPr>
        <w:pStyle w:val="Body-Bold"/>
      </w:pPr>
      <w:r w:rsidRPr="00816AA1">
        <w:t>Reporting Relationships</w:t>
      </w:r>
    </w:p>
    <w:p w14:paraId="1CF2634B" w14:textId="76BC9B7A" w:rsidR="00816AA1" w:rsidRDefault="00816AA1" w:rsidP="001F3113">
      <w:pPr>
        <w:pStyle w:val="Body-Bold"/>
      </w:pPr>
      <w:r>
        <w:t xml:space="preserve">Responsible to: </w:t>
      </w:r>
      <w:r w:rsidR="4AC544A3">
        <w:t xml:space="preserve"> </w:t>
      </w:r>
      <w:r w:rsidR="00624962" w:rsidRPr="00624962">
        <w:t>Income Manager</w:t>
      </w:r>
    </w:p>
    <w:p w14:paraId="65B575FA" w14:textId="368F7339" w:rsidR="0041456C" w:rsidRDefault="0041456C" w:rsidP="11053D4C">
      <w:pPr>
        <w:pStyle w:val="Body-Bold"/>
        <w:spacing w:line="240" w:lineRule="auto"/>
      </w:pPr>
      <w:r>
        <w:t xml:space="preserve">Key Accountabilities: </w:t>
      </w:r>
    </w:p>
    <w:p w14:paraId="4CF09D55" w14:textId="75021533"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Manage a small team of staff including co-ordination of work plans</w:t>
      </w:r>
      <w:r w:rsidR="008A4E1D">
        <w:rPr>
          <w:rFonts w:ascii="Verdana" w:eastAsia="Calibri" w:hAnsi="Verdana" w:cs="Avenir Heavy"/>
          <w:color w:val="000000" w:themeColor="text1"/>
          <w:sz w:val="24"/>
          <w:szCs w:val="24"/>
          <w:lang w:val="en-GB"/>
        </w:rPr>
        <w:t>,</w:t>
      </w:r>
      <w:r w:rsidRPr="000460EF">
        <w:rPr>
          <w:rFonts w:ascii="Verdana" w:eastAsia="Calibri" w:hAnsi="Verdana" w:cs="Avenir Heavy"/>
          <w:color w:val="000000" w:themeColor="text1"/>
          <w:sz w:val="24"/>
          <w:szCs w:val="24"/>
          <w:lang w:val="en-GB"/>
        </w:rPr>
        <w:t xml:space="preserve"> monitoring performance and identifying appropriate development opportunities.</w:t>
      </w:r>
    </w:p>
    <w:p w14:paraId="45D0A171" w14:textId="6117992B"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Develop and co-ordinate provision of exchequer functions through a small team</w:t>
      </w:r>
    </w:p>
    <w:p w14:paraId="6FCE448A" w14:textId="40582E90"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Responsible for the efficient operation of the </w:t>
      </w:r>
      <w:r>
        <w:rPr>
          <w:rFonts w:ascii="Verdana" w:eastAsia="Calibri" w:hAnsi="Verdana" w:cs="Avenir Heavy"/>
          <w:color w:val="000000" w:themeColor="text1"/>
          <w:sz w:val="24"/>
          <w:szCs w:val="24"/>
          <w:lang w:val="en-GB"/>
        </w:rPr>
        <w:t>income</w:t>
      </w:r>
      <w:r w:rsidRPr="000460EF">
        <w:rPr>
          <w:rFonts w:ascii="Verdana" w:eastAsia="Calibri" w:hAnsi="Verdana" w:cs="Avenir Heavy"/>
          <w:color w:val="000000" w:themeColor="text1"/>
          <w:sz w:val="24"/>
          <w:szCs w:val="24"/>
          <w:lang w:val="en-GB"/>
        </w:rPr>
        <w:t xml:space="preserve"> system support arrangements.</w:t>
      </w:r>
    </w:p>
    <w:p w14:paraId="57284FD4" w14:textId="6DD4F2F9"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Provide overall assurances for front line support to users in the business re: My Finance </w:t>
      </w:r>
      <w:r w:rsidR="006D1E38">
        <w:rPr>
          <w:rFonts w:ascii="Verdana" w:eastAsia="Calibri" w:hAnsi="Verdana" w:cs="Avenir Heavy"/>
          <w:color w:val="000000" w:themeColor="text1"/>
          <w:sz w:val="24"/>
          <w:szCs w:val="24"/>
          <w:lang w:val="en-GB"/>
        </w:rPr>
        <w:t>income</w:t>
      </w:r>
      <w:r w:rsidRPr="000460EF">
        <w:rPr>
          <w:rFonts w:ascii="Verdana" w:eastAsia="Calibri" w:hAnsi="Verdana" w:cs="Avenir Heavy"/>
          <w:color w:val="000000" w:themeColor="text1"/>
          <w:sz w:val="24"/>
          <w:szCs w:val="24"/>
          <w:lang w:val="en-GB"/>
        </w:rPr>
        <w:t xml:space="preserve"> processes.</w:t>
      </w:r>
    </w:p>
    <w:p w14:paraId="408B4EDC" w14:textId="7CA962FD"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Ensure the resolution of queries relating to the </w:t>
      </w:r>
      <w:r w:rsidR="006D1E38">
        <w:rPr>
          <w:rFonts w:ascii="Verdana" w:eastAsia="Calibri" w:hAnsi="Verdana" w:cs="Avenir Heavy"/>
          <w:color w:val="000000" w:themeColor="text1"/>
          <w:sz w:val="24"/>
          <w:szCs w:val="24"/>
          <w:lang w:val="en-GB"/>
        </w:rPr>
        <w:t xml:space="preserve">income </w:t>
      </w:r>
      <w:r w:rsidRPr="000460EF">
        <w:rPr>
          <w:rFonts w:ascii="Verdana" w:eastAsia="Calibri" w:hAnsi="Verdana" w:cs="Avenir Heavy"/>
          <w:color w:val="000000" w:themeColor="text1"/>
          <w:sz w:val="24"/>
          <w:szCs w:val="24"/>
          <w:lang w:val="en-GB"/>
        </w:rPr>
        <w:t>system from all customers</w:t>
      </w:r>
    </w:p>
    <w:p w14:paraId="3B5D1567" w14:textId="77777777"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Offer advice and support to staff on the basic functions of the authority’s financial systems, to ensure efficiency of operational processes.</w:t>
      </w:r>
    </w:p>
    <w:p w14:paraId="7D0AF531" w14:textId="461BCB68"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Supporting the </w:t>
      </w:r>
      <w:r w:rsidR="0063105B">
        <w:rPr>
          <w:rFonts w:ascii="Verdana" w:eastAsia="Calibri" w:hAnsi="Verdana" w:cs="Avenir Heavy"/>
          <w:color w:val="000000" w:themeColor="text1"/>
          <w:sz w:val="24"/>
          <w:szCs w:val="24"/>
          <w:lang w:val="en-GB"/>
        </w:rPr>
        <w:t xml:space="preserve">Income </w:t>
      </w:r>
      <w:r w:rsidRPr="000460EF">
        <w:rPr>
          <w:rFonts w:ascii="Verdana" w:eastAsia="Calibri" w:hAnsi="Verdana" w:cs="Avenir Heavy"/>
          <w:color w:val="000000" w:themeColor="text1"/>
          <w:sz w:val="24"/>
          <w:szCs w:val="24"/>
          <w:lang w:val="en-GB"/>
        </w:rPr>
        <w:t xml:space="preserve">Manager and deputising for them in their absence. </w:t>
      </w:r>
    </w:p>
    <w:p w14:paraId="286D64C5" w14:textId="0C3AC543"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Use </w:t>
      </w:r>
      <w:r w:rsidR="00C53D99" w:rsidRPr="00C53D99">
        <w:rPr>
          <w:rFonts w:ascii="Verdana" w:eastAsia="Calibri" w:hAnsi="Verdana" w:cs="Avenir Heavy"/>
          <w:i/>
          <w:iCs/>
          <w:color w:val="000000" w:themeColor="text1"/>
          <w:sz w:val="24"/>
          <w:szCs w:val="24"/>
          <w:lang w:val="en-GB"/>
        </w:rPr>
        <w:t>We Talk</w:t>
      </w:r>
      <w:r w:rsidRPr="000460EF">
        <w:rPr>
          <w:rFonts w:ascii="Verdana" w:eastAsia="Calibri" w:hAnsi="Verdana" w:cs="Avenir Heavy"/>
          <w:color w:val="000000" w:themeColor="text1"/>
          <w:sz w:val="24"/>
          <w:szCs w:val="24"/>
          <w:lang w:val="en-GB"/>
        </w:rPr>
        <w:t xml:space="preserve"> to celebrate and monitor staff performance, identifying appropriate opportunities for professional development.</w:t>
      </w:r>
    </w:p>
    <w:p w14:paraId="07BF98BC" w14:textId="77777777"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Undertake other duties as directed.</w:t>
      </w:r>
    </w:p>
    <w:p w14:paraId="656F5CE2" w14:textId="77777777" w:rsidR="00D06D95" w:rsidRDefault="00D06D95">
      <w:pPr>
        <w:rPr>
          <w:rFonts w:ascii="Verdana" w:hAnsi="Verdana" w:cs="Avenir Heavy"/>
          <w:b/>
          <w:bCs/>
          <w:color w:val="000000" w:themeColor="text1"/>
          <w:sz w:val="24"/>
          <w:szCs w:val="24"/>
          <w:lang w:val="en-GB"/>
        </w:rPr>
      </w:pPr>
      <w:r>
        <w:rPr>
          <w:color w:val="000000" w:themeColor="text1"/>
        </w:rPr>
        <w:br w:type="page"/>
      </w:r>
    </w:p>
    <w:p w14:paraId="3AED7B58" w14:textId="3C6ABA06"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3D37614" w14:textId="77777777" w:rsidR="00357495" w:rsidRPr="00254366" w:rsidRDefault="00357495" w:rsidP="00357495">
            <w:pPr>
              <w:pStyle w:val="BodyText2"/>
              <w:spacing w:after="0" w:line="240" w:lineRule="auto"/>
              <w:jc w:val="both"/>
              <w:rPr>
                <w:rFonts w:ascii="Gill Sans MT" w:eastAsia="Gill Sans MT" w:hAnsi="Gill Sans MT" w:cs="Arial"/>
                <w:b/>
              </w:rPr>
            </w:pPr>
            <w:r w:rsidRPr="00254366">
              <w:rPr>
                <w:rFonts w:ascii="Gill Sans MT" w:eastAsia="Gill Sans MT" w:hAnsi="Gill Sans MT" w:cs="Arial"/>
                <w:b/>
              </w:rPr>
              <w:t>Qualifications/Professional membership</w:t>
            </w:r>
          </w:p>
          <w:p w14:paraId="5B4BE541" w14:textId="77777777" w:rsidR="00C33078" w:rsidRDefault="00C33078" w:rsidP="00C33078">
            <w:pPr>
              <w:pStyle w:val="ListParagraph"/>
              <w:rPr>
                <w:rFonts w:ascii="Gill Sans MT" w:eastAsia="Gill Sans MT" w:hAnsi="Gill Sans MT"/>
                <w:sz w:val="24"/>
              </w:rPr>
            </w:pPr>
          </w:p>
          <w:p w14:paraId="74AB4191" w14:textId="0A041FFD" w:rsidR="00357495" w:rsidRPr="00C33078" w:rsidRDefault="00C33078" w:rsidP="00C33078">
            <w:pPr>
              <w:pStyle w:val="ListParagraph"/>
              <w:numPr>
                <w:ilvl w:val="0"/>
                <w:numId w:val="12"/>
              </w:numPr>
              <w:rPr>
                <w:rFonts w:ascii="Gill Sans MT" w:eastAsia="Gill Sans MT" w:hAnsi="Gill Sans MT"/>
                <w:sz w:val="24"/>
              </w:rPr>
            </w:pPr>
            <w:r w:rsidRPr="00C33078">
              <w:rPr>
                <w:rFonts w:ascii="Gill Sans MT" w:eastAsia="Gill Sans MT" w:hAnsi="Gill Sans MT"/>
                <w:sz w:val="24"/>
              </w:rPr>
              <w:t>AAT member or equivalent financial experience</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13ED6F2C" w14:textId="77777777" w:rsidR="0041456C" w:rsidRDefault="0041456C" w:rsidP="0020240C">
            <w:pPr>
              <w:spacing w:line="240" w:lineRule="auto"/>
              <w:contextualSpacing/>
              <w:rPr>
                <w:rFonts w:ascii="Gill Sans MT" w:eastAsia="Gill Sans MT" w:hAnsi="Gill Sans MT"/>
              </w:rPr>
            </w:pPr>
          </w:p>
          <w:p w14:paraId="4FA5215D" w14:textId="2DA863D7" w:rsidR="000E0891" w:rsidRPr="0041456C" w:rsidRDefault="000E0891" w:rsidP="000E0891">
            <w:pPr>
              <w:spacing w:line="240" w:lineRule="auto"/>
              <w:contextualSpacing/>
              <w:jc w:val="center"/>
              <w:rPr>
                <w:rFonts w:ascii="Gill Sans MT" w:eastAsia="Gill Sans MT" w:hAnsi="Gill Sans MT"/>
              </w:rPr>
            </w:pPr>
            <w:r>
              <w:rPr>
                <w:rFonts w:ascii="Gill Sans MT" w:eastAsia="Gill Sans MT" w:hAnsi="Gill Sans MT"/>
              </w:rPr>
              <w:t>A/I</w:t>
            </w:r>
          </w:p>
        </w:tc>
      </w:tr>
      <w:tr w:rsidR="000E0891" w:rsidRPr="0041456C" w14:paraId="4FFAC253" w14:textId="77777777" w:rsidTr="08DCEEA4">
        <w:trPr>
          <w:trHeight w:val="2426"/>
          <w:jc w:val="center"/>
        </w:trPr>
        <w:tc>
          <w:tcPr>
            <w:tcW w:w="1555" w:type="dxa"/>
          </w:tcPr>
          <w:p w14:paraId="0234D1B6" w14:textId="77777777" w:rsidR="000E0891" w:rsidRPr="0041456C" w:rsidRDefault="000E0891" w:rsidP="000E0891">
            <w:pPr>
              <w:jc w:val="center"/>
              <w:rPr>
                <w:rFonts w:ascii="Gill Sans MT" w:eastAsia="Gill Sans MT" w:hAnsi="Gill Sans MT"/>
              </w:rPr>
            </w:pPr>
          </w:p>
          <w:p w14:paraId="32DBA6AC" w14:textId="62C78598" w:rsidR="000E0891" w:rsidRPr="0041456C" w:rsidRDefault="000E0891" w:rsidP="000E0891">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0E0891" w:rsidRPr="0041456C" w:rsidRDefault="000E0891" w:rsidP="000E0891">
            <w:pPr>
              <w:jc w:val="center"/>
              <w:rPr>
                <w:rFonts w:ascii="Gill Sans MT" w:eastAsia="Gill Sans MT" w:hAnsi="Gill Sans MT"/>
              </w:rPr>
            </w:pPr>
          </w:p>
          <w:p w14:paraId="0AC268EB" w14:textId="77777777" w:rsidR="000C6A88" w:rsidRDefault="000C6A88" w:rsidP="00724333">
            <w:pPr>
              <w:rPr>
                <w:rFonts w:ascii="Gill Sans MT" w:eastAsia="Gill Sans MT" w:hAnsi="Gill Sans MT"/>
              </w:rPr>
            </w:pPr>
          </w:p>
          <w:p w14:paraId="6D2C4BB0" w14:textId="79FD7019" w:rsidR="00DB4723" w:rsidRPr="0041456C" w:rsidRDefault="00DB4723" w:rsidP="00724333">
            <w:pPr>
              <w:rPr>
                <w:rFonts w:ascii="Gill Sans MT" w:eastAsia="Gill Sans MT" w:hAnsi="Gill Sans MT"/>
              </w:rPr>
            </w:pPr>
          </w:p>
        </w:tc>
        <w:tc>
          <w:tcPr>
            <w:tcW w:w="7160" w:type="dxa"/>
          </w:tcPr>
          <w:p w14:paraId="0F6F6FE4" w14:textId="77777777" w:rsidR="000E0891" w:rsidRPr="00254366" w:rsidRDefault="000E0891" w:rsidP="000E0891">
            <w:pPr>
              <w:pStyle w:val="BodyText2"/>
              <w:spacing w:after="0" w:line="240" w:lineRule="auto"/>
              <w:jc w:val="both"/>
              <w:rPr>
                <w:rFonts w:ascii="Gill Sans MT" w:eastAsia="Gill Sans MT" w:hAnsi="Gill Sans MT" w:cs="Arial"/>
                <w:b/>
              </w:rPr>
            </w:pPr>
            <w:r w:rsidRPr="00254366">
              <w:rPr>
                <w:rFonts w:ascii="Gill Sans MT" w:eastAsia="Gill Sans MT" w:hAnsi="Gill Sans MT" w:cs="Arial"/>
                <w:b/>
              </w:rPr>
              <w:t>Knowledge and Experience</w:t>
            </w:r>
          </w:p>
          <w:p w14:paraId="4AC46570"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Two years experience working in </w:t>
            </w:r>
            <w:r>
              <w:rPr>
                <w:rFonts w:ascii="Gill Sans MT" w:eastAsia="Gill Sans MT" w:hAnsi="Gill Sans MT"/>
                <w:sz w:val="24"/>
              </w:rPr>
              <w:t>f</w:t>
            </w:r>
            <w:r w:rsidRPr="005E1853">
              <w:rPr>
                <w:rFonts w:ascii="Gill Sans MT" w:eastAsia="Gill Sans MT" w:hAnsi="Gill Sans MT"/>
                <w:sz w:val="24"/>
              </w:rPr>
              <w:t xml:space="preserve">inancial </w:t>
            </w:r>
            <w:r>
              <w:rPr>
                <w:rFonts w:ascii="Gill Sans MT" w:eastAsia="Gill Sans MT" w:hAnsi="Gill Sans MT"/>
                <w:sz w:val="24"/>
              </w:rPr>
              <w:t>m</w:t>
            </w:r>
            <w:r w:rsidRPr="005E1853">
              <w:rPr>
                <w:rFonts w:ascii="Gill Sans MT" w:eastAsia="Gill Sans MT" w:hAnsi="Gill Sans MT"/>
                <w:sz w:val="24"/>
              </w:rPr>
              <w:t>anagement</w:t>
            </w:r>
            <w:r>
              <w:rPr>
                <w:rFonts w:ascii="Gill Sans MT" w:eastAsia="Gill Sans MT" w:hAnsi="Gill Sans MT"/>
                <w:sz w:val="24"/>
              </w:rPr>
              <w:t>.</w:t>
            </w:r>
          </w:p>
          <w:p w14:paraId="6B7464AF" w14:textId="77777777" w:rsidR="00087E1F"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Experience of managing or supervising staff, in</w:t>
            </w:r>
            <w:r>
              <w:rPr>
                <w:rFonts w:ascii="Gill Sans MT" w:eastAsia="Gill Sans MT" w:hAnsi="Gill Sans MT"/>
                <w:sz w:val="24"/>
              </w:rPr>
              <w:t>cluding prioritising objectives and</w:t>
            </w:r>
            <w:r w:rsidRPr="005E1853">
              <w:rPr>
                <w:rFonts w:ascii="Gill Sans MT" w:eastAsia="Gill Sans MT" w:hAnsi="Gill Sans MT"/>
                <w:sz w:val="24"/>
              </w:rPr>
              <w:t xml:space="preserve"> monitoring outcomes</w:t>
            </w:r>
            <w:r>
              <w:rPr>
                <w:rFonts w:ascii="Gill Sans MT" w:eastAsia="Gill Sans MT" w:hAnsi="Gill Sans MT"/>
                <w:sz w:val="24"/>
              </w:rPr>
              <w:t>.</w:t>
            </w:r>
          </w:p>
          <w:p w14:paraId="6B477619" w14:textId="0F09ADAD" w:rsidR="00087E1F" w:rsidRPr="00EA472A"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Pr>
                <w:rFonts w:ascii="Gill Sans MT" w:eastAsia="Gill Sans MT" w:hAnsi="Gill Sans MT" w:cs="Arial"/>
                <w:sz w:val="24"/>
              </w:rPr>
              <w:t xml:space="preserve">Experience of </w:t>
            </w:r>
            <w:r w:rsidR="00A275D8">
              <w:rPr>
                <w:rFonts w:ascii="Gill Sans MT" w:eastAsia="Gill Sans MT" w:hAnsi="Gill Sans MT"/>
                <w:sz w:val="24"/>
              </w:rPr>
              <w:t>income</w:t>
            </w:r>
            <w:r w:rsidRPr="00EA472A">
              <w:rPr>
                <w:rFonts w:ascii="Gill Sans MT" w:eastAsia="Gill Sans MT" w:hAnsi="Gill Sans MT"/>
                <w:sz w:val="24"/>
              </w:rPr>
              <w:t xml:space="preserve"> procedures and practice and control account management.</w:t>
            </w:r>
          </w:p>
          <w:p w14:paraId="2F8A85E8"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Demonstrate an understanding of the </w:t>
            </w:r>
            <w:r>
              <w:rPr>
                <w:rFonts w:ascii="Gill Sans MT" w:eastAsia="Gill Sans MT" w:hAnsi="Gill Sans MT"/>
                <w:sz w:val="24"/>
              </w:rPr>
              <w:t>l</w:t>
            </w:r>
            <w:r w:rsidRPr="005E1853">
              <w:rPr>
                <w:rFonts w:ascii="Gill Sans MT" w:eastAsia="Gill Sans MT" w:hAnsi="Gill Sans MT"/>
                <w:sz w:val="24"/>
              </w:rPr>
              <w:t xml:space="preserve">ocal </w:t>
            </w:r>
            <w:r>
              <w:rPr>
                <w:rFonts w:ascii="Gill Sans MT" w:eastAsia="Gill Sans MT" w:hAnsi="Gill Sans MT"/>
                <w:sz w:val="24"/>
              </w:rPr>
              <w:t>a</w:t>
            </w:r>
            <w:r w:rsidRPr="005E1853">
              <w:rPr>
                <w:rFonts w:ascii="Gill Sans MT" w:eastAsia="Gill Sans MT" w:hAnsi="Gill Sans MT"/>
                <w:sz w:val="24"/>
              </w:rPr>
              <w:t xml:space="preserve">uthority financial </w:t>
            </w:r>
            <w:r>
              <w:rPr>
                <w:rFonts w:ascii="Gill Sans MT" w:eastAsia="Gill Sans MT" w:hAnsi="Gill Sans MT"/>
                <w:sz w:val="24"/>
              </w:rPr>
              <w:t>environment.</w:t>
            </w:r>
          </w:p>
          <w:p w14:paraId="703FF39D"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Demonstrate proficient use of spreadsheets and word processing skills</w:t>
            </w:r>
            <w:r>
              <w:rPr>
                <w:rFonts w:ascii="Gill Sans MT" w:eastAsia="Gill Sans MT" w:hAnsi="Gill Sans MT"/>
                <w:sz w:val="24"/>
              </w:rPr>
              <w:t>.</w:t>
            </w:r>
          </w:p>
          <w:p w14:paraId="6071C22C"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Sound knowledge of relevant financial systems</w:t>
            </w:r>
            <w:r>
              <w:rPr>
                <w:rFonts w:ascii="Gill Sans MT" w:eastAsia="Gill Sans MT" w:hAnsi="Gill Sans MT"/>
                <w:sz w:val="24"/>
              </w:rPr>
              <w:t>.</w:t>
            </w:r>
            <w:r w:rsidRPr="005E1853">
              <w:rPr>
                <w:rFonts w:ascii="Gill Sans MT" w:eastAsia="Gill Sans MT" w:hAnsi="Gill Sans MT"/>
                <w:sz w:val="24"/>
              </w:rPr>
              <w:t xml:space="preserve"> </w:t>
            </w:r>
          </w:p>
          <w:p w14:paraId="073300CF" w14:textId="77777777" w:rsidR="00087E1F"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Experience of analysing financial </w:t>
            </w:r>
            <w:r>
              <w:rPr>
                <w:rFonts w:ascii="Gill Sans MT" w:eastAsia="Gill Sans MT" w:hAnsi="Gill Sans MT"/>
                <w:sz w:val="24"/>
              </w:rPr>
              <w:t xml:space="preserve">and performance </w:t>
            </w:r>
            <w:r w:rsidRPr="005E1853">
              <w:rPr>
                <w:rFonts w:ascii="Gill Sans MT" w:eastAsia="Gill Sans MT" w:hAnsi="Gill Sans MT"/>
                <w:sz w:val="24"/>
              </w:rPr>
              <w:t>information and presenting results</w:t>
            </w:r>
            <w:r>
              <w:rPr>
                <w:rFonts w:ascii="Gill Sans MT" w:eastAsia="Gill Sans MT" w:hAnsi="Gill Sans MT"/>
                <w:sz w:val="24"/>
              </w:rPr>
              <w:t>.</w:t>
            </w:r>
          </w:p>
          <w:p w14:paraId="186B0F1C" w14:textId="5804C9F3" w:rsidR="000E0891" w:rsidRPr="0041456C" w:rsidRDefault="000E0891" w:rsidP="003319B9">
            <w:pPr>
              <w:pStyle w:val="ListParagraph"/>
              <w:numPr>
                <w:ilvl w:val="0"/>
                <w:numId w:val="12"/>
              </w:numPr>
              <w:autoSpaceDE w:val="0"/>
              <w:autoSpaceDN w:val="0"/>
              <w:adjustRightInd w:val="0"/>
              <w:spacing w:after="0" w:line="240" w:lineRule="auto"/>
              <w:rPr>
                <w:rFonts w:ascii="Arial" w:eastAsia="Arial" w:hAnsi="Arial" w:cs="Arial"/>
              </w:rPr>
            </w:pPr>
          </w:p>
        </w:tc>
        <w:tc>
          <w:tcPr>
            <w:tcW w:w="1946" w:type="dxa"/>
          </w:tcPr>
          <w:p w14:paraId="0EB5AE74" w14:textId="64220807" w:rsidR="000E0891" w:rsidRPr="0041456C" w:rsidRDefault="000E0891" w:rsidP="000E0891">
            <w:pPr>
              <w:spacing w:line="240" w:lineRule="auto"/>
              <w:contextualSpacing/>
              <w:rPr>
                <w:rFonts w:ascii="Gill Sans MT" w:eastAsia="Gill Sans MT" w:hAnsi="Gill Sans MT"/>
              </w:rPr>
            </w:pPr>
          </w:p>
          <w:p w14:paraId="0FE20637" w14:textId="37593FEA" w:rsidR="000E0891" w:rsidRDefault="000E0891" w:rsidP="000E0891">
            <w:pPr>
              <w:spacing w:line="240" w:lineRule="auto"/>
              <w:contextualSpacing/>
              <w:rPr>
                <w:rFonts w:ascii="Gill Sans MT" w:eastAsia="Gill Sans MT" w:hAnsi="Gill Sans MT"/>
              </w:rPr>
            </w:pPr>
          </w:p>
          <w:p w14:paraId="75F5CA2C" w14:textId="31CE499F" w:rsidR="000E0891" w:rsidRPr="0041456C" w:rsidRDefault="000E0891" w:rsidP="000E0891">
            <w:pPr>
              <w:spacing w:line="240" w:lineRule="auto"/>
              <w:contextualSpacing/>
              <w:jc w:val="center"/>
              <w:rPr>
                <w:rFonts w:ascii="Gill Sans MT" w:eastAsia="Gill Sans MT" w:hAnsi="Gill Sans MT"/>
              </w:rPr>
            </w:pPr>
            <w:r>
              <w:rPr>
                <w:rFonts w:ascii="Gill Sans MT" w:eastAsia="Gill Sans MT" w:hAnsi="Gill Sans MT"/>
              </w:rPr>
              <w:t>A/I/T</w:t>
            </w:r>
          </w:p>
          <w:p w14:paraId="73459890" w14:textId="49D94E50" w:rsidR="000E0891" w:rsidRPr="0041456C" w:rsidRDefault="000E0891" w:rsidP="000E0891">
            <w:pPr>
              <w:spacing w:line="240" w:lineRule="auto"/>
              <w:contextualSpacing/>
              <w:rPr>
                <w:rFonts w:ascii="Gill Sans MT" w:eastAsia="Gill Sans MT" w:hAnsi="Gill Sans MT"/>
              </w:rPr>
            </w:pPr>
          </w:p>
        </w:tc>
      </w:tr>
      <w:tr w:rsidR="000E0891" w:rsidRPr="0041456C" w14:paraId="7FE7E04A" w14:textId="77777777" w:rsidTr="08DCEEA4">
        <w:trPr>
          <w:jc w:val="center"/>
        </w:trPr>
        <w:tc>
          <w:tcPr>
            <w:tcW w:w="1555" w:type="dxa"/>
          </w:tcPr>
          <w:p w14:paraId="61FDC749" w14:textId="77777777" w:rsidR="000E0891" w:rsidRPr="0041456C" w:rsidRDefault="000E0891" w:rsidP="000E0891">
            <w:pPr>
              <w:jc w:val="center"/>
              <w:rPr>
                <w:rFonts w:ascii="Gill Sans MT" w:eastAsia="Gill Sans MT" w:hAnsi="Gill Sans MT"/>
                <w:b/>
              </w:rPr>
            </w:pPr>
          </w:p>
          <w:p w14:paraId="5FD33341" w14:textId="77777777" w:rsidR="000E0891" w:rsidRPr="0041456C" w:rsidRDefault="000E0891" w:rsidP="000E0891">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0E0891" w:rsidRPr="0041456C" w:rsidRDefault="000E0891" w:rsidP="000E0891">
            <w:pPr>
              <w:spacing w:after="0" w:line="240" w:lineRule="auto"/>
              <w:jc w:val="both"/>
              <w:rPr>
                <w:rFonts w:ascii="Gill Sans MT" w:eastAsia="Gill Sans MT" w:hAnsi="Gill Sans MT" w:cs="Arial"/>
                <w:b/>
                <w:sz w:val="24"/>
                <w:szCs w:val="24"/>
                <w:lang w:val="en-GB"/>
              </w:rPr>
            </w:pPr>
            <w:r w:rsidRPr="08DCEEA4">
              <w:rPr>
                <w:rFonts w:ascii="Gill Sans MT" w:eastAsia="Gill Sans MT" w:hAnsi="Gill Sans MT" w:cs="Arial"/>
                <w:b/>
                <w:bCs/>
                <w:sz w:val="24"/>
                <w:szCs w:val="24"/>
                <w:lang w:val="en-GB"/>
              </w:rPr>
              <w:t>Skills</w:t>
            </w:r>
          </w:p>
          <w:p w14:paraId="5F83345E" w14:textId="77777777"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P</w:t>
            </w:r>
            <w:r w:rsidRPr="00E32A6E">
              <w:rPr>
                <w:rFonts w:ascii="Gill Sans MT" w:eastAsia="Gill Sans MT" w:hAnsi="Gill Sans MT"/>
                <w:sz w:val="24"/>
              </w:rPr>
              <w:t>lanning work and setting objectives for a team</w:t>
            </w:r>
            <w:r>
              <w:rPr>
                <w:rFonts w:ascii="Gill Sans MT" w:eastAsia="Gill Sans MT" w:hAnsi="Gill Sans MT"/>
                <w:sz w:val="24"/>
              </w:rPr>
              <w:t>.</w:t>
            </w:r>
          </w:p>
          <w:p w14:paraId="477CE84B" w14:textId="77777777"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L</w:t>
            </w:r>
            <w:r w:rsidRPr="00E32A6E">
              <w:rPr>
                <w:rFonts w:ascii="Gill Sans MT" w:eastAsia="Gill Sans MT" w:hAnsi="Gill Sans MT"/>
                <w:sz w:val="24"/>
              </w:rPr>
              <w:t>eading and motivating a small team of colleagues in a financial service</w:t>
            </w:r>
            <w:r>
              <w:rPr>
                <w:rFonts w:ascii="Gill Sans MT" w:eastAsia="Gill Sans MT" w:hAnsi="Gill Sans MT"/>
                <w:sz w:val="24"/>
              </w:rPr>
              <w:t>.</w:t>
            </w:r>
          </w:p>
          <w:p w14:paraId="1DE85F89" w14:textId="76449166"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Ability to monitor and manage income processes in a complex service</w:t>
            </w:r>
          </w:p>
          <w:p w14:paraId="34D9E542" w14:textId="77777777" w:rsidR="00473D0D" w:rsidRPr="00736585" w:rsidRDefault="00473D0D" w:rsidP="00473D0D">
            <w:pPr>
              <w:numPr>
                <w:ilvl w:val="0"/>
                <w:numId w:val="12"/>
              </w:numPr>
              <w:spacing w:before="120" w:after="0" w:line="240" w:lineRule="auto"/>
              <w:ind w:left="714" w:hanging="357"/>
              <w:rPr>
                <w:rFonts w:ascii="Gill Sans MT" w:eastAsia="Gill Sans MT" w:hAnsi="Gill Sans MT"/>
                <w:sz w:val="24"/>
              </w:rPr>
            </w:pPr>
            <w:r w:rsidRPr="00736585">
              <w:rPr>
                <w:rFonts w:ascii="Gill Sans MT" w:eastAsia="Gill Sans MT" w:hAnsi="Gill Sans MT"/>
                <w:sz w:val="24"/>
              </w:rPr>
              <w:t>Excellent numeracy and literacy skills.</w:t>
            </w:r>
          </w:p>
          <w:p w14:paraId="0ABF584F" w14:textId="77777777" w:rsidR="00473D0D" w:rsidRPr="00736585" w:rsidRDefault="00473D0D" w:rsidP="00473D0D">
            <w:pPr>
              <w:numPr>
                <w:ilvl w:val="0"/>
                <w:numId w:val="12"/>
              </w:numPr>
              <w:spacing w:after="0" w:line="240" w:lineRule="auto"/>
              <w:rPr>
                <w:rFonts w:ascii="Gill Sans MT" w:eastAsia="Gill Sans MT" w:hAnsi="Gill Sans MT"/>
                <w:sz w:val="24"/>
              </w:rPr>
            </w:pPr>
            <w:r w:rsidRPr="00736585">
              <w:rPr>
                <w:rFonts w:ascii="Gill Sans MT" w:eastAsia="Gill Sans MT" w:hAnsi="Gill Sans MT"/>
                <w:sz w:val="24"/>
              </w:rPr>
              <w:t xml:space="preserve">Excellent interpersonal and communication skills </w:t>
            </w:r>
          </w:p>
          <w:p w14:paraId="69AB7EE0" w14:textId="77777777" w:rsidR="00473D0D" w:rsidRPr="00736585" w:rsidRDefault="00473D0D" w:rsidP="00473D0D">
            <w:pPr>
              <w:numPr>
                <w:ilvl w:val="0"/>
                <w:numId w:val="12"/>
              </w:numPr>
              <w:spacing w:after="0" w:line="240" w:lineRule="auto"/>
              <w:rPr>
                <w:rFonts w:ascii="Gill Sans MT" w:eastAsia="Gill Sans MT" w:hAnsi="Gill Sans MT"/>
                <w:sz w:val="24"/>
              </w:rPr>
            </w:pPr>
            <w:r w:rsidRPr="00736585">
              <w:rPr>
                <w:rFonts w:ascii="Gill Sans MT" w:eastAsia="Gill Sans MT" w:hAnsi="Gill Sans MT"/>
                <w:sz w:val="24"/>
              </w:rPr>
              <w:t>Able to communicate with staff at all levels</w:t>
            </w:r>
          </w:p>
          <w:p w14:paraId="0EFD44B0" w14:textId="57378C25" w:rsidR="000E0891" w:rsidRPr="00473D0D" w:rsidRDefault="00473D0D" w:rsidP="00473D0D">
            <w:pPr>
              <w:pStyle w:val="ListParagraph"/>
              <w:numPr>
                <w:ilvl w:val="0"/>
                <w:numId w:val="12"/>
              </w:numPr>
              <w:jc w:val="both"/>
              <w:rPr>
                <w:rFonts w:ascii="Arial" w:eastAsia="Arial" w:hAnsi="Arial" w:cs="Arial"/>
              </w:rPr>
            </w:pPr>
            <w:r w:rsidRPr="00473D0D">
              <w:rPr>
                <w:rFonts w:ascii="Gill Sans MT" w:eastAsia="Gill Sans MT" w:hAnsi="Gill Sans MT"/>
                <w:sz w:val="24"/>
              </w:rPr>
              <w:t>Personal commitment to the maintenance and development of high standards of service and customer care.</w:t>
            </w:r>
          </w:p>
        </w:tc>
        <w:tc>
          <w:tcPr>
            <w:tcW w:w="1946" w:type="dxa"/>
          </w:tcPr>
          <w:p w14:paraId="48F4025E" w14:textId="02EEA7D5" w:rsidR="000E0891" w:rsidRPr="0041456C" w:rsidRDefault="000E0891" w:rsidP="000E0891">
            <w:pPr>
              <w:spacing w:line="240" w:lineRule="auto"/>
              <w:contextualSpacing/>
              <w:rPr>
                <w:rFonts w:ascii="Gill Sans MT" w:eastAsia="Gill Sans MT" w:hAnsi="Gill Sans MT"/>
              </w:rPr>
            </w:pPr>
          </w:p>
          <w:p w14:paraId="3ABE3280" w14:textId="77777777" w:rsidR="000E0891" w:rsidRDefault="000E0891" w:rsidP="000E0891">
            <w:pPr>
              <w:spacing w:line="240" w:lineRule="auto"/>
              <w:contextualSpacing/>
              <w:jc w:val="center"/>
              <w:rPr>
                <w:rFonts w:ascii="Gill Sans MT" w:eastAsia="Gill Sans MT" w:hAnsi="Gill Sans MT"/>
              </w:rPr>
            </w:pPr>
          </w:p>
          <w:p w14:paraId="41C6BA5A" w14:textId="39EF72AD" w:rsidR="000A608C" w:rsidRPr="0041456C" w:rsidRDefault="000A608C" w:rsidP="000E0891">
            <w:pPr>
              <w:spacing w:line="240" w:lineRule="auto"/>
              <w:contextualSpacing/>
              <w:jc w:val="center"/>
              <w:rPr>
                <w:rFonts w:ascii="Gill Sans MT" w:eastAsia="Gill Sans MT" w:hAnsi="Gill Sans MT"/>
              </w:rPr>
            </w:pPr>
            <w:r>
              <w:rPr>
                <w:rFonts w:ascii="Gill Sans MT" w:eastAsia="Gill Sans MT" w:hAnsi="Gill Sans MT"/>
              </w:rPr>
              <w:t>A/I/T</w:t>
            </w:r>
          </w:p>
        </w:tc>
      </w:tr>
    </w:tbl>
    <w:p w14:paraId="66A26FF5" w14:textId="100CF0D3"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50E9B2A4"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4108A9">
        <w:rPr>
          <w:rFonts w:ascii="Verdana" w:eastAsia="Gill Sans MT" w:hAnsi="Verdana" w:cs="Arial"/>
        </w:rPr>
        <w:t>C</w:t>
      </w:r>
      <w:r w:rsidRPr="0041456C">
        <w:rPr>
          <w:rFonts w:ascii="Verdana" w:eastAsia="Gill Sans MT" w:hAnsi="Verdana" w:cs="Arial"/>
        </w:rPr>
        <w:t xml:space="preserve">entre </w:t>
      </w:r>
      <w:r w:rsidR="004108A9">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43E1" w14:textId="77777777" w:rsidR="000E1BFE" w:rsidRDefault="000E1BFE" w:rsidP="003E7AA3">
      <w:pPr>
        <w:spacing w:after="0" w:line="240" w:lineRule="auto"/>
      </w:pPr>
      <w:r>
        <w:separator/>
      </w:r>
    </w:p>
  </w:endnote>
  <w:endnote w:type="continuationSeparator" w:id="0">
    <w:p w14:paraId="19C853BE" w14:textId="77777777" w:rsidR="000E1BFE" w:rsidRDefault="000E1BFE" w:rsidP="003E7AA3">
      <w:pPr>
        <w:spacing w:after="0" w:line="240" w:lineRule="auto"/>
      </w:pPr>
      <w:r>
        <w:continuationSeparator/>
      </w:r>
    </w:p>
  </w:endnote>
  <w:endnote w:type="continuationNotice" w:id="1">
    <w:p w14:paraId="28498EDC" w14:textId="77777777" w:rsidR="000E1BFE" w:rsidRDefault="000E1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28DE" w14:textId="77777777" w:rsidR="00E700BC" w:rsidRDefault="00E70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77B5" w14:textId="77777777" w:rsidR="00E700BC" w:rsidRDefault="00E70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0CFC" w14:textId="77777777" w:rsidR="00E700BC" w:rsidRDefault="00E70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B8DF" w14:textId="77777777" w:rsidR="000E1BFE" w:rsidRDefault="000E1BFE" w:rsidP="003E7AA3">
      <w:pPr>
        <w:spacing w:after="0" w:line="240" w:lineRule="auto"/>
      </w:pPr>
      <w:r>
        <w:separator/>
      </w:r>
    </w:p>
  </w:footnote>
  <w:footnote w:type="continuationSeparator" w:id="0">
    <w:p w14:paraId="264B5C15" w14:textId="77777777" w:rsidR="000E1BFE" w:rsidRDefault="000E1BFE" w:rsidP="003E7AA3">
      <w:pPr>
        <w:spacing w:after="0" w:line="240" w:lineRule="auto"/>
      </w:pPr>
      <w:r>
        <w:continuationSeparator/>
      </w:r>
    </w:p>
  </w:footnote>
  <w:footnote w:type="continuationNotice" w:id="1">
    <w:p w14:paraId="25280B90" w14:textId="77777777" w:rsidR="000E1BFE" w:rsidRDefault="000E1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CA7C" w14:textId="77777777" w:rsidR="00E700BC" w:rsidRDefault="00E70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8758023" w:rsidR="0041456C" w:rsidRDefault="002B3818" w:rsidP="00EE50CC">
    <w:r>
      <w:rPr>
        <w:noProof/>
      </w:rPr>
      <mc:AlternateContent>
        <mc:Choice Requires="wps">
          <w:drawing>
            <wp:anchor distT="45720" distB="45720" distL="114300" distR="114300" simplePos="0" relativeHeight="251658242" behindDoc="0" locked="0" layoutInCell="1" allowOverlap="1" wp14:anchorId="7F3A27DA" wp14:editId="76CC4296">
              <wp:simplePos x="0" y="0"/>
              <wp:positionH relativeFrom="column">
                <wp:posOffset>2510790</wp:posOffset>
              </wp:positionH>
              <wp:positionV relativeFrom="paragraph">
                <wp:posOffset>198120</wp:posOffset>
              </wp:positionV>
              <wp:extent cx="3513455" cy="230505"/>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230505"/>
                      </a:xfrm>
                      <a:prstGeom prst="rect">
                        <a:avLst/>
                      </a:prstGeom>
                      <a:noFill/>
                      <a:ln w="9525">
                        <a:noFill/>
                        <a:miter lim="800000"/>
                        <a:headEnd/>
                        <a:tailEnd/>
                      </a:ln>
                    </wps:spPr>
                    <wps:txbx>
                      <w:txbxContent>
                        <w:p w14:paraId="1663A4A4" w14:textId="0F3F9D97" w:rsidR="0041456C" w:rsidRPr="00EE50CC" w:rsidRDefault="00E700BC" w:rsidP="00816AA1">
                          <w:pPr>
                            <w:pStyle w:val="inner-page-title"/>
                            <w:rPr>
                              <w:caps/>
                            </w:rPr>
                          </w:pPr>
                          <w:r>
                            <w:t>Finance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7.7pt;margin-top:15.6pt;width:276.65pt;height:18.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" filled="f" stroked="f">
              <v:textbox inset="0,0,0,0">
                <w:txbxContent>
                  <w:p w14:paraId="1663A4A4" w14:textId="0F3F9D97" w:rsidR="0041456C" w:rsidRPr="00EE50CC" w:rsidRDefault="00E700BC" w:rsidP="00816AA1">
                    <w:pPr>
                      <w:pStyle w:val="inner-page-title"/>
                      <w:rPr>
                        <w:caps/>
                      </w:rPr>
                    </w:pPr>
                    <w:r>
                      <w:t>Finance</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D62ED28">
          <wp:simplePos x="0" y="0"/>
          <wp:positionH relativeFrom="column">
            <wp:posOffset>-708376</wp:posOffset>
          </wp:positionH>
          <wp:positionV relativeFrom="paragraph">
            <wp:posOffset>-433447</wp:posOffset>
          </wp:positionV>
          <wp:extent cx="7543042" cy="1067435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5DAE" w14:textId="77777777" w:rsidR="00E700BC" w:rsidRDefault="00E70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8C7E47"/>
    <w:multiLevelType w:val="hybridMultilevel"/>
    <w:tmpl w:val="75A6D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96EF3"/>
    <w:multiLevelType w:val="hybridMultilevel"/>
    <w:tmpl w:val="7BA26160"/>
    <w:lvl w:ilvl="0" w:tplc="18C0C764">
      <w:start w:val="1"/>
      <w:numFmt w:val="bullet"/>
      <w:lvlText w:val="·"/>
      <w:lvlJc w:val="left"/>
      <w:pPr>
        <w:ind w:left="720" w:hanging="360"/>
      </w:pPr>
      <w:rPr>
        <w:rFonts w:ascii="Symbol" w:hAnsi="Symbol" w:hint="default"/>
      </w:rPr>
    </w:lvl>
    <w:lvl w:ilvl="1" w:tplc="DABCE4EA">
      <w:start w:val="1"/>
      <w:numFmt w:val="bullet"/>
      <w:lvlText w:val="o"/>
      <w:lvlJc w:val="left"/>
      <w:pPr>
        <w:ind w:left="1440" w:hanging="360"/>
      </w:pPr>
      <w:rPr>
        <w:rFonts w:ascii="Courier New" w:hAnsi="Courier New" w:hint="default"/>
      </w:rPr>
    </w:lvl>
    <w:lvl w:ilvl="2" w:tplc="709C736C">
      <w:start w:val="1"/>
      <w:numFmt w:val="bullet"/>
      <w:lvlText w:val=""/>
      <w:lvlJc w:val="left"/>
      <w:pPr>
        <w:ind w:left="2160" w:hanging="360"/>
      </w:pPr>
      <w:rPr>
        <w:rFonts w:ascii="Wingdings" w:hAnsi="Wingdings" w:hint="default"/>
      </w:rPr>
    </w:lvl>
    <w:lvl w:ilvl="3" w:tplc="6AEEBA20">
      <w:start w:val="1"/>
      <w:numFmt w:val="bullet"/>
      <w:lvlText w:val=""/>
      <w:lvlJc w:val="left"/>
      <w:pPr>
        <w:ind w:left="2880" w:hanging="360"/>
      </w:pPr>
      <w:rPr>
        <w:rFonts w:ascii="Symbol" w:hAnsi="Symbol" w:hint="default"/>
      </w:rPr>
    </w:lvl>
    <w:lvl w:ilvl="4" w:tplc="0DFA9856">
      <w:start w:val="1"/>
      <w:numFmt w:val="bullet"/>
      <w:lvlText w:val="o"/>
      <w:lvlJc w:val="left"/>
      <w:pPr>
        <w:ind w:left="3600" w:hanging="360"/>
      </w:pPr>
      <w:rPr>
        <w:rFonts w:ascii="Courier New" w:hAnsi="Courier New" w:hint="default"/>
      </w:rPr>
    </w:lvl>
    <w:lvl w:ilvl="5" w:tplc="C2CCC59C">
      <w:start w:val="1"/>
      <w:numFmt w:val="bullet"/>
      <w:lvlText w:val=""/>
      <w:lvlJc w:val="left"/>
      <w:pPr>
        <w:ind w:left="4320" w:hanging="360"/>
      </w:pPr>
      <w:rPr>
        <w:rFonts w:ascii="Wingdings" w:hAnsi="Wingdings" w:hint="default"/>
      </w:rPr>
    </w:lvl>
    <w:lvl w:ilvl="6" w:tplc="6B202098">
      <w:start w:val="1"/>
      <w:numFmt w:val="bullet"/>
      <w:lvlText w:val=""/>
      <w:lvlJc w:val="left"/>
      <w:pPr>
        <w:ind w:left="5040" w:hanging="360"/>
      </w:pPr>
      <w:rPr>
        <w:rFonts w:ascii="Symbol" w:hAnsi="Symbol" w:hint="default"/>
      </w:rPr>
    </w:lvl>
    <w:lvl w:ilvl="7" w:tplc="B026323E">
      <w:start w:val="1"/>
      <w:numFmt w:val="bullet"/>
      <w:lvlText w:val="o"/>
      <w:lvlJc w:val="left"/>
      <w:pPr>
        <w:ind w:left="5760" w:hanging="360"/>
      </w:pPr>
      <w:rPr>
        <w:rFonts w:ascii="Courier New" w:hAnsi="Courier New" w:hint="default"/>
      </w:rPr>
    </w:lvl>
    <w:lvl w:ilvl="8" w:tplc="D5584ADC">
      <w:start w:val="1"/>
      <w:numFmt w:val="bullet"/>
      <w:lvlText w:val=""/>
      <w:lvlJc w:val="left"/>
      <w:pPr>
        <w:ind w:left="6480" w:hanging="360"/>
      </w:pPr>
      <w:rPr>
        <w:rFonts w:ascii="Wingdings" w:hAnsi="Wingdings" w:hint="default"/>
      </w:rPr>
    </w:lvl>
  </w:abstractNum>
  <w:abstractNum w:abstractNumId="8" w15:restartNumberingAfterBreak="0">
    <w:nsid w:val="5DCD592B"/>
    <w:multiLevelType w:val="hybridMultilevel"/>
    <w:tmpl w:val="3F9CB460"/>
    <w:lvl w:ilvl="0" w:tplc="C9CAF8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66C8C"/>
    <w:multiLevelType w:val="hybridMultilevel"/>
    <w:tmpl w:val="386870BC"/>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164270">
    <w:abstractNumId w:val="7"/>
  </w:num>
  <w:num w:numId="2" w16cid:durableId="2143383634">
    <w:abstractNumId w:val="4"/>
  </w:num>
  <w:num w:numId="3" w16cid:durableId="1809592260">
    <w:abstractNumId w:val="2"/>
  </w:num>
  <w:num w:numId="4" w16cid:durableId="212734295">
    <w:abstractNumId w:val="11"/>
  </w:num>
  <w:num w:numId="5" w16cid:durableId="1930115549">
    <w:abstractNumId w:val="1"/>
  </w:num>
  <w:num w:numId="6" w16cid:durableId="1707607486">
    <w:abstractNumId w:val="10"/>
  </w:num>
  <w:num w:numId="7" w16cid:durableId="1288271083">
    <w:abstractNumId w:val="6"/>
  </w:num>
  <w:num w:numId="8" w16cid:durableId="968970454">
    <w:abstractNumId w:val="12"/>
  </w:num>
  <w:num w:numId="9" w16cid:durableId="8222114">
    <w:abstractNumId w:val="5"/>
  </w:num>
  <w:num w:numId="10" w16cid:durableId="789275445">
    <w:abstractNumId w:val="0"/>
  </w:num>
  <w:num w:numId="11" w16cid:durableId="100226386">
    <w:abstractNumId w:val="8"/>
  </w:num>
  <w:num w:numId="12" w16cid:durableId="81952712">
    <w:abstractNumId w:val="9"/>
  </w:num>
  <w:num w:numId="13" w16cid:durableId="95244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60EF"/>
    <w:rsid w:val="00051A21"/>
    <w:rsid w:val="00087E1F"/>
    <w:rsid w:val="000A608C"/>
    <w:rsid w:val="000C6A88"/>
    <w:rsid w:val="000E0891"/>
    <w:rsid w:val="000E1BFE"/>
    <w:rsid w:val="00103503"/>
    <w:rsid w:val="00141D89"/>
    <w:rsid w:val="0014793A"/>
    <w:rsid w:val="001667C8"/>
    <w:rsid w:val="001A15EA"/>
    <w:rsid w:val="001E6A4D"/>
    <w:rsid w:val="001F3113"/>
    <w:rsid w:val="0020240C"/>
    <w:rsid w:val="00213480"/>
    <w:rsid w:val="00214370"/>
    <w:rsid w:val="00261654"/>
    <w:rsid w:val="00265281"/>
    <w:rsid w:val="002B3818"/>
    <w:rsid w:val="002D413B"/>
    <w:rsid w:val="00316CA7"/>
    <w:rsid w:val="003319B9"/>
    <w:rsid w:val="00357495"/>
    <w:rsid w:val="003E7AA3"/>
    <w:rsid w:val="003F50AB"/>
    <w:rsid w:val="004108A9"/>
    <w:rsid w:val="0041456C"/>
    <w:rsid w:val="00415C86"/>
    <w:rsid w:val="0042703A"/>
    <w:rsid w:val="00465664"/>
    <w:rsid w:val="00473D0D"/>
    <w:rsid w:val="004D6183"/>
    <w:rsid w:val="004F5C8F"/>
    <w:rsid w:val="00507270"/>
    <w:rsid w:val="00535B0F"/>
    <w:rsid w:val="00624962"/>
    <w:rsid w:val="0063105B"/>
    <w:rsid w:val="00671CC9"/>
    <w:rsid w:val="006D1E38"/>
    <w:rsid w:val="00724333"/>
    <w:rsid w:val="00770B6C"/>
    <w:rsid w:val="00797BFE"/>
    <w:rsid w:val="007A6708"/>
    <w:rsid w:val="0080309F"/>
    <w:rsid w:val="00816AA1"/>
    <w:rsid w:val="00872B70"/>
    <w:rsid w:val="008A0028"/>
    <w:rsid w:val="008A4E1D"/>
    <w:rsid w:val="008B4F3B"/>
    <w:rsid w:val="00931095"/>
    <w:rsid w:val="009446C3"/>
    <w:rsid w:val="0096580A"/>
    <w:rsid w:val="00977EA1"/>
    <w:rsid w:val="0099470D"/>
    <w:rsid w:val="00A275D8"/>
    <w:rsid w:val="00A34FE9"/>
    <w:rsid w:val="00A645DA"/>
    <w:rsid w:val="00AD6686"/>
    <w:rsid w:val="00B9509B"/>
    <w:rsid w:val="00BB233B"/>
    <w:rsid w:val="00BD5F7F"/>
    <w:rsid w:val="00C20BE9"/>
    <w:rsid w:val="00C33078"/>
    <w:rsid w:val="00C53D99"/>
    <w:rsid w:val="00C86E78"/>
    <w:rsid w:val="00CD038B"/>
    <w:rsid w:val="00CF33CD"/>
    <w:rsid w:val="00D06D95"/>
    <w:rsid w:val="00DB4723"/>
    <w:rsid w:val="00DF0A92"/>
    <w:rsid w:val="00E700BC"/>
    <w:rsid w:val="00EB6CBB"/>
    <w:rsid w:val="00EC0C4E"/>
    <w:rsid w:val="00EE50CC"/>
    <w:rsid w:val="00F72F3D"/>
    <w:rsid w:val="00FC3F7A"/>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rsid w:val="004D6183"/>
  </w:style>
  <w:style w:type="paragraph" w:styleId="BodyText2">
    <w:name w:val="Body Text 2"/>
    <w:basedOn w:val="Normal"/>
    <w:link w:val="BodyText2Char"/>
    <w:semiHidden/>
    <w:rsid w:val="00357495"/>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5749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7797485FB2C64DA779644795DD0576" ma:contentTypeVersion="4" ma:contentTypeDescription="Create a new document." ma:contentTypeScope="" ma:versionID="fa30d1030516c7b95cf20ee2c501a6f9">
  <xsd:schema xmlns:xsd="http://www.w3.org/2001/XMLSchema" xmlns:xs="http://www.w3.org/2001/XMLSchema" xmlns:p="http://schemas.microsoft.com/office/2006/metadata/properties" xmlns:ns2="3f3ff0ff-0c0d-4035-9141-7f0d654b25d8" targetNamespace="http://schemas.microsoft.com/office/2006/metadata/properties" ma:root="true" ma:fieldsID="f89207f943e90b99ed468963bf3348e6" ns2:_="">
    <xsd:import namespace="3f3ff0ff-0c0d-4035-9141-7f0d654b25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ff0ff-0c0d-4035-9141-7f0d654b2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A762E-D0E3-4747-9D3C-515A8BA38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ff0ff-0c0d-4035-9141-7f0d654b2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Edwards, Andrew J.N. (Finance)</cp:lastModifiedBy>
  <cp:revision>15</cp:revision>
  <dcterms:created xsi:type="dcterms:W3CDTF">2022-10-04T07:53:00Z</dcterms:created>
  <dcterms:modified xsi:type="dcterms:W3CDTF">2024-05-30T08:19:00Z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0x0101000D7797485FB2C64DA779644795DD0576</vt:lpwstr>
  </property>
</Properties>
</file>