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0DC" w14:textId="5B1E79B2" w:rsidR="00816AA1" w:rsidRPr="00816AA1" w:rsidRDefault="001F3113" w:rsidP="00D11A83">
      <w:pPr>
        <w:pStyle w:val="JobTitle"/>
      </w:pPr>
      <w:r w:rsidRPr="001F3113">
        <w:drawing>
          <wp:anchor distT="0" distB="0" distL="114300" distR="114300" simplePos="0" relativeHeight="251658240" behindDoc="1" locked="0" layoutInCell="1" allowOverlap="1" wp14:anchorId="1A849A04" wp14:editId="63F03B17">
            <wp:simplePos x="0" y="0"/>
            <wp:positionH relativeFrom="column">
              <wp:posOffset>-91440</wp:posOffset>
            </wp:positionH>
            <wp:positionV relativeFrom="paragraph">
              <wp:posOffset>-87630</wp:posOffset>
            </wp:positionV>
            <wp:extent cx="6116320" cy="1181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677360">
        <w:t xml:space="preserve"> </w:t>
      </w:r>
      <w:r w:rsidR="00864276">
        <w:t>Libraries Area Manager - South</w:t>
      </w:r>
      <w:r>
        <w:br/>
      </w:r>
      <w:r w:rsidR="10F4C3C6">
        <w:t>Grade</w:t>
      </w:r>
      <w:r w:rsidR="60B7468B">
        <w:t xml:space="preserve">: </w:t>
      </w:r>
      <w:r w:rsidR="00864276">
        <w:t>12</w:t>
      </w:r>
    </w:p>
    <w:p w14:paraId="2C058BB4" w14:textId="77777777" w:rsidR="00C82772" w:rsidRDefault="00C82772" w:rsidP="001F3113">
      <w:pPr>
        <w:pStyle w:val="Body-Bold"/>
      </w:pPr>
    </w:p>
    <w:p w14:paraId="05EF42B5" w14:textId="6BCD4BC9" w:rsidR="001F3113" w:rsidRDefault="00816AA1" w:rsidP="001F3113">
      <w:pPr>
        <w:pStyle w:val="Body-Bold"/>
      </w:pPr>
      <w:r w:rsidRPr="001F3113">
        <w:t>Our Vision</w:t>
      </w:r>
    </w:p>
    <w:p w14:paraId="0905C3AB" w14:textId="76B4C690" w:rsidR="0020240C" w:rsidRPr="00D11A83" w:rsidRDefault="37A812AB" w:rsidP="00D11A83">
      <w:pPr>
        <w:autoSpaceDE w:val="0"/>
        <w:autoSpaceDN w:val="0"/>
        <w:spacing w:after="227" w:line="288" w:lineRule="auto"/>
        <w:jc w:val="both"/>
        <w:rPr>
          <w:rFonts w:ascii="Verdana" w:hAnsi="Verdana"/>
          <w:color w:val="000000"/>
          <w:sz w:val="24"/>
          <w:szCs w:val="24"/>
          <w:lang w:eastAsia="en-GB"/>
        </w:rPr>
      </w:pPr>
      <w:r w:rsidRPr="1548CF35">
        <w:rPr>
          <w:rFonts w:ascii="Verdana" w:hAnsi="Verdana"/>
          <w:color w:val="000000" w:themeColor="text1"/>
          <w:sz w:val="24"/>
          <w:szCs w:val="24"/>
          <w:lang w:eastAsia="en-GB"/>
        </w:rPr>
        <w:t>A</w:t>
      </w:r>
      <w:r w:rsidR="0020240C" w:rsidRPr="1548CF35">
        <w:rPr>
          <w:rFonts w:ascii="Verdana" w:hAnsi="Verdana"/>
          <w:color w:val="000000" w:themeColor="text1"/>
          <w:sz w:val="24"/>
          <w:szCs w:val="24"/>
          <w:lang w:eastAsia="en-GB"/>
        </w:rPr>
        <w:t xml:space="preserve">n innovative, ambitious and sustainable county, where everyone </w:t>
      </w:r>
      <w:proofErr w:type="gramStart"/>
      <w:r w:rsidR="0020240C" w:rsidRPr="1548CF35">
        <w:rPr>
          <w:rFonts w:ascii="Verdana" w:hAnsi="Verdana"/>
          <w:color w:val="000000" w:themeColor="text1"/>
          <w:sz w:val="24"/>
          <w:szCs w:val="24"/>
          <w:lang w:eastAsia="en-GB"/>
        </w:rPr>
        <w:t>has the opportunity to</w:t>
      </w:r>
      <w:proofErr w:type="gramEnd"/>
      <w:r w:rsidR="0020240C" w:rsidRPr="1548CF35">
        <w:rPr>
          <w:rFonts w:ascii="Verdana" w:hAnsi="Verdana"/>
          <w:color w:val="000000" w:themeColor="text1"/>
          <w:sz w:val="24"/>
          <w:szCs w:val="24"/>
          <w:lang w:eastAsia="en-GB"/>
        </w:rPr>
        <w:t xml:space="preserve"> prosper, be healthy and </w:t>
      </w:r>
      <w:r w:rsidR="00D11A83" w:rsidRPr="1548CF35">
        <w:rPr>
          <w:rFonts w:ascii="Verdana" w:hAnsi="Verdana"/>
          <w:color w:val="000000" w:themeColor="text1"/>
          <w:sz w:val="24"/>
          <w:szCs w:val="24"/>
          <w:lang w:eastAsia="en-GB"/>
        </w:rPr>
        <w:t>happy.</w:t>
      </w: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7B4C67D9" w14:textId="754F4EA0" w:rsidR="0020240C" w:rsidRPr="00D11A83" w:rsidRDefault="58E9196D" w:rsidP="001F3113">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613CAC66" w:rsidR="00816AA1" w:rsidRPr="001F3113" w:rsidRDefault="00816AA1" w:rsidP="008B4F3B">
      <w:pPr>
        <w:pStyle w:val="Bullets"/>
        <w:spacing w:before="240"/>
        <w:jc w:val="both"/>
      </w:pPr>
      <w:r>
        <w:t xml:space="preserve">Ambitious – We are ambitious for our communities and </w:t>
      </w:r>
      <w:r w:rsidR="65051B1D">
        <w:t>the people of Staffordshire</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39646671" w14:textId="77777777" w:rsidR="00D11A83" w:rsidRDefault="00D11A83" w:rsidP="001F3113">
      <w:pPr>
        <w:pStyle w:val="Body-Bold"/>
      </w:pPr>
    </w:p>
    <w:p w14:paraId="270CBA72" w14:textId="77777777" w:rsidR="00D11A83" w:rsidRDefault="00D11A83" w:rsidP="001F3113">
      <w:pPr>
        <w:pStyle w:val="Body-Bold"/>
      </w:pPr>
    </w:p>
    <w:p w14:paraId="52BD0715" w14:textId="5BBAC462" w:rsidR="00816AA1" w:rsidRPr="001F3113" w:rsidRDefault="00816AA1" w:rsidP="001F3113">
      <w:pPr>
        <w:pStyle w:val="Body-Bold"/>
      </w:pPr>
      <w:r>
        <w:lastRenderedPageBreak/>
        <w:t>About the Service</w:t>
      </w:r>
    </w:p>
    <w:p w14:paraId="028DF6AB" w14:textId="00170156" w:rsidR="00226E1D" w:rsidRPr="00D11A83" w:rsidRDefault="00226E1D" w:rsidP="00226E1D">
      <w:pPr>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core purpose of Culture, Rural and Safer Communities is to encourage and enable Staffordshire communities to be active, creative and engaged within safe, sustainable, accessible and culturally rich and diverse environments.</w:t>
      </w:r>
    </w:p>
    <w:p w14:paraId="1B3CBC2A" w14:textId="77777777" w:rsidR="00226E1D" w:rsidRPr="00D11A83" w:rsidRDefault="00226E1D" w:rsidP="00226E1D">
      <w:pPr>
        <w:spacing w:after="0" w:line="240" w:lineRule="auto"/>
        <w:jc w:val="both"/>
        <w:rPr>
          <w:rFonts w:ascii="Verdana" w:eastAsia="Gill Sans MT" w:hAnsi="Verdana" w:cs="Times New Roman"/>
          <w:sz w:val="24"/>
          <w:szCs w:val="24"/>
        </w:rPr>
      </w:pPr>
    </w:p>
    <w:p w14:paraId="040B5A06"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 xml:space="preserve">Within this division, the Library Service is a ‘statutory service’ and is delivered across the County via 43 static libraries and a mobile library service. Our libraries are open for a total of 1,582 hours per week, attract nearly 5 million visits a year and issue 4.5million loan items. </w:t>
      </w:r>
    </w:p>
    <w:p w14:paraId="42895C97" w14:textId="77777777" w:rsidR="00226E1D" w:rsidRPr="00D11A83" w:rsidRDefault="00226E1D" w:rsidP="00226E1D">
      <w:pPr>
        <w:spacing w:after="0" w:line="240" w:lineRule="auto"/>
        <w:jc w:val="both"/>
        <w:rPr>
          <w:rFonts w:ascii="Verdana" w:eastAsia="Gill Sans MT" w:hAnsi="Verdana" w:cs="Times New Roman"/>
          <w:sz w:val="24"/>
          <w:szCs w:val="24"/>
        </w:rPr>
      </w:pPr>
    </w:p>
    <w:p w14:paraId="2AB1E07A"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The prison library service, which is externally funded, is delivered to 4 adult prisons and 3 young offender institutes in the County.</w:t>
      </w:r>
    </w:p>
    <w:p w14:paraId="04FD7713" w14:textId="77777777" w:rsidR="00226E1D" w:rsidRPr="00D11A83" w:rsidRDefault="00226E1D" w:rsidP="00226E1D">
      <w:pPr>
        <w:spacing w:after="0" w:line="240" w:lineRule="auto"/>
        <w:jc w:val="both"/>
        <w:rPr>
          <w:rFonts w:ascii="Verdana" w:eastAsia="Gill Sans MT" w:hAnsi="Verdana" w:cs="Times New Roman"/>
          <w:sz w:val="24"/>
          <w:szCs w:val="24"/>
        </w:rPr>
      </w:pPr>
    </w:p>
    <w:p w14:paraId="0ACDC3B6" w14:textId="77777777" w:rsidR="00226E1D" w:rsidRPr="00D11A83" w:rsidRDefault="00226E1D" w:rsidP="00226E1D">
      <w:pPr>
        <w:spacing w:after="0" w:line="240" w:lineRule="auto"/>
        <w:contextualSpacing/>
        <w:jc w:val="both"/>
        <w:rPr>
          <w:rFonts w:ascii="Verdana" w:eastAsia="Calibri" w:hAnsi="Verdana" w:cs="Times New Roman"/>
          <w:sz w:val="24"/>
          <w:szCs w:val="24"/>
        </w:rPr>
      </w:pPr>
      <w:bookmarkStart w:id="0" w:name="_Hlk25156552"/>
      <w:r w:rsidRPr="00D11A83">
        <w:rPr>
          <w:rFonts w:ascii="Verdana" w:eastAsia="Calibri" w:hAnsi="Verdana" w:cs="Times New Roman"/>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12D9CC40" w14:textId="77777777" w:rsidR="00226E1D" w:rsidRPr="00D11A83" w:rsidRDefault="00226E1D" w:rsidP="00226E1D">
      <w:pPr>
        <w:spacing w:after="0" w:line="240" w:lineRule="auto"/>
        <w:contextualSpacing/>
        <w:jc w:val="both"/>
        <w:rPr>
          <w:rFonts w:ascii="Verdana" w:eastAsia="Calibri" w:hAnsi="Verdana" w:cs="Times New Roman"/>
          <w:sz w:val="24"/>
          <w:szCs w:val="24"/>
        </w:rPr>
      </w:pPr>
    </w:p>
    <w:p w14:paraId="487D7064" w14:textId="77777777" w:rsidR="00226E1D" w:rsidRPr="00D11A83" w:rsidRDefault="00226E1D" w:rsidP="00226E1D">
      <w:pPr>
        <w:spacing w:after="0" w:line="240" w:lineRule="auto"/>
        <w:contextualSpacing/>
        <w:jc w:val="both"/>
        <w:rPr>
          <w:rFonts w:ascii="Verdana" w:eastAsia="Calibri" w:hAnsi="Verdana" w:cs="Times New Roman"/>
          <w:sz w:val="24"/>
          <w:szCs w:val="24"/>
        </w:rPr>
      </w:pPr>
      <w:r w:rsidRPr="00D11A83">
        <w:rPr>
          <w:rFonts w:ascii="Verdana" w:eastAsia="Calibri" w:hAnsi="Verdana" w:cs="Times New Roman"/>
          <w:sz w:val="24"/>
          <w:szCs w:val="24"/>
        </w:rPr>
        <w:t xml:space="preserve">The library, as a community asset, and our offer are embedded within the Corporate People helping People agenda, the Place Based approach and enable communities to take responsibility for #DoingOurBit. </w:t>
      </w:r>
    </w:p>
    <w:p w14:paraId="0F4D8E90" w14:textId="77777777" w:rsidR="00226E1D" w:rsidRPr="00D11A83" w:rsidRDefault="00226E1D" w:rsidP="00226E1D">
      <w:pPr>
        <w:spacing w:after="0" w:line="240" w:lineRule="auto"/>
        <w:contextualSpacing/>
        <w:jc w:val="both"/>
        <w:rPr>
          <w:rFonts w:ascii="Verdana" w:eastAsia="Calibri" w:hAnsi="Verdana" w:cs="Times New Roman"/>
          <w:sz w:val="24"/>
          <w:szCs w:val="24"/>
          <w:lang w:val="en-GB"/>
        </w:rPr>
      </w:pPr>
    </w:p>
    <w:bookmarkEnd w:id="0"/>
    <w:p w14:paraId="2D62E2CF"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priorities for this service area are to:</w:t>
      </w:r>
    </w:p>
    <w:p w14:paraId="45A3F764"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p>
    <w:p w14:paraId="3E568926"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Support communities and individuals to take an active role in managing and delivering their local libraries</w:t>
      </w:r>
    </w:p>
    <w:p w14:paraId="18D85E22"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Deliver an Arts offer to Staffordshire communities to widen participation in arts and culture</w:t>
      </w:r>
    </w:p>
    <w:p w14:paraId="3FA00456" w14:textId="77777777" w:rsidR="00226E1D" w:rsidRPr="00D11A83" w:rsidRDefault="00226E1D" w:rsidP="00226E1D">
      <w:pPr>
        <w:numPr>
          <w:ilvl w:val="0"/>
          <w:numId w:val="11"/>
        </w:numPr>
        <w:spacing w:after="0" w:line="240" w:lineRule="auto"/>
        <w:contextualSpacing/>
        <w:jc w:val="both"/>
        <w:rPr>
          <w:rFonts w:ascii="Verdana" w:eastAsia="Calibri" w:hAnsi="Verdana" w:cs="Arial"/>
          <w:bCs/>
          <w:sz w:val="24"/>
          <w:szCs w:val="24"/>
          <w:lang w:val="en-GB"/>
        </w:rPr>
      </w:pPr>
      <w:r w:rsidRPr="00D11A83">
        <w:rPr>
          <w:rFonts w:ascii="Verdana" w:eastAsia="Calibri" w:hAnsi="Verdana" w:cs="Arial"/>
          <w:bCs/>
          <w:sz w:val="24"/>
          <w:szCs w:val="24"/>
          <w:lang w:val="en-GB"/>
        </w:rPr>
        <w:t xml:space="preserve">Manage and deliver the statutory library service – ensuring increased engagement and programmes of activity which promote literacy, learning, prosperity and wellbeing within communities  </w:t>
      </w:r>
    </w:p>
    <w:p w14:paraId="51A0BD72" w14:textId="78D323BE" w:rsidR="0020240C" w:rsidRPr="00D11A83" w:rsidRDefault="0020240C" w:rsidP="00226E1D">
      <w:pPr>
        <w:pStyle w:val="Body-text"/>
      </w:pPr>
    </w:p>
    <w:p w14:paraId="1FC3286B" w14:textId="19C264C6" w:rsidR="00816AA1" w:rsidRPr="00D11A83" w:rsidRDefault="00816AA1" w:rsidP="001F3113">
      <w:pPr>
        <w:pStyle w:val="Body-Bold"/>
      </w:pPr>
      <w:r w:rsidRPr="00D11A83">
        <w:t>Reporting Relationships</w:t>
      </w:r>
    </w:p>
    <w:p w14:paraId="161A9EBD" w14:textId="3BA64982" w:rsidR="00474FA0" w:rsidRPr="00D11A83" w:rsidRDefault="00816AA1" w:rsidP="00474FA0">
      <w:pPr>
        <w:jc w:val="both"/>
        <w:rPr>
          <w:rFonts w:ascii="Verdana" w:eastAsia="Gill Sans MT" w:hAnsi="Verdana"/>
          <w:b/>
          <w:sz w:val="24"/>
          <w:szCs w:val="24"/>
        </w:rPr>
      </w:pPr>
      <w:r w:rsidRPr="00D11A83">
        <w:rPr>
          <w:rFonts w:ascii="Verdana" w:hAnsi="Verdana"/>
          <w:b/>
          <w:bCs/>
          <w:sz w:val="24"/>
          <w:szCs w:val="24"/>
        </w:rPr>
        <w:t>Responsible to:</w:t>
      </w:r>
      <w:r w:rsidRPr="00D11A83">
        <w:rPr>
          <w:rFonts w:ascii="Verdana" w:hAnsi="Verdana"/>
          <w:sz w:val="24"/>
          <w:szCs w:val="24"/>
        </w:rPr>
        <w:t xml:space="preserve"> </w:t>
      </w:r>
      <w:r w:rsidR="4AC544A3" w:rsidRPr="00D11A83">
        <w:rPr>
          <w:rFonts w:ascii="Verdana" w:hAnsi="Verdana"/>
          <w:sz w:val="24"/>
          <w:szCs w:val="24"/>
        </w:rPr>
        <w:t xml:space="preserve"> </w:t>
      </w:r>
      <w:r w:rsidR="00864276" w:rsidRPr="00864276">
        <w:rPr>
          <w:rFonts w:ascii="Verdana" w:hAnsi="Verdana"/>
          <w:b/>
          <w:bCs/>
          <w:sz w:val="24"/>
          <w:szCs w:val="24"/>
        </w:rPr>
        <w:t>Libraries &amp; Arts Manager</w:t>
      </w:r>
    </w:p>
    <w:p w14:paraId="0F4B1400" w14:textId="009ECCF8" w:rsidR="00864276" w:rsidRPr="00864276" w:rsidRDefault="00474FA0" w:rsidP="00864276">
      <w:pPr>
        <w:spacing w:after="0"/>
        <w:jc w:val="both"/>
        <w:rPr>
          <w:rFonts w:ascii="Verdana" w:eastAsia="Gill Sans MT" w:hAnsi="Verdana"/>
          <w:b/>
          <w:sz w:val="24"/>
          <w:szCs w:val="24"/>
        </w:rPr>
      </w:pPr>
      <w:r w:rsidRPr="00D11A83">
        <w:rPr>
          <w:rFonts w:ascii="Verdana" w:eastAsia="Gill Sans MT" w:hAnsi="Verdana"/>
          <w:b/>
          <w:sz w:val="24"/>
          <w:szCs w:val="24"/>
        </w:rPr>
        <w:t xml:space="preserve">Responsible for: </w:t>
      </w:r>
      <w:r w:rsidR="00864276" w:rsidRPr="00864276">
        <w:rPr>
          <w:rFonts w:ascii="Verdana" w:eastAsia="Gill Sans MT" w:hAnsi="Verdana"/>
          <w:b/>
          <w:sz w:val="24"/>
          <w:szCs w:val="24"/>
        </w:rPr>
        <w:t xml:space="preserve">District Managers </w:t>
      </w:r>
    </w:p>
    <w:p w14:paraId="4E4AF022" w14:textId="04BC0AFD" w:rsidR="00864276" w:rsidRPr="00864276" w:rsidRDefault="00864276" w:rsidP="00864276">
      <w:pPr>
        <w:spacing w:after="0"/>
        <w:jc w:val="both"/>
        <w:rPr>
          <w:rFonts w:ascii="Verdana" w:eastAsia="Gill Sans MT" w:hAnsi="Verdana"/>
          <w:b/>
          <w:sz w:val="24"/>
          <w:szCs w:val="24"/>
        </w:rPr>
      </w:pPr>
      <w:r w:rsidRPr="00864276">
        <w:rPr>
          <w:rFonts w:ascii="Verdana" w:eastAsia="Gill Sans MT" w:hAnsi="Verdana"/>
          <w:b/>
          <w:sz w:val="24"/>
          <w:szCs w:val="24"/>
        </w:rPr>
        <w:tab/>
      </w:r>
      <w:r w:rsidRPr="00864276">
        <w:rPr>
          <w:rFonts w:ascii="Verdana" w:eastAsia="Gill Sans MT" w:hAnsi="Verdana"/>
          <w:b/>
          <w:sz w:val="24"/>
          <w:szCs w:val="24"/>
        </w:rPr>
        <w:tab/>
      </w:r>
      <w:r w:rsidRPr="00864276">
        <w:rPr>
          <w:rFonts w:ascii="Verdana" w:eastAsia="Gill Sans MT" w:hAnsi="Verdana"/>
          <w:b/>
          <w:sz w:val="24"/>
          <w:szCs w:val="24"/>
        </w:rPr>
        <w:tab/>
      </w:r>
      <w:r>
        <w:rPr>
          <w:rFonts w:ascii="Verdana" w:eastAsia="Gill Sans MT" w:hAnsi="Verdana"/>
          <w:b/>
          <w:sz w:val="24"/>
          <w:szCs w:val="24"/>
        </w:rPr>
        <w:tab/>
      </w:r>
      <w:r w:rsidRPr="00864276">
        <w:rPr>
          <w:rFonts w:ascii="Verdana" w:eastAsia="Gill Sans MT" w:hAnsi="Verdana"/>
          <w:b/>
          <w:sz w:val="24"/>
          <w:szCs w:val="24"/>
        </w:rPr>
        <w:t xml:space="preserve">Community Support Officers  </w:t>
      </w:r>
    </w:p>
    <w:p w14:paraId="2BEB21AB" w14:textId="3CFE3E0A" w:rsidR="00864276" w:rsidRPr="00864276" w:rsidRDefault="00864276" w:rsidP="00864276">
      <w:pPr>
        <w:spacing w:after="0"/>
        <w:jc w:val="both"/>
        <w:rPr>
          <w:rFonts w:ascii="Verdana" w:eastAsia="Gill Sans MT" w:hAnsi="Verdana"/>
          <w:b/>
          <w:sz w:val="24"/>
          <w:szCs w:val="24"/>
        </w:rPr>
      </w:pPr>
      <w:r w:rsidRPr="00864276">
        <w:rPr>
          <w:rFonts w:ascii="Verdana" w:eastAsia="Gill Sans MT" w:hAnsi="Verdana"/>
          <w:b/>
          <w:sz w:val="24"/>
          <w:szCs w:val="24"/>
        </w:rPr>
        <w:tab/>
      </w:r>
      <w:r w:rsidRPr="00864276">
        <w:rPr>
          <w:rFonts w:ascii="Verdana" w:eastAsia="Gill Sans MT" w:hAnsi="Verdana"/>
          <w:b/>
          <w:sz w:val="24"/>
          <w:szCs w:val="24"/>
        </w:rPr>
        <w:tab/>
      </w:r>
      <w:r w:rsidRPr="00864276">
        <w:rPr>
          <w:rFonts w:ascii="Verdana" w:eastAsia="Gill Sans MT" w:hAnsi="Verdana"/>
          <w:b/>
          <w:sz w:val="24"/>
          <w:szCs w:val="24"/>
        </w:rPr>
        <w:tab/>
      </w:r>
      <w:r>
        <w:rPr>
          <w:rFonts w:ascii="Verdana" w:eastAsia="Gill Sans MT" w:hAnsi="Verdana"/>
          <w:b/>
          <w:sz w:val="24"/>
          <w:szCs w:val="24"/>
        </w:rPr>
        <w:tab/>
      </w:r>
      <w:r w:rsidRPr="00864276">
        <w:rPr>
          <w:rFonts w:ascii="Verdana" w:eastAsia="Gill Sans MT" w:hAnsi="Verdana"/>
          <w:b/>
          <w:sz w:val="24"/>
          <w:szCs w:val="24"/>
        </w:rPr>
        <w:t xml:space="preserve">Prison Library Service Development Manager </w:t>
      </w:r>
    </w:p>
    <w:p w14:paraId="724CB930" w14:textId="76776460" w:rsidR="00474FA0" w:rsidRPr="00D11A83" w:rsidRDefault="00474FA0" w:rsidP="00474FA0">
      <w:pPr>
        <w:jc w:val="both"/>
        <w:rPr>
          <w:rFonts w:ascii="Verdana" w:eastAsia="Gill Sans MT" w:hAnsi="Verdana"/>
          <w:b/>
          <w:sz w:val="24"/>
          <w:szCs w:val="24"/>
        </w:rPr>
      </w:pPr>
      <w:r w:rsidRPr="00D11A83">
        <w:rPr>
          <w:rFonts w:ascii="Verdana" w:eastAsia="Gill Sans MT" w:hAnsi="Verdana"/>
          <w:b/>
          <w:sz w:val="24"/>
          <w:szCs w:val="24"/>
        </w:rPr>
        <w:tab/>
      </w:r>
    </w:p>
    <w:p w14:paraId="55C805EB" w14:textId="77777777" w:rsidR="00864276" w:rsidRPr="00864276" w:rsidRDefault="00474FA0" w:rsidP="00864276">
      <w:pPr>
        <w:ind w:left="2160" w:hanging="2160"/>
        <w:jc w:val="both"/>
        <w:rPr>
          <w:rFonts w:ascii="Verdana" w:eastAsia="Calibri" w:hAnsi="Verdana" w:cs="Arial"/>
          <w:bCs/>
          <w:sz w:val="24"/>
          <w:szCs w:val="24"/>
          <w:lang w:val="en-GB"/>
        </w:rPr>
      </w:pPr>
      <w:r w:rsidRPr="00D11A83">
        <w:rPr>
          <w:rFonts w:ascii="Verdana" w:eastAsia="Gill Sans MT" w:hAnsi="Verdana"/>
          <w:b/>
          <w:sz w:val="24"/>
          <w:szCs w:val="24"/>
        </w:rPr>
        <w:t>Role Purpose:</w:t>
      </w:r>
      <w:r w:rsidRPr="00D11A83">
        <w:rPr>
          <w:rFonts w:ascii="Verdana" w:eastAsia="Gill Sans MT" w:hAnsi="Verdana"/>
          <w:b/>
          <w:sz w:val="24"/>
          <w:szCs w:val="24"/>
        </w:rPr>
        <w:tab/>
      </w:r>
      <w:r w:rsidR="00864276" w:rsidRPr="00864276">
        <w:rPr>
          <w:rFonts w:ascii="Verdana" w:eastAsia="Calibri" w:hAnsi="Verdana" w:cs="Arial"/>
          <w:bCs/>
          <w:sz w:val="24"/>
          <w:szCs w:val="24"/>
          <w:lang w:val="en-GB"/>
        </w:rPr>
        <w:t xml:space="preserve">As part of the Libraries &amp; Arts Management Team contribute towards the leadership, development, implementation and </w:t>
      </w:r>
      <w:r w:rsidR="00864276" w:rsidRPr="00864276">
        <w:rPr>
          <w:rFonts w:ascii="Verdana" w:eastAsia="Calibri" w:hAnsi="Verdana" w:cs="Arial"/>
          <w:bCs/>
          <w:sz w:val="24"/>
          <w:szCs w:val="24"/>
          <w:lang w:val="en-GB"/>
        </w:rPr>
        <w:lastRenderedPageBreak/>
        <w:t>performance management of strategic plans and policies which enable the Libraries &amp; Arts Service to meet corporate priorities, targets and service objectives; connecting the service and communities to the wider county council agenda.</w:t>
      </w:r>
    </w:p>
    <w:p w14:paraId="0469582F" w14:textId="7597EC53" w:rsidR="00474FA0" w:rsidRPr="00864276" w:rsidRDefault="00474FA0" w:rsidP="00474FA0">
      <w:pPr>
        <w:jc w:val="both"/>
        <w:rPr>
          <w:rFonts w:ascii="Verdana" w:eastAsia="Calibri" w:hAnsi="Verdana" w:cs="Arial"/>
          <w:bCs/>
          <w:sz w:val="24"/>
          <w:szCs w:val="24"/>
          <w:lang w:val="en-GB"/>
        </w:rPr>
      </w:pPr>
    </w:p>
    <w:p w14:paraId="65B575FA" w14:textId="368F7339" w:rsidR="0041456C" w:rsidRPr="00D11A83" w:rsidRDefault="0041456C" w:rsidP="11053D4C">
      <w:pPr>
        <w:pStyle w:val="Body-Bold"/>
        <w:spacing w:line="240" w:lineRule="auto"/>
      </w:pPr>
      <w:r w:rsidRPr="00D11A83">
        <w:t xml:space="preserve">Key Accountabilities: </w:t>
      </w:r>
    </w:p>
    <w:p w14:paraId="101635DD" w14:textId="77777777" w:rsidR="00864276" w:rsidRPr="00864276" w:rsidRDefault="00864276" w:rsidP="00864276">
      <w:pPr>
        <w:numPr>
          <w:ilvl w:val="0"/>
          <w:numId w:val="1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Lead the delivery of Staffordshire County Council’s library offer across a defined geographical area ensuring that a high quality and effective service is delivered which reflects Staffordshire County Council priority outcomes, with responsibility for:</w:t>
      </w:r>
    </w:p>
    <w:p w14:paraId="3F1D0C3E" w14:textId="77777777" w:rsidR="00864276" w:rsidRPr="00864276" w:rsidRDefault="00864276" w:rsidP="00864276">
      <w:pPr>
        <w:ind w:left="720"/>
        <w:rPr>
          <w:rFonts w:ascii="Verdana" w:eastAsia="Calibri" w:hAnsi="Verdana" w:cs="Arial"/>
          <w:bCs/>
          <w:sz w:val="24"/>
          <w:szCs w:val="24"/>
          <w:lang w:val="en-GB"/>
        </w:rPr>
      </w:pPr>
    </w:p>
    <w:p w14:paraId="586B7FC3"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Library staff and library volunteers </w:t>
      </w:r>
    </w:p>
    <w:p w14:paraId="2F11427E"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Library buildings </w:t>
      </w:r>
    </w:p>
    <w:p w14:paraId="4430AFC5"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Area budgets and Income targets </w:t>
      </w:r>
    </w:p>
    <w:p w14:paraId="1AD3E3CC"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Building partnerships and relationships </w:t>
      </w:r>
    </w:p>
    <w:p w14:paraId="4DD6CAAC"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Ensuring the sustainability of Community Managed Libraries (CMLs)</w:t>
      </w:r>
    </w:p>
    <w:p w14:paraId="4429FFDA" w14:textId="77777777" w:rsidR="00864276" w:rsidRPr="00864276" w:rsidRDefault="00864276" w:rsidP="00864276">
      <w:pPr>
        <w:numPr>
          <w:ilvl w:val="2"/>
          <w:numId w:val="27"/>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Leading the effective management of Staffordshire’s Prison Library Service</w:t>
      </w:r>
    </w:p>
    <w:p w14:paraId="1A492018" w14:textId="77777777" w:rsidR="00864276" w:rsidRPr="00864276" w:rsidRDefault="00864276" w:rsidP="00864276">
      <w:pPr>
        <w:ind w:left="360"/>
        <w:rPr>
          <w:rFonts w:ascii="Verdana" w:eastAsia="Calibri" w:hAnsi="Verdana" w:cs="Arial"/>
          <w:bCs/>
          <w:sz w:val="24"/>
          <w:szCs w:val="24"/>
          <w:lang w:val="en-GB"/>
        </w:rPr>
      </w:pPr>
    </w:p>
    <w:p w14:paraId="026100A7" w14:textId="77777777" w:rsidR="00864276" w:rsidRPr="00864276" w:rsidRDefault="00864276" w:rsidP="00864276">
      <w:pPr>
        <w:pStyle w:val="ListParagraph"/>
        <w:numPr>
          <w:ilvl w:val="0"/>
          <w:numId w:val="19"/>
        </w:numPr>
        <w:jc w:val="both"/>
        <w:rPr>
          <w:rFonts w:ascii="Verdana" w:eastAsia="Calibri" w:hAnsi="Verdana" w:cs="Arial"/>
          <w:bCs/>
          <w:sz w:val="24"/>
          <w:szCs w:val="24"/>
          <w:lang w:val="en-GB"/>
        </w:rPr>
      </w:pPr>
      <w:r w:rsidRPr="00864276">
        <w:rPr>
          <w:rFonts w:ascii="Verdana" w:eastAsia="Calibri" w:hAnsi="Verdana" w:cs="Arial"/>
          <w:bCs/>
          <w:sz w:val="24"/>
          <w:szCs w:val="24"/>
          <w:lang w:val="en-GB"/>
        </w:rPr>
        <w:t>Ensure the sustainability of the Library Offer within communities:</w:t>
      </w:r>
    </w:p>
    <w:p w14:paraId="5E62C887" w14:textId="77777777" w:rsidR="00864276" w:rsidRPr="00864276" w:rsidRDefault="00864276" w:rsidP="00864276">
      <w:pPr>
        <w:numPr>
          <w:ilvl w:val="2"/>
          <w:numId w:val="28"/>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 xml:space="preserve">Formulate, negotiate and performance manage contracts for Community Managed Libraries. </w:t>
      </w:r>
    </w:p>
    <w:p w14:paraId="0EB3D64A" w14:textId="77777777" w:rsidR="00864276" w:rsidRPr="00864276" w:rsidRDefault="00864276" w:rsidP="00864276">
      <w:pPr>
        <w:pStyle w:val="ListParagraph"/>
        <w:numPr>
          <w:ilvl w:val="2"/>
          <w:numId w:val="28"/>
        </w:numPr>
        <w:rPr>
          <w:rFonts w:ascii="Verdana" w:eastAsia="Calibri" w:hAnsi="Verdana" w:cs="Arial"/>
          <w:bCs/>
          <w:sz w:val="24"/>
          <w:szCs w:val="24"/>
          <w:lang w:val="en-GB"/>
        </w:rPr>
      </w:pPr>
      <w:r w:rsidRPr="00864276">
        <w:rPr>
          <w:rFonts w:ascii="Verdana" w:eastAsia="Calibri" w:hAnsi="Verdana" w:cs="Arial"/>
          <w:bCs/>
          <w:sz w:val="24"/>
          <w:szCs w:val="24"/>
          <w:lang w:val="en-GB"/>
        </w:rPr>
        <w:t>Advocate on behalf of CML organisations within Staffordshire County Council</w:t>
      </w:r>
    </w:p>
    <w:p w14:paraId="243086F0" w14:textId="77777777" w:rsidR="00864276" w:rsidRPr="00864276" w:rsidRDefault="00864276" w:rsidP="00864276">
      <w:pPr>
        <w:pStyle w:val="ListParagraph"/>
        <w:numPr>
          <w:ilvl w:val="2"/>
          <w:numId w:val="28"/>
        </w:numPr>
        <w:rPr>
          <w:rFonts w:ascii="Verdana" w:eastAsia="Calibri" w:hAnsi="Verdana" w:cs="Arial"/>
          <w:bCs/>
          <w:sz w:val="24"/>
          <w:szCs w:val="24"/>
          <w:lang w:val="en-GB"/>
        </w:rPr>
      </w:pPr>
      <w:r w:rsidRPr="00864276">
        <w:rPr>
          <w:rFonts w:ascii="Verdana" w:eastAsia="Calibri" w:hAnsi="Verdana" w:cs="Arial"/>
          <w:bCs/>
          <w:sz w:val="24"/>
          <w:szCs w:val="24"/>
          <w:lang w:val="en-GB"/>
        </w:rPr>
        <w:t xml:space="preserve">Through effective relationship management, encourage and build capacity within the communities </w:t>
      </w:r>
    </w:p>
    <w:p w14:paraId="74B5658C" w14:textId="77777777" w:rsidR="00864276" w:rsidRPr="00864276" w:rsidRDefault="00864276" w:rsidP="00864276">
      <w:pPr>
        <w:pStyle w:val="ListParagraph"/>
        <w:numPr>
          <w:ilvl w:val="2"/>
          <w:numId w:val="28"/>
        </w:numPr>
        <w:rPr>
          <w:rFonts w:ascii="Verdana" w:eastAsia="Calibri" w:hAnsi="Verdana" w:cs="Arial"/>
          <w:bCs/>
          <w:sz w:val="24"/>
          <w:szCs w:val="24"/>
          <w:lang w:val="en-GB"/>
        </w:rPr>
      </w:pPr>
      <w:r w:rsidRPr="00864276">
        <w:rPr>
          <w:rFonts w:ascii="Verdana" w:eastAsia="Calibri" w:hAnsi="Verdana" w:cs="Arial"/>
          <w:bCs/>
          <w:sz w:val="24"/>
          <w:szCs w:val="24"/>
          <w:lang w:val="en-GB"/>
        </w:rPr>
        <w:t>Identify relevant external funding streams and support Community Managed Libraries and their management committees to submit high quality bids for funding.</w:t>
      </w:r>
    </w:p>
    <w:p w14:paraId="6E05AD2F" w14:textId="77777777" w:rsidR="00864276" w:rsidRPr="00864276" w:rsidRDefault="00864276" w:rsidP="00864276">
      <w:pPr>
        <w:numPr>
          <w:ilvl w:val="0"/>
          <w:numId w:val="19"/>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Support the Libraries &amp; Arts Manager to create a strong performance culture. Work with the Libraries Area Manager: North and the Libraries Development Manager to manage, plan and co-ordinate training and development for the library workforce to ensure delivery of the Universal Library Offers and build a team that is ambitious, courageous and empowered.</w:t>
      </w:r>
    </w:p>
    <w:p w14:paraId="6AD1D1B1" w14:textId="77777777" w:rsidR="00864276" w:rsidRPr="00864276" w:rsidRDefault="00864276" w:rsidP="00864276">
      <w:pPr>
        <w:ind w:left="360"/>
        <w:rPr>
          <w:rFonts w:ascii="Verdana" w:eastAsia="Calibri" w:hAnsi="Verdana" w:cs="Arial"/>
          <w:bCs/>
          <w:sz w:val="24"/>
          <w:szCs w:val="24"/>
          <w:lang w:val="en-GB"/>
        </w:rPr>
      </w:pPr>
    </w:p>
    <w:p w14:paraId="0E66699E" w14:textId="77777777" w:rsidR="00864276" w:rsidRPr="00864276" w:rsidRDefault="00864276" w:rsidP="00864276">
      <w:pPr>
        <w:numPr>
          <w:ilvl w:val="0"/>
          <w:numId w:val="26"/>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lastRenderedPageBreak/>
        <w:t>Working with the Area Manager: North, implement library policy and strategy in the following key areas that is consistent across the library network to ensure the smooth and effective delivery of the service:</w:t>
      </w:r>
    </w:p>
    <w:p w14:paraId="09EE7EAF"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Customer and Community engagement</w:t>
      </w:r>
    </w:p>
    <w:p w14:paraId="1D7EC077"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Community Managed Libraries </w:t>
      </w:r>
    </w:p>
    <w:p w14:paraId="22AA543F"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Workforce planning and development</w:t>
      </w:r>
    </w:p>
    <w:p w14:paraId="7B6EC582"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 xml:space="preserve">Volunteers &amp; Friends Groups </w:t>
      </w:r>
    </w:p>
    <w:p w14:paraId="639BF726"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Health and Safety</w:t>
      </w:r>
    </w:p>
    <w:p w14:paraId="71654E6F"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Planning and performance</w:t>
      </w:r>
    </w:p>
    <w:p w14:paraId="567EEC2A" w14:textId="77777777" w:rsidR="00864276" w:rsidRPr="00864276" w:rsidRDefault="00864276" w:rsidP="00864276">
      <w:pPr>
        <w:numPr>
          <w:ilvl w:val="2"/>
          <w:numId w:val="29"/>
        </w:numPr>
        <w:spacing w:after="0" w:line="240" w:lineRule="auto"/>
        <w:rPr>
          <w:rFonts w:ascii="Verdana" w:eastAsia="Calibri" w:hAnsi="Verdana" w:cs="Arial"/>
          <w:bCs/>
          <w:sz w:val="24"/>
          <w:szCs w:val="24"/>
          <w:lang w:val="en-GB"/>
        </w:rPr>
      </w:pPr>
      <w:r w:rsidRPr="00864276">
        <w:rPr>
          <w:rFonts w:ascii="Verdana" w:eastAsia="Calibri" w:hAnsi="Verdana" w:cs="Arial"/>
          <w:bCs/>
          <w:sz w:val="24"/>
          <w:szCs w:val="24"/>
          <w:lang w:val="en-GB"/>
        </w:rPr>
        <w:t>Income generation</w:t>
      </w:r>
    </w:p>
    <w:p w14:paraId="5E36DA34" w14:textId="77777777" w:rsidR="00864276" w:rsidRPr="00864276" w:rsidRDefault="00864276" w:rsidP="00864276">
      <w:pPr>
        <w:jc w:val="both"/>
        <w:rPr>
          <w:rFonts w:ascii="Verdana" w:eastAsia="Calibri" w:hAnsi="Verdana" w:cs="Arial"/>
          <w:bCs/>
          <w:sz w:val="24"/>
          <w:szCs w:val="24"/>
          <w:lang w:val="en-GB"/>
        </w:rPr>
      </w:pPr>
    </w:p>
    <w:p w14:paraId="795DD9A6" w14:textId="77777777" w:rsidR="00864276" w:rsidRPr="00864276" w:rsidRDefault="00864276" w:rsidP="00864276">
      <w:pPr>
        <w:numPr>
          <w:ilvl w:val="0"/>
          <w:numId w:val="19"/>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 xml:space="preserve">Work with the Libraries Development Manager to ensure the effective delivery of the Universal Library Offers across the service area, sharing best practice and evidencing the value of Staffordshire’s Library Offer, locally and nationally. </w:t>
      </w:r>
    </w:p>
    <w:p w14:paraId="2073B090" w14:textId="77777777" w:rsidR="00864276" w:rsidRPr="00864276" w:rsidRDefault="00864276" w:rsidP="00864276">
      <w:pPr>
        <w:jc w:val="both"/>
        <w:rPr>
          <w:rFonts w:ascii="Verdana" w:eastAsia="Calibri" w:hAnsi="Verdana" w:cs="Arial"/>
          <w:bCs/>
          <w:sz w:val="24"/>
          <w:szCs w:val="24"/>
          <w:lang w:val="en-GB"/>
        </w:rPr>
      </w:pPr>
    </w:p>
    <w:p w14:paraId="11495683" w14:textId="77777777" w:rsidR="00864276" w:rsidRPr="00864276" w:rsidRDefault="00864276" w:rsidP="00864276">
      <w:pPr>
        <w:numPr>
          <w:ilvl w:val="0"/>
          <w:numId w:val="19"/>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 xml:space="preserve">Participate in professional initiatives locally, regionally and nationally. Take a lead role in promoting and advocating the work and performance of the service through contacts within the County Council, external agencies/organisations, the wider library network and elected members to improve understanding of the evolving role of libraries. </w:t>
      </w:r>
    </w:p>
    <w:p w14:paraId="45889D08" w14:textId="77777777" w:rsidR="00864276" w:rsidRPr="00864276" w:rsidRDefault="00864276" w:rsidP="00864276">
      <w:pPr>
        <w:jc w:val="both"/>
        <w:rPr>
          <w:rFonts w:ascii="Verdana" w:eastAsia="Calibri" w:hAnsi="Verdana" w:cs="Arial"/>
          <w:bCs/>
          <w:sz w:val="24"/>
          <w:szCs w:val="24"/>
          <w:lang w:val="en-GB"/>
        </w:rPr>
      </w:pPr>
    </w:p>
    <w:p w14:paraId="24FD13A6" w14:textId="77777777" w:rsidR="00864276" w:rsidRPr="00864276" w:rsidRDefault="00864276" w:rsidP="00864276">
      <w:pPr>
        <w:numPr>
          <w:ilvl w:val="0"/>
          <w:numId w:val="19"/>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Achieve personal and service targets and objectives as agreed on an annual basis with the Libraries &amp; Arts Manager.</w:t>
      </w:r>
    </w:p>
    <w:p w14:paraId="1BE795AF" w14:textId="77777777" w:rsidR="00864276" w:rsidRPr="00864276" w:rsidRDefault="00864276" w:rsidP="00864276">
      <w:pPr>
        <w:jc w:val="both"/>
        <w:rPr>
          <w:rFonts w:ascii="Verdana" w:eastAsia="Calibri" w:hAnsi="Verdana" w:cs="Arial"/>
          <w:bCs/>
          <w:sz w:val="24"/>
          <w:szCs w:val="24"/>
          <w:lang w:val="en-GB"/>
        </w:rPr>
      </w:pPr>
    </w:p>
    <w:p w14:paraId="1E660DE7" w14:textId="77777777" w:rsidR="00864276" w:rsidRPr="00864276" w:rsidRDefault="00864276" w:rsidP="00864276">
      <w:pPr>
        <w:numPr>
          <w:ilvl w:val="0"/>
          <w:numId w:val="19"/>
        </w:numPr>
        <w:spacing w:after="0" w:line="240" w:lineRule="auto"/>
        <w:jc w:val="both"/>
        <w:rPr>
          <w:rFonts w:ascii="Verdana" w:eastAsia="Calibri" w:hAnsi="Verdana" w:cs="Arial"/>
          <w:bCs/>
          <w:sz w:val="24"/>
          <w:szCs w:val="24"/>
          <w:lang w:val="en-GB"/>
        </w:rPr>
      </w:pPr>
      <w:r w:rsidRPr="00864276">
        <w:rPr>
          <w:rFonts w:ascii="Verdana" w:eastAsia="Calibri" w:hAnsi="Verdana" w:cs="Arial"/>
          <w:bCs/>
          <w:sz w:val="24"/>
          <w:szCs w:val="24"/>
          <w:lang w:val="en-GB"/>
        </w:rPr>
        <w:t>Undertake other tasks consistent with the grade of the post, as may be required from time to time.</w:t>
      </w:r>
    </w:p>
    <w:p w14:paraId="4C301AA7" w14:textId="77777777" w:rsidR="00864276" w:rsidRPr="00864276" w:rsidRDefault="00864276" w:rsidP="00864276">
      <w:pPr>
        <w:pStyle w:val="ListParagraph"/>
        <w:jc w:val="both"/>
        <w:rPr>
          <w:rFonts w:ascii="Verdana" w:eastAsia="Calibri" w:hAnsi="Verdana" w:cs="Arial"/>
          <w:bCs/>
          <w:sz w:val="24"/>
          <w:szCs w:val="24"/>
          <w:lang w:val="en-GB"/>
        </w:rPr>
      </w:pPr>
    </w:p>
    <w:p w14:paraId="3AED7B58" w14:textId="08A97B20" w:rsidR="0041456C" w:rsidRPr="00D11A83" w:rsidRDefault="0041456C" w:rsidP="79EE954F">
      <w:pPr>
        <w:pStyle w:val="Body-Bold"/>
        <w:spacing w:line="240" w:lineRule="auto"/>
        <w:rPr>
          <w:rFonts w:eastAsia="Gill Sans MT" w:cs="Arial"/>
          <w:u w:val="single"/>
        </w:rPr>
      </w:pPr>
      <w:r w:rsidRPr="00D11A83">
        <w:rPr>
          <w:color w:val="000000" w:themeColor="text1"/>
        </w:rPr>
        <w:t>Professional Accountabilities:</w:t>
      </w:r>
    </w:p>
    <w:p w14:paraId="2B13F337" w14:textId="4080EDD7" w:rsidR="0041456C" w:rsidRPr="00D11A83"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Financial Management</w:t>
      </w:r>
    </w:p>
    <w:p w14:paraId="471DCF56" w14:textId="7013FF0C" w:rsidR="00D11A83" w:rsidRPr="00B44474"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59EBD381"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People Management</w:t>
      </w:r>
    </w:p>
    <w:p w14:paraId="713E9FEE" w14:textId="77777777" w:rsidR="0041456C" w:rsidRPr="00D11A83" w:rsidRDefault="0041456C" w:rsidP="0041456C">
      <w:pPr>
        <w:tabs>
          <w:tab w:val="left" w:pos="8309"/>
        </w:tabs>
        <w:jc w:val="both"/>
        <w:rPr>
          <w:rFonts w:ascii="Verdana" w:eastAsia="Gill Sans MT" w:hAnsi="Verdana"/>
          <w:sz w:val="24"/>
          <w:szCs w:val="24"/>
        </w:rPr>
      </w:pPr>
      <w:r w:rsidRPr="00D11A83">
        <w:rPr>
          <w:rFonts w:ascii="Verdana" w:eastAsia="Calibri" w:hAnsi="Verdana" w:cs="Avenir Roman"/>
          <w:color w:val="000000"/>
          <w:sz w:val="24"/>
          <w:szCs w:val="24"/>
          <w:lang w:val="en-GB"/>
        </w:rPr>
        <w:t>Engaging with People Management policies and processes</w:t>
      </w:r>
      <w:r w:rsidRPr="00D11A83">
        <w:rPr>
          <w:rFonts w:ascii="Verdana" w:eastAsia="Gill Sans MT" w:hAnsi="Verdana" w:cs="Arial"/>
          <w:sz w:val="24"/>
          <w:szCs w:val="24"/>
        </w:rPr>
        <w:tab/>
      </w:r>
    </w:p>
    <w:p w14:paraId="0A8A591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lastRenderedPageBreak/>
        <w:t>Equalities</w:t>
      </w:r>
    </w:p>
    <w:p w14:paraId="5403D40F" w14:textId="6BD1B026" w:rsidR="000268FD"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545DB89" w:rsidR="0041456C"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hAnsi="Verdana" w:cs="Avenir Heavy"/>
          <w:b/>
          <w:bCs/>
          <w:color w:val="000000"/>
          <w:sz w:val="24"/>
          <w:szCs w:val="24"/>
          <w:lang w:val="en-GB"/>
        </w:rPr>
        <w:t>Climate Change</w:t>
      </w:r>
    </w:p>
    <w:p w14:paraId="00B20850"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Health and Safety</w:t>
      </w:r>
    </w:p>
    <w:p w14:paraId="124E27C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Safeguarding</w:t>
      </w:r>
    </w:p>
    <w:p w14:paraId="6E91ABA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Commitment to safeguarding and promoting the welfare of vulnerable groups.</w:t>
      </w:r>
    </w:p>
    <w:p w14:paraId="23CE1862" w14:textId="77777777" w:rsidR="00D11A83" w:rsidRDefault="00D11A83" w:rsidP="0041456C">
      <w:pPr>
        <w:tabs>
          <w:tab w:val="left" w:pos="8309"/>
        </w:tabs>
        <w:jc w:val="both"/>
        <w:rPr>
          <w:rFonts w:ascii="Verdana" w:hAnsi="Verdana" w:cs="Arial"/>
          <w:b/>
          <w:sz w:val="24"/>
          <w:szCs w:val="24"/>
        </w:rPr>
      </w:pPr>
    </w:p>
    <w:p w14:paraId="06AFDC30" w14:textId="39203640"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The content of this Job Description and Person Specification will be reviewed on a regular basis.</w:t>
      </w:r>
    </w:p>
    <w:p w14:paraId="33804484" w14:textId="77777777" w:rsidR="00B44474" w:rsidRDefault="00B44474" w:rsidP="0041456C">
      <w:pPr>
        <w:pStyle w:val="Default"/>
        <w:rPr>
          <w:rFonts w:ascii="Verdana" w:eastAsiaTheme="minorHAnsi" w:hAnsi="Verdana" w:cs="Avenir Heavy"/>
          <w:b/>
          <w:bCs/>
          <w:lang w:val="en-GB"/>
        </w:rPr>
      </w:pPr>
    </w:p>
    <w:p w14:paraId="2A42B086" w14:textId="77777777" w:rsidR="00B44474" w:rsidRDefault="00B44474" w:rsidP="0041456C">
      <w:pPr>
        <w:pStyle w:val="Default"/>
        <w:rPr>
          <w:rFonts w:ascii="Verdana" w:eastAsiaTheme="minorHAnsi" w:hAnsi="Verdana" w:cs="Avenir Heavy"/>
          <w:b/>
          <w:bCs/>
          <w:lang w:val="en-GB"/>
        </w:rPr>
      </w:pPr>
    </w:p>
    <w:p w14:paraId="7F3BC7C9" w14:textId="57C20347" w:rsidR="0041456C" w:rsidRPr="00D11A83" w:rsidRDefault="0041456C" w:rsidP="0041456C">
      <w:pPr>
        <w:pStyle w:val="Default"/>
        <w:rPr>
          <w:rFonts w:ascii="Verdana" w:eastAsiaTheme="minorHAnsi" w:hAnsi="Verdana"/>
          <w:lang w:val="en-GB"/>
        </w:rPr>
      </w:pPr>
      <w:r w:rsidRPr="00D11A83">
        <w:rPr>
          <w:rFonts w:ascii="Verdana" w:eastAsiaTheme="minorHAnsi" w:hAnsi="Verdana" w:cs="Avenir Heavy"/>
          <w:b/>
          <w:bCs/>
          <w:lang w:val="en-GB"/>
        </w:rPr>
        <w:t xml:space="preserve">Person Specification </w:t>
      </w:r>
      <w:r w:rsidRPr="00D11A83">
        <w:rPr>
          <w:rFonts w:ascii="Verdana" w:eastAsiaTheme="minorHAnsi" w:hAnsi="Verdana" w:cs="Avenir Heavy"/>
          <w:b/>
          <w:bCs/>
          <w:lang w:val="en-GB"/>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00B44474">
        <w:rPr>
          <w:rFonts w:ascii="Verdana" w:eastAsia="Gill Sans MT" w:hAnsi="Verdana"/>
        </w:rPr>
        <w:tab/>
      </w:r>
      <w:r w:rsidR="00C82772">
        <w:rPr>
          <w:rFonts w:ascii="Verdana" w:eastAsia="Gill Sans MT" w:hAnsi="Verdana"/>
        </w:rPr>
        <w:t xml:space="preserve"> </w:t>
      </w:r>
      <w:r w:rsidRPr="00D11A83">
        <w:rPr>
          <w:rFonts w:ascii="Verdana" w:eastAsiaTheme="minorHAnsi" w:hAnsi="Verdana"/>
          <w:lang w:val="en-GB"/>
        </w:rPr>
        <w:t xml:space="preserve">A = Assessed at Application </w:t>
      </w:r>
    </w:p>
    <w:p w14:paraId="1208F236"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 xml:space="preserve">I = Assessed at Interview </w:t>
      </w:r>
    </w:p>
    <w:p w14:paraId="335978C5" w14:textId="7C40C114"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T = Assessed through Test</w:t>
      </w:r>
    </w:p>
    <w:p w14:paraId="5B3C16B2" w14:textId="2B3FA360" w:rsidR="0041456C" w:rsidRPr="00D11A83" w:rsidRDefault="0041456C" w:rsidP="00D11A83">
      <w:pPr>
        <w:autoSpaceDE w:val="0"/>
        <w:autoSpaceDN w:val="0"/>
        <w:adjustRightInd w:val="0"/>
        <w:spacing w:after="0" w:line="240" w:lineRule="auto"/>
        <w:rPr>
          <w:rFonts w:ascii="Verdana" w:hAnsi="Verdana" w:cs="Arial"/>
          <w:color w:val="000000"/>
          <w:sz w:val="24"/>
          <w:szCs w:val="24"/>
          <w:lang w:val="en-GB"/>
        </w:rPr>
      </w:pPr>
    </w:p>
    <w:tbl>
      <w:tblPr>
        <w:tblpPr w:leftFromText="180" w:rightFromText="180" w:vertAnchor="text" w:horzAnchor="margin" w:tblpXSpec="center" w:tblpY="83"/>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AD54AB" w:rsidRPr="00D11A83" w14:paraId="77EC0225" w14:textId="77777777" w:rsidTr="00AD54AB">
        <w:trPr>
          <w:trHeight w:val="1489"/>
        </w:trPr>
        <w:tc>
          <w:tcPr>
            <w:tcW w:w="1555" w:type="dxa"/>
            <w:shd w:val="clear" w:color="auto" w:fill="FFFFFF" w:themeFill="background1"/>
          </w:tcPr>
          <w:p w14:paraId="694F5A5D" w14:textId="77777777" w:rsidR="00AD54AB" w:rsidRPr="00D11A83" w:rsidRDefault="00AD54AB" w:rsidP="00AD54AB">
            <w:pPr>
              <w:spacing w:line="240" w:lineRule="auto"/>
              <w:contextualSpacing/>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Minimum Criteria for Disability Confident</w:t>
            </w:r>
          </w:p>
          <w:p w14:paraId="244A91F4" w14:textId="77777777" w:rsidR="00AD54AB" w:rsidRPr="00D11A83" w:rsidRDefault="00AD54AB" w:rsidP="00AD54AB">
            <w:pPr>
              <w:spacing w:line="240" w:lineRule="auto"/>
              <w:contextualSpacing/>
              <w:jc w:val="both"/>
              <w:rPr>
                <w:rFonts w:ascii="Verdana" w:eastAsia="Gill Sans MT" w:hAnsi="Verdana"/>
                <w:sz w:val="24"/>
                <w:szCs w:val="24"/>
              </w:rPr>
            </w:pPr>
            <w:r w:rsidRPr="00D11A83">
              <w:rPr>
                <w:rFonts w:ascii="Verdana" w:hAnsi="Verdana" w:cs="Avenir Heavy"/>
                <w:b/>
                <w:bCs/>
                <w:color w:val="000000"/>
                <w:sz w:val="24"/>
                <w:szCs w:val="24"/>
                <w:lang w:val="en-GB"/>
              </w:rPr>
              <w:t>Scheme*</w:t>
            </w:r>
          </w:p>
        </w:tc>
        <w:tc>
          <w:tcPr>
            <w:tcW w:w="7160" w:type="dxa"/>
            <w:shd w:val="clear" w:color="auto" w:fill="FFFFFF" w:themeFill="background1"/>
          </w:tcPr>
          <w:p w14:paraId="5BCE1442" w14:textId="77777777" w:rsidR="00AD54AB" w:rsidRPr="00D11A83" w:rsidRDefault="00AD54AB" w:rsidP="00AD54AB">
            <w:pPr>
              <w:keepNext/>
              <w:spacing w:after="0" w:line="240" w:lineRule="auto"/>
              <w:jc w:val="center"/>
              <w:outlineLvl w:val="2"/>
              <w:rPr>
                <w:rFonts w:ascii="Verdana" w:eastAsia="Gill Sans MT" w:hAnsi="Verdana" w:cs="Arial"/>
                <w:bCs/>
                <w:sz w:val="24"/>
                <w:szCs w:val="24"/>
                <w:lang w:val="en-GB"/>
              </w:rPr>
            </w:pPr>
            <w:r w:rsidRPr="00D11A83">
              <w:rPr>
                <w:rFonts w:ascii="Verdana" w:eastAsia="Gill Sans MT" w:hAnsi="Verdana" w:cs="Arial"/>
                <w:b/>
                <w:bCs/>
                <w:sz w:val="24"/>
                <w:szCs w:val="24"/>
                <w:lang w:val="en-GB"/>
              </w:rPr>
              <w:t>Criteria</w:t>
            </w:r>
          </w:p>
        </w:tc>
        <w:tc>
          <w:tcPr>
            <w:tcW w:w="1946" w:type="dxa"/>
            <w:shd w:val="clear" w:color="auto" w:fill="FFFFFF" w:themeFill="background1"/>
          </w:tcPr>
          <w:p w14:paraId="0BEC00EC"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sz w:val="24"/>
                <w:szCs w:val="24"/>
              </w:rPr>
              <w:t>Measured by</w:t>
            </w:r>
          </w:p>
        </w:tc>
      </w:tr>
      <w:tr w:rsidR="00AD54AB" w:rsidRPr="00D11A83" w14:paraId="35E8ED69" w14:textId="77777777" w:rsidTr="00AD54AB">
        <w:trPr>
          <w:trHeight w:val="980"/>
        </w:trPr>
        <w:tc>
          <w:tcPr>
            <w:tcW w:w="1555" w:type="dxa"/>
          </w:tcPr>
          <w:p w14:paraId="341B5049"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2C3D395A" wp14:editId="43CDE9AB">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E3CA54" w14:textId="77777777" w:rsidR="00AD54AB" w:rsidRPr="00D11A83" w:rsidRDefault="00AD54AB" w:rsidP="00AD54AB">
            <w:pPr>
              <w:jc w:val="center"/>
              <w:rPr>
                <w:rFonts w:ascii="Verdana" w:eastAsia="Gill Sans MT" w:hAnsi="Verdana" w:cs="Arial"/>
                <w:sz w:val="24"/>
                <w:szCs w:val="24"/>
              </w:rPr>
            </w:pPr>
            <w:r w:rsidRPr="00D11A83">
              <w:rPr>
                <w:rFonts w:ascii="Verdana" w:eastAsia="Gill Sans MT" w:hAnsi="Verdana" w:cs="Arial"/>
                <w:sz w:val="24"/>
                <w:szCs w:val="24"/>
              </w:rPr>
              <w:t>*</w:t>
            </w:r>
          </w:p>
        </w:tc>
        <w:tc>
          <w:tcPr>
            <w:tcW w:w="7160" w:type="dxa"/>
          </w:tcPr>
          <w:p w14:paraId="3BD5A8C5" w14:textId="77777777" w:rsidR="00AD54AB" w:rsidRPr="00D11A83" w:rsidRDefault="00AD54AB" w:rsidP="00AD54AB">
            <w:pPr>
              <w:pStyle w:val="ListParagraph"/>
              <w:spacing w:after="0" w:line="240" w:lineRule="auto"/>
              <w:ind w:left="0"/>
              <w:jc w:val="both"/>
              <w:rPr>
                <w:rFonts w:ascii="Verdana" w:eastAsia="Gill Sans MT" w:hAnsi="Verdana" w:cs="Gill Sans MT"/>
                <w:b/>
                <w:bCs/>
                <w:sz w:val="24"/>
                <w:szCs w:val="24"/>
              </w:rPr>
            </w:pPr>
            <w:r w:rsidRPr="00D11A83">
              <w:rPr>
                <w:rFonts w:ascii="Verdana" w:eastAsia="Gill Sans MT" w:hAnsi="Verdana" w:cs="Gill Sans MT"/>
                <w:b/>
                <w:bCs/>
                <w:sz w:val="24"/>
                <w:szCs w:val="24"/>
              </w:rPr>
              <w:t>Qualifications</w:t>
            </w:r>
          </w:p>
          <w:p w14:paraId="0362FF3F" w14:textId="77777777" w:rsidR="00AD54AB" w:rsidRDefault="00AD54AB" w:rsidP="00C82772">
            <w:pPr>
              <w:spacing w:after="0" w:line="240" w:lineRule="auto"/>
              <w:ind w:left="430"/>
              <w:jc w:val="both"/>
              <w:rPr>
                <w:rFonts w:ascii="Verdana" w:eastAsia="Gill Sans MT" w:hAnsi="Verdana"/>
                <w:sz w:val="24"/>
                <w:szCs w:val="24"/>
              </w:rPr>
            </w:pPr>
          </w:p>
          <w:p w14:paraId="38B8845A"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 xml:space="preserve">Degree or equivalent level qualification </w:t>
            </w:r>
          </w:p>
          <w:p w14:paraId="19BA4B49"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 xml:space="preserve">A library qualification or significant library experience </w:t>
            </w:r>
          </w:p>
          <w:p w14:paraId="1AE6FA27" w14:textId="77777777" w:rsidR="00864276" w:rsidRPr="008266FE" w:rsidRDefault="00864276" w:rsidP="00864276">
            <w:pPr>
              <w:ind w:left="430"/>
              <w:jc w:val="both"/>
              <w:rPr>
                <w:rFonts w:ascii="Gill Sans MT" w:eastAsia="Gill Sans MT" w:hAnsi="Gill Sans MT"/>
              </w:rPr>
            </w:pPr>
          </w:p>
          <w:p w14:paraId="53415401" w14:textId="3AAC3E29" w:rsidR="00864276" w:rsidRPr="00D11A83" w:rsidRDefault="00864276" w:rsidP="00C82772">
            <w:pPr>
              <w:spacing w:after="0" w:line="240" w:lineRule="auto"/>
              <w:ind w:left="430"/>
              <w:jc w:val="both"/>
              <w:rPr>
                <w:rFonts w:ascii="Verdana" w:eastAsia="Gill Sans MT" w:hAnsi="Verdana"/>
                <w:sz w:val="24"/>
                <w:szCs w:val="24"/>
              </w:rPr>
            </w:pPr>
          </w:p>
        </w:tc>
        <w:tc>
          <w:tcPr>
            <w:tcW w:w="1946" w:type="dxa"/>
          </w:tcPr>
          <w:p w14:paraId="0C408ED8" w14:textId="77777777" w:rsidR="00AD54AB" w:rsidRPr="00D11A83" w:rsidRDefault="00AD54AB" w:rsidP="00AD54AB">
            <w:pPr>
              <w:spacing w:line="240" w:lineRule="auto"/>
              <w:contextualSpacing/>
              <w:rPr>
                <w:rFonts w:ascii="Verdana" w:eastAsia="Gill Sans MT" w:hAnsi="Verdana"/>
                <w:sz w:val="24"/>
                <w:szCs w:val="24"/>
              </w:rPr>
            </w:pPr>
          </w:p>
          <w:p w14:paraId="23B4BE33" w14:textId="77777777" w:rsidR="00AD54AB" w:rsidRPr="00D11A83" w:rsidRDefault="00AD54AB" w:rsidP="00AD54AB">
            <w:pPr>
              <w:spacing w:line="240" w:lineRule="auto"/>
              <w:contextualSpacing/>
              <w:rPr>
                <w:rFonts w:ascii="Verdana" w:eastAsia="Gill Sans MT" w:hAnsi="Verdana"/>
                <w:sz w:val="24"/>
                <w:szCs w:val="24"/>
              </w:rPr>
            </w:pPr>
          </w:p>
          <w:p w14:paraId="25EA5675" w14:textId="77777777" w:rsidR="00AD54AB" w:rsidRDefault="00864276" w:rsidP="00AD54AB">
            <w:pPr>
              <w:spacing w:line="240" w:lineRule="auto"/>
              <w:contextualSpacing/>
              <w:rPr>
                <w:rFonts w:ascii="Verdana" w:eastAsia="Gill Sans MT" w:hAnsi="Verdana"/>
                <w:sz w:val="24"/>
                <w:szCs w:val="24"/>
              </w:rPr>
            </w:pPr>
            <w:r>
              <w:rPr>
                <w:rFonts w:ascii="Verdana" w:eastAsia="Gill Sans MT" w:hAnsi="Verdana"/>
                <w:sz w:val="24"/>
                <w:szCs w:val="24"/>
              </w:rPr>
              <w:t>A</w:t>
            </w:r>
          </w:p>
          <w:p w14:paraId="67F17A2D" w14:textId="2A038931" w:rsidR="00864276" w:rsidRPr="00D11A83" w:rsidRDefault="00864276" w:rsidP="00AD54AB">
            <w:pPr>
              <w:spacing w:line="240" w:lineRule="auto"/>
              <w:contextualSpacing/>
              <w:rPr>
                <w:rFonts w:ascii="Verdana" w:eastAsia="Gill Sans MT" w:hAnsi="Verdana"/>
                <w:sz w:val="24"/>
                <w:szCs w:val="24"/>
              </w:rPr>
            </w:pPr>
            <w:r>
              <w:rPr>
                <w:rFonts w:ascii="Verdana" w:eastAsia="Gill Sans MT" w:hAnsi="Verdana"/>
                <w:sz w:val="24"/>
                <w:szCs w:val="24"/>
              </w:rPr>
              <w:t>A</w:t>
            </w:r>
          </w:p>
        </w:tc>
      </w:tr>
      <w:tr w:rsidR="00AD54AB" w:rsidRPr="00D11A83" w14:paraId="57DAFEA5" w14:textId="77777777" w:rsidTr="00AD54AB">
        <w:trPr>
          <w:trHeight w:val="2426"/>
        </w:trPr>
        <w:tc>
          <w:tcPr>
            <w:tcW w:w="1555" w:type="dxa"/>
          </w:tcPr>
          <w:p w14:paraId="43E89F8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lastRenderedPageBreak/>
              <w:drawing>
                <wp:inline distT="0" distB="0" distL="0" distR="0" wp14:anchorId="4D8A12E5" wp14:editId="4503C9DC">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3DA5D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2E10C742"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54B8FCC0"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57C5406B"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45452D93" w14:textId="77777777" w:rsidR="00AD54AB"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0C64B311" w14:textId="0E3644C8" w:rsidR="005D2A2B" w:rsidRDefault="005D2A2B" w:rsidP="00AD54AB">
            <w:pPr>
              <w:jc w:val="center"/>
              <w:rPr>
                <w:rFonts w:ascii="Verdana" w:eastAsia="Gill Sans MT" w:hAnsi="Verdana"/>
                <w:sz w:val="24"/>
                <w:szCs w:val="24"/>
              </w:rPr>
            </w:pPr>
            <w:r>
              <w:rPr>
                <w:rFonts w:ascii="Verdana" w:eastAsia="Gill Sans MT" w:hAnsi="Verdana"/>
                <w:sz w:val="24"/>
                <w:szCs w:val="24"/>
              </w:rPr>
              <w:t>*</w:t>
            </w:r>
          </w:p>
          <w:p w14:paraId="4553F9BA" w14:textId="41A03FCB" w:rsidR="005D2A2B" w:rsidRDefault="005D2A2B" w:rsidP="00AD54AB">
            <w:pPr>
              <w:jc w:val="center"/>
              <w:rPr>
                <w:rFonts w:ascii="Verdana" w:eastAsia="Gill Sans MT" w:hAnsi="Verdana"/>
                <w:sz w:val="24"/>
                <w:szCs w:val="24"/>
              </w:rPr>
            </w:pPr>
            <w:r>
              <w:rPr>
                <w:rFonts w:ascii="Verdana" w:eastAsia="Gill Sans MT" w:hAnsi="Verdana"/>
                <w:sz w:val="24"/>
                <w:szCs w:val="24"/>
              </w:rPr>
              <w:t>*</w:t>
            </w:r>
          </w:p>
          <w:p w14:paraId="3C0378F3" w14:textId="6C43DAB1" w:rsidR="005D2A2B" w:rsidRPr="00D11A83" w:rsidRDefault="005D2A2B" w:rsidP="00AD54AB">
            <w:pPr>
              <w:jc w:val="center"/>
              <w:rPr>
                <w:rFonts w:ascii="Verdana" w:eastAsia="Gill Sans MT" w:hAnsi="Verdana"/>
                <w:sz w:val="24"/>
                <w:szCs w:val="24"/>
              </w:rPr>
            </w:pPr>
            <w:r>
              <w:rPr>
                <w:rFonts w:ascii="Verdana" w:eastAsia="Gill Sans MT" w:hAnsi="Verdana"/>
                <w:sz w:val="24"/>
                <w:szCs w:val="24"/>
              </w:rPr>
              <w:t>*</w:t>
            </w:r>
          </w:p>
          <w:p w14:paraId="09F23F0A" w14:textId="77777777" w:rsidR="00AD54AB" w:rsidRPr="00D11A83" w:rsidRDefault="00AD54AB" w:rsidP="00AD54AB">
            <w:pPr>
              <w:jc w:val="center"/>
              <w:rPr>
                <w:rFonts w:ascii="Verdana" w:eastAsia="Gill Sans MT" w:hAnsi="Verdana"/>
                <w:sz w:val="24"/>
                <w:szCs w:val="24"/>
              </w:rPr>
            </w:pPr>
          </w:p>
          <w:p w14:paraId="2D6925EB" w14:textId="77777777" w:rsidR="00AD54AB" w:rsidRPr="00D11A83" w:rsidRDefault="00AD54AB" w:rsidP="00AD54AB">
            <w:pPr>
              <w:rPr>
                <w:rFonts w:ascii="Verdana" w:eastAsia="Gill Sans MT" w:hAnsi="Verdana"/>
                <w:sz w:val="24"/>
                <w:szCs w:val="24"/>
              </w:rPr>
            </w:pPr>
          </w:p>
        </w:tc>
        <w:tc>
          <w:tcPr>
            <w:tcW w:w="7160" w:type="dxa"/>
          </w:tcPr>
          <w:p w14:paraId="35E0868F"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Knowledge and Experience</w:t>
            </w:r>
          </w:p>
          <w:p w14:paraId="0196DBCB"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68137C3D"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 xml:space="preserve">Substantial evidence of effective leadership in library or community settings and building cohesive and motivated teams </w:t>
            </w:r>
          </w:p>
          <w:p w14:paraId="4E9210BE"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Significant experience of managing a service area effectively at a senior level</w:t>
            </w:r>
          </w:p>
          <w:p w14:paraId="54992808"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A thorough understanding of libraries and delivering a public service, coupled with financial, commercial and political awareness</w:t>
            </w:r>
          </w:p>
          <w:p w14:paraId="12A1A109"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Proven track record of the design, development and implementation of Library or community focused policies and processes</w:t>
            </w:r>
          </w:p>
          <w:p w14:paraId="5DAB9FD9"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Experience of working successfully in partnership with other organisations</w:t>
            </w:r>
          </w:p>
          <w:p w14:paraId="1C202FE9"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Successful delivery of effective outcomes in a cost-effective manner</w:t>
            </w:r>
          </w:p>
          <w:p w14:paraId="19DABC96" w14:textId="77777777" w:rsidR="00864276" w:rsidRPr="00864276" w:rsidRDefault="00864276" w:rsidP="00864276">
            <w:pPr>
              <w:pStyle w:val="ListParagraph"/>
              <w:numPr>
                <w:ilvl w:val="0"/>
                <w:numId w:val="30"/>
              </w:numPr>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An understanding of external funding processes and experience of completing successful funding bids</w:t>
            </w:r>
          </w:p>
          <w:p w14:paraId="02895EE3" w14:textId="4AC1F9EB" w:rsidR="00EA5DA1" w:rsidRPr="00D11A83" w:rsidRDefault="00EA5DA1" w:rsidP="00C82772">
            <w:pPr>
              <w:autoSpaceDE w:val="0"/>
              <w:autoSpaceDN w:val="0"/>
              <w:adjustRightInd w:val="0"/>
              <w:spacing w:after="0" w:line="240" w:lineRule="auto"/>
              <w:ind w:left="360"/>
              <w:jc w:val="both"/>
              <w:rPr>
                <w:rFonts w:ascii="Verdana" w:eastAsia="Arial" w:hAnsi="Verdana" w:cs="Arial"/>
                <w:sz w:val="24"/>
                <w:szCs w:val="24"/>
              </w:rPr>
            </w:pPr>
          </w:p>
        </w:tc>
        <w:tc>
          <w:tcPr>
            <w:tcW w:w="1946" w:type="dxa"/>
          </w:tcPr>
          <w:p w14:paraId="6B09D71F" w14:textId="77777777" w:rsidR="00AD54AB" w:rsidRPr="00D11A83" w:rsidRDefault="00AD54AB" w:rsidP="00AD54AB">
            <w:pPr>
              <w:spacing w:line="240" w:lineRule="auto"/>
              <w:contextualSpacing/>
              <w:rPr>
                <w:rFonts w:ascii="Verdana" w:eastAsia="Gill Sans MT" w:hAnsi="Verdana"/>
                <w:sz w:val="24"/>
                <w:szCs w:val="24"/>
              </w:rPr>
            </w:pPr>
          </w:p>
          <w:p w14:paraId="738EAF7D" w14:textId="77777777" w:rsidR="00AD54AB" w:rsidRPr="00D11A83" w:rsidRDefault="00AD54AB" w:rsidP="00AD54AB">
            <w:pPr>
              <w:spacing w:line="240" w:lineRule="auto"/>
              <w:contextualSpacing/>
              <w:rPr>
                <w:rFonts w:ascii="Verdana" w:eastAsia="Gill Sans MT" w:hAnsi="Verdana"/>
                <w:sz w:val="24"/>
                <w:szCs w:val="24"/>
              </w:rPr>
            </w:pPr>
          </w:p>
          <w:p w14:paraId="64D014A6" w14:textId="77777777" w:rsidR="00AD54AB"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A/I</w:t>
            </w:r>
          </w:p>
          <w:p w14:paraId="454FAE8D" w14:textId="77777777" w:rsidR="00864276" w:rsidRDefault="00864276" w:rsidP="00EA5DA1">
            <w:pPr>
              <w:spacing w:line="240" w:lineRule="auto"/>
              <w:contextualSpacing/>
              <w:rPr>
                <w:rFonts w:ascii="Verdana" w:eastAsia="Gill Sans MT" w:hAnsi="Verdana"/>
                <w:sz w:val="24"/>
                <w:szCs w:val="24"/>
              </w:rPr>
            </w:pPr>
          </w:p>
          <w:p w14:paraId="1227EA91" w14:textId="77777777" w:rsidR="00864276" w:rsidRDefault="00864276" w:rsidP="00EA5DA1">
            <w:pPr>
              <w:spacing w:line="240" w:lineRule="auto"/>
              <w:contextualSpacing/>
              <w:rPr>
                <w:rFonts w:ascii="Verdana" w:eastAsia="Gill Sans MT" w:hAnsi="Verdana"/>
                <w:sz w:val="24"/>
                <w:szCs w:val="24"/>
              </w:rPr>
            </w:pPr>
          </w:p>
          <w:p w14:paraId="4ADD8B8C" w14:textId="77777777" w:rsidR="00864276"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A/I</w:t>
            </w:r>
          </w:p>
          <w:p w14:paraId="0AF8EEFE" w14:textId="77777777" w:rsidR="00864276" w:rsidRDefault="00864276" w:rsidP="00EA5DA1">
            <w:pPr>
              <w:spacing w:line="240" w:lineRule="auto"/>
              <w:contextualSpacing/>
              <w:rPr>
                <w:rFonts w:ascii="Verdana" w:eastAsia="Gill Sans MT" w:hAnsi="Verdana"/>
                <w:sz w:val="24"/>
                <w:szCs w:val="24"/>
              </w:rPr>
            </w:pPr>
          </w:p>
          <w:p w14:paraId="320426E3" w14:textId="77777777" w:rsidR="00864276"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A/I</w:t>
            </w:r>
          </w:p>
          <w:p w14:paraId="1E940752" w14:textId="77777777" w:rsidR="00864276" w:rsidRDefault="00864276" w:rsidP="00EA5DA1">
            <w:pPr>
              <w:spacing w:line="240" w:lineRule="auto"/>
              <w:contextualSpacing/>
              <w:rPr>
                <w:rFonts w:ascii="Verdana" w:eastAsia="Gill Sans MT" w:hAnsi="Verdana"/>
                <w:sz w:val="24"/>
                <w:szCs w:val="24"/>
              </w:rPr>
            </w:pPr>
          </w:p>
          <w:p w14:paraId="3144FA87" w14:textId="77777777" w:rsidR="00864276" w:rsidRDefault="00864276" w:rsidP="00EA5DA1">
            <w:pPr>
              <w:spacing w:line="240" w:lineRule="auto"/>
              <w:contextualSpacing/>
              <w:rPr>
                <w:rFonts w:ascii="Verdana" w:eastAsia="Gill Sans MT" w:hAnsi="Verdana"/>
                <w:sz w:val="24"/>
                <w:szCs w:val="24"/>
              </w:rPr>
            </w:pPr>
          </w:p>
          <w:p w14:paraId="52C730BE" w14:textId="77777777" w:rsidR="00864276"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I</w:t>
            </w:r>
          </w:p>
          <w:p w14:paraId="77AD2FE7" w14:textId="77777777" w:rsidR="00864276" w:rsidRDefault="00864276" w:rsidP="00EA5DA1">
            <w:pPr>
              <w:spacing w:line="240" w:lineRule="auto"/>
              <w:contextualSpacing/>
              <w:rPr>
                <w:rFonts w:ascii="Verdana" w:eastAsia="Gill Sans MT" w:hAnsi="Verdana"/>
                <w:sz w:val="24"/>
                <w:szCs w:val="24"/>
              </w:rPr>
            </w:pPr>
          </w:p>
          <w:p w14:paraId="701748A9" w14:textId="77777777" w:rsidR="00864276" w:rsidRDefault="00864276" w:rsidP="00EA5DA1">
            <w:pPr>
              <w:spacing w:line="240" w:lineRule="auto"/>
              <w:contextualSpacing/>
              <w:rPr>
                <w:rFonts w:ascii="Verdana" w:eastAsia="Gill Sans MT" w:hAnsi="Verdana"/>
                <w:sz w:val="24"/>
                <w:szCs w:val="24"/>
              </w:rPr>
            </w:pPr>
          </w:p>
          <w:p w14:paraId="20D76207" w14:textId="77777777" w:rsidR="00864276"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A/I</w:t>
            </w:r>
          </w:p>
          <w:p w14:paraId="657232EF" w14:textId="77777777" w:rsidR="00864276" w:rsidRDefault="00864276" w:rsidP="00EA5DA1">
            <w:pPr>
              <w:spacing w:line="240" w:lineRule="auto"/>
              <w:contextualSpacing/>
              <w:rPr>
                <w:rFonts w:ascii="Verdana" w:eastAsia="Gill Sans MT" w:hAnsi="Verdana"/>
                <w:sz w:val="24"/>
                <w:szCs w:val="24"/>
              </w:rPr>
            </w:pPr>
          </w:p>
          <w:p w14:paraId="3D2BF74F" w14:textId="77777777" w:rsidR="00864276"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w:t>
            </w:r>
          </w:p>
          <w:p w14:paraId="629AE47E" w14:textId="77777777" w:rsidR="00864276" w:rsidRDefault="00864276" w:rsidP="00EA5DA1">
            <w:pPr>
              <w:spacing w:line="240" w:lineRule="auto"/>
              <w:contextualSpacing/>
              <w:rPr>
                <w:rFonts w:ascii="Verdana" w:eastAsia="Gill Sans MT" w:hAnsi="Verdana"/>
                <w:sz w:val="24"/>
                <w:szCs w:val="24"/>
              </w:rPr>
            </w:pPr>
          </w:p>
          <w:p w14:paraId="553B1D2C" w14:textId="6B3CAB09" w:rsidR="00864276" w:rsidRPr="00D11A83" w:rsidRDefault="00864276" w:rsidP="00EA5DA1">
            <w:pPr>
              <w:spacing w:line="240" w:lineRule="auto"/>
              <w:contextualSpacing/>
              <w:rPr>
                <w:rFonts w:ascii="Verdana" w:eastAsia="Gill Sans MT" w:hAnsi="Verdana"/>
                <w:sz w:val="24"/>
                <w:szCs w:val="24"/>
              </w:rPr>
            </w:pPr>
            <w:r>
              <w:rPr>
                <w:rFonts w:ascii="Verdana" w:eastAsia="Gill Sans MT" w:hAnsi="Verdana"/>
                <w:sz w:val="24"/>
                <w:szCs w:val="24"/>
              </w:rPr>
              <w:t>A</w:t>
            </w:r>
          </w:p>
        </w:tc>
      </w:tr>
      <w:tr w:rsidR="00AD54AB" w:rsidRPr="00D11A83" w14:paraId="03B0AF2E" w14:textId="77777777" w:rsidTr="00AD54AB">
        <w:tc>
          <w:tcPr>
            <w:tcW w:w="1555" w:type="dxa"/>
          </w:tcPr>
          <w:p w14:paraId="0767DBBB"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noProof/>
                <w:sz w:val="24"/>
                <w:szCs w:val="24"/>
              </w:rPr>
              <w:drawing>
                <wp:inline distT="0" distB="0" distL="0" distR="0" wp14:anchorId="3D63E1A0" wp14:editId="3BD395C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655BF7" w14:textId="77777777" w:rsidR="00AD54AB" w:rsidRPr="00D11A83" w:rsidRDefault="00AD54AB" w:rsidP="00AD54AB">
            <w:pPr>
              <w:spacing w:after="0"/>
              <w:jc w:val="center"/>
              <w:rPr>
                <w:rFonts w:ascii="Verdana" w:eastAsia="Gill Sans MT" w:hAnsi="Verdana"/>
                <w:b/>
                <w:sz w:val="24"/>
                <w:szCs w:val="24"/>
              </w:rPr>
            </w:pPr>
            <w:r w:rsidRPr="00D11A83">
              <w:rPr>
                <w:rFonts w:ascii="Verdana" w:eastAsia="Gill Sans MT" w:hAnsi="Verdana"/>
                <w:b/>
                <w:sz w:val="24"/>
                <w:szCs w:val="24"/>
              </w:rPr>
              <w:t>*</w:t>
            </w:r>
          </w:p>
          <w:p w14:paraId="2BBC0E48" w14:textId="43A430BD" w:rsidR="00AD54AB" w:rsidRPr="00D11A83" w:rsidRDefault="005D2A2B" w:rsidP="00CB3163">
            <w:pPr>
              <w:spacing w:after="0"/>
              <w:jc w:val="center"/>
              <w:rPr>
                <w:rFonts w:ascii="Verdana" w:eastAsia="Gill Sans MT" w:hAnsi="Verdana"/>
                <w:b/>
                <w:sz w:val="24"/>
                <w:szCs w:val="24"/>
              </w:rPr>
            </w:pPr>
            <w:r>
              <w:rPr>
                <w:rFonts w:ascii="Verdana" w:eastAsia="Gill Sans MT" w:hAnsi="Verdana"/>
                <w:b/>
                <w:sz w:val="24"/>
                <w:szCs w:val="24"/>
              </w:rPr>
              <w:t>*</w:t>
            </w:r>
          </w:p>
          <w:p w14:paraId="6FC7C066" w14:textId="0E5139AE" w:rsidR="00AD54AB" w:rsidRPr="00D11A83" w:rsidRDefault="00AD54AB" w:rsidP="00CB3163">
            <w:pPr>
              <w:spacing w:after="0"/>
              <w:jc w:val="center"/>
              <w:rPr>
                <w:rFonts w:ascii="Verdana" w:eastAsia="Gill Sans MT" w:hAnsi="Verdana"/>
                <w:b/>
                <w:sz w:val="24"/>
                <w:szCs w:val="24"/>
              </w:rPr>
            </w:pPr>
            <w:r w:rsidRPr="00D11A83">
              <w:rPr>
                <w:rFonts w:ascii="Verdana" w:eastAsia="Gill Sans MT" w:hAnsi="Verdana"/>
                <w:b/>
                <w:sz w:val="24"/>
                <w:szCs w:val="24"/>
              </w:rPr>
              <w:t>*</w:t>
            </w:r>
          </w:p>
          <w:p w14:paraId="52F0E1C7" w14:textId="2F31934E" w:rsidR="00AD54AB" w:rsidRPr="00D11A83" w:rsidRDefault="00AD54AB" w:rsidP="00AD54AB">
            <w:pPr>
              <w:spacing w:after="0"/>
              <w:rPr>
                <w:rFonts w:ascii="Verdana" w:eastAsia="Gill Sans MT" w:hAnsi="Verdana"/>
                <w:b/>
                <w:sz w:val="24"/>
                <w:szCs w:val="24"/>
              </w:rPr>
            </w:pPr>
            <w:r w:rsidRPr="00D11A83">
              <w:rPr>
                <w:rFonts w:ascii="Verdana" w:eastAsia="Gill Sans MT" w:hAnsi="Verdana"/>
                <w:b/>
                <w:sz w:val="24"/>
                <w:szCs w:val="24"/>
              </w:rPr>
              <w:t xml:space="preserve">       *</w:t>
            </w:r>
          </w:p>
          <w:p w14:paraId="24C23EBB" w14:textId="2DC56C55" w:rsidR="00AD54AB" w:rsidRPr="00D11A83" w:rsidRDefault="00AD54AB" w:rsidP="00CB3163">
            <w:pPr>
              <w:spacing w:after="0"/>
              <w:rPr>
                <w:rFonts w:ascii="Verdana" w:eastAsia="Gill Sans MT" w:hAnsi="Verdana"/>
                <w:b/>
                <w:sz w:val="24"/>
                <w:szCs w:val="24"/>
              </w:rPr>
            </w:pPr>
            <w:r w:rsidRPr="00D11A83">
              <w:rPr>
                <w:rFonts w:ascii="Verdana" w:eastAsia="Gill Sans MT" w:hAnsi="Verdana"/>
                <w:b/>
                <w:sz w:val="24"/>
                <w:szCs w:val="24"/>
              </w:rPr>
              <w:t xml:space="preserve">       </w:t>
            </w:r>
            <w:r w:rsidR="00CB3163">
              <w:rPr>
                <w:rFonts w:ascii="Verdana" w:eastAsia="Gill Sans MT" w:hAnsi="Verdana"/>
                <w:b/>
                <w:sz w:val="24"/>
                <w:szCs w:val="24"/>
              </w:rPr>
              <w:t>*</w:t>
            </w:r>
          </w:p>
          <w:p w14:paraId="4AED50CB" w14:textId="20FFE975" w:rsidR="00AD54AB" w:rsidRPr="00D11A83" w:rsidRDefault="00AD54AB" w:rsidP="00AD54AB">
            <w:pPr>
              <w:spacing w:after="0"/>
              <w:jc w:val="center"/>
              <w:rPr>
                <w:rFonts w:ascii="Verdana" w:eastAsia="Gill Sans MT" w:hAnsi="Verdana"/>
                <w:b/>
                <w:sz w:val="24"/>
                <w:szCs w:val="24"/>
              </w:rPr>
            </w:pPr>
          </w:p>
        </w:tc>
        <w:tc>
          <w:tcPr>
            <w:tcW w:w="7160" w:type="dxa"/>
          </w:tcPr>
          <w:p w14:paraId="0D4152D1"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Skills</w:t>
            </w:r>
          </w:p>
          <w:p w14:paraId="1E12D1F4"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420AAAB0" w14:textId="77777777" w:rsidR="00864276" w:rsidRPr="00864276" w:rsidRDefault="00864276" w:rsidP="00864276">
            <w:pPr>
              <w:numPr>
                <w:ilvl w:val="0"/>
                <w:numId w:val="32"/>
              </w:numPr>
              <w:tabs>
                <w:tab w:val="clear" w:pos="360"/>
              </w:tabs>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Able to think, plan and act strategically</w:t>
            </w:r>
          </w:p>
          <w:p w14:paraId="2E42F423" w14:textId="77777777" w:rsidR="00864276" w:rsidRPr="00864276" w:rsidRDefault="00864276" w:rsidP="00864276">
            <w:pPr>
              <w:numPr>
                <w:ilvl w:val="0"/>
                <w:numId w:val="32"/>
              </w:numPr>
              <w:tabs>
                <w:tab w:val="clear" w:pos="360"/>
              </w:tabs>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Able to communicate effectively with a range of internal and external stakeholders. With an ability to engage, persuade and negotiate with others and able to articulate and provide clear direction for the service and workforce.</w:t>
            </w:r>
          </w:p>
          <w:p w14:paraId="599CA028" w14:textId="77777777" w:rsidR="00864276" w:rsidRPr="00864276" w:rsidRDefault="00864276" w:rsidP="00864276">
            <w:pPr>
              <w:numPr>
                <w:ilvl w:val="0"/>
                <w:numId w:val="32"/>
              </w:numPr>
              <w:tabs>
                <w:tab w:val="clear" w:pos="360"/>
              </w:tabs>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Able to demonstrate and evidence the following management competencies:</w:t>
            </w:r>
          </w:p>
          <w:p w14:paraId="68B8F645" w14:textId="77777777" w:rsidR="00864276" w:rsidRPr="00864276" w:rsidRDefault="00864276" w:rsidP="00864276">
            <w:pPr>
              <w:numPr>
                <w:ilvl w:val="1"/>
                <w:numId w:val="33"/>
              </w:numPr>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Budget management</w:t>
            </w:r>
          </w:p>
          <w:p w14:paraId="1ACCA9CF" w14:textId="77777777" w:rsidR="00864276" w:rsidRPr="00864276" w:rsidRDefault="00864276" w:rsidP="00864276">
            <w:pPr>
              <w:numPr>
                <w:ilvl w:val="1"/>
                <w:numId w:val="33"/>
              </w:numPr>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 xml:space="preserve">Performance Management </w:t>
            </w:r>
          </w:p>
          <w:p w14:paraId="389B1D87" w14:textId="77777777" w:rsidR="00864276" w:rsidRPr="00864276" w:rsidRDefault="00864276" w:rsidP="00864276">
            <w:pPr>
              <w:numPr>
                <w:ilvl w:val="1"/>
                <w:numId w:val="33"/>
              </w:numPr>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 xml:space="preserve">People Management </w:t>
            </w:r>
          </w:p>
          <w:p w14:paraId="31C887C8" w14:textId="77777777" w:rsidR="00864276" w:rsidRPr="00864276" w:rsidRDefault="00864276" w:rsidP="00864276">
            <w:pPr>
              <w:numPr>
                <w:ilvl w:val="0"/>
                <w:numId w:val="32"/>
              </w:numPr>
              <w:tabs>
                <w:tab w:val="clear" w:pos="360"/>
              </w:tabs>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 xml:space="preserve">Able to work independently, make effective decisions and delegate effectively </w:t>
            </w:r>
          </w:p>
          <w:p w14:paraId="750DBEEC" w14:textId="77777777" w:rsidR="00864276" w:rsidRPr="00864276" w:rsidRDefault="00864276" w:rsidP="00864276">
            <w:pPr>
              <w:numPr>
                <w:ilvl w:val="0"/>
                <w:numId w:val="32"/>
              </w:numPr>
              <w:tabs>
                <w:tab w:val="clear" w:pos="360"/>
              </w:tabs>
              <w:spacing w:after="0" w:line="240" w:lineRule="auto"/>
              <w:jc w:val="both"/>
              <w:rPr>
                <w:rFonts w:ascii="Verdana" w:hAnsi="Verdana" w:cs="Arial"/>
                <w:color w:val="000000"/>
                <w:sz w:val="24"/>
                <w:szCs w:val="24"/>
                <w:lang w:val="en-GB"/>
              </w:rPr>
            </w:pPr>
            <w:r w:rsidRPr="00864276">
              <w:rPr>
                <w:rFonts w:ascii="Verdana" w:hAnsi="Verdana" w:cs="Arial"/>
                <w:color w:val="000000"/>
                <w:sz w:val="24"/>
                <w:szCs w:val="24"/>
                <w:lang w:val="en-GB"/>
              </w:rPr>
              <w:t>Able to work effectively in partnership with groups and organisations, including external statutory or voluntary agencies</w:t>
            </w:r>
          </w:p>
          <w:p w14:paraId="2B625793" w14:textId="77777777" w:rsidR="00864276" w:rsidRPr="00864276" w:rsidRDefault="00864276" w:rsidP="00864276">
            <w:pPr>
              <w:numPr>
                <w:ilvl w:val="0"/>
                <w:numId w:val="32"/>
              </w:numPr>
              <w:tabs>
                <w:tab w:val="clear" w:pos="360"/>
              </w:tabs>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A resilient leader with a high degree of personal initiative, enthusiasm and motivation, creativity and innovation with good organisation skills and the ability to work under pressure</w:t>
            </w:r>
          </w:p>
          <w:p w14:paraId="76C67558" w14:textId="77777777" w:rsidR="00864276" w:rsidRPr="00864276" w:rsidRDefault="00864276" w:rsidP="00864276">
            <w:pPr>
              <w:numPr>
                <w:ilvl w:val="0"/>
                <w:numId w:val="32"/>
              </w:numPr>
              <w:tabs>
                <w:tab w:val="clear" w:pos="360"/>
              </w:tabs>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 xml:space="preserve">ICT skills </w:t>
            </w:r>
          </w:p>
          <w:p w14:paraId="3690B418" w14:textId="77777777" w:rsidR="00864276" w:rsidRPr="00864276" w:rsidRDefault="00864276" w:rsidP="00864276">
            <w:pPr>
              <w:numPr>
                <w:ilvl w:val="0"/>
                <w:numId w:val="32"/>
              </w:numPr>
              <w:tabs>
                <w:tab w:val="clear" w:pos="360"/>
              </w:tabs>
              <w:spacing w:after="0" w:line="240" w:lineRule="auto"/>
              <w:rPr>
                <w:rFonts w:ascii="Verdana" w:hAnsi="Verdana" w:cs="Arial"/>
                <w:color w:val="000000"/>
                <w:sz w:val="24"/>
                <w:szCs w:val="24"/>
                <w:lang w:val="en-GB"/>
              </w:rPr>
            </w:pPr>
            <w:r w:rsidRPr="00864276">
              <w:rPr>
                <w:rFonts w:ascii="Verdana" w:hAnsi="Verdana" w:cs="Arial"/>
                <w:color w:val="000000"/>
                <w:sz w:val="24"/>
                <w:szCs w:val="24"/>
                <w:lang w:val="en-GB"/>
              </w:rPr>
              <w:t xml:space="preserve">This post is designated as a casual car user </w:t>
            </w:r>
          </w:p>
          <w:p w14:paraId="0832F34C" w14:textId="5A56D809" w:rsidR="00EA5DA1" w:rsidRPr="00D11A83" w:rsidRDefault="00EA5DA1" w:rsidP="00864276">
            <w:pPr>
              <w:spacing w:after="0" w:line="240" w:lineRule="auto"/>
              <w:rPr>
                <w:rFonts w:ascii="Verdana" w:eastAsia="Arial" w:hAnsi="Verdana" w:cs="Arial"/>
                <w:sz w:val="24"/>
                <w:szCs w:val="24"/>
              </w:rPr>
            </w:pPr>
          </w:p>
        </w:tc>
        <w:tc>
          <w:tcPr>
            <w:tcW w:w="1946" w:type="dxa"/>
          </w:tcPr>
          <w:p w14:paraId="25AC4F07" w14:textId="77777777" w:rsidR="00AD54AB" w:rsidRPr="00D11A83" w:rsidRDefault="00AD54AB" w:rsidP="00AD54AB">
            <w:pPr>
              <w:spacing w:line="240" w:lineRule="auto"/>
              <w:contextualSpacing/>
              <w:rPr>
                <w:rFonts w:ascii="Verdana" w:eastAsia="Gill Sans MT" w:hAnsi="Verdana"/>
                <w:sz w:val="24"/>
                <w:szCs w:val="24"/>
              </w:rPr>
            </w:pPr>
          </w:p>
          <w:p w14:paraId="5E607DA8" w14:textId="77777777" w:rsidR="00AD54AB" w:rsidRPr="00D11A83" w:rsidRDefault="00AD54AB" w:rsidP="00AD54AB">
            <w:pPr>
              <w:spacing w:line="240" w:lineRule="auto"/>
              <w:contextualSpacing/>
              <w:jc w:val="center"/>
              <w:rPr>
                <w:rFonts w:ascii="Verdana" w:eastAsia="Gill Sans MT" w:hAnsi="Verdana"/>
                <w:sz w:val="24"/>
                <w:szCs w:val="24"/>
              </w:rPr>
            </w:pPr>
          </w:p>
          <w:p w14:paraId="523EFBA7" w14:textId="77777777" w:rsidR="0048434F"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A/I/T</w:t>
            </w:r>
          </w:p>
          <w:p w14:paraId="3FCD8AA6"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A/I/T</w:t>
            </w:r>
          </w:p>
          <w:p w14:paraId="5D13DB38" w14:textId="77777777" w:rsidR="00864276" w:rsidRDefault="00864276" w:rsidP="00C82772">
            <w:pPr>
              <w:spacing w:line="240" w:lineRule="auto"/>
              <w:contextualSpacing/>
              <w:rPr>
                <w:rFonts w:ascii="Verdana" w:eastAsia="Gill Sans MT" w:hAnsi="Verdana"/>
                <w:sz w:val="24"/>
                <w:szCs w:val="24"/>
              </w:rPr>
            </w:pPr>
          </w:p>
          <w:p w14:paraId="3B6D93F0" w14:textId="77777777" w:rsidR="00864276" w:rsidRDefault="00864276" w:rsidP="00C82772">
            <w:pPr>
              <w:spacing w:line="240" w:lineRule="auto"/>
              <w:contextualSpacing/>
              <w:rPr>
                <w:rFonts w:ascii="Verdana" w:eastAsia="Gill Sans MT" w:hAnsi="Verdana"/>
                <w:sz w:val="24"/>
                <w:szCs w:val="24"/>
              </w:rPr>
            </w:pPr>
          </w:p>
          <w:p w14:paraId="7368585B" w14:textId="77777777" w:rsidR="00864276" w:rsidRDefault="00864276" w:rsidP="00C82772">
            <w:pPr>
              <w:spacing w:line="240" w:lineRule="auto"/>
              <w:contextualSpacing/>
              <w:rPr>
                <w:rFonts w:ascii="Verdana" w:eastAsia="Gill Sans MT" w:hAnsi="Verdana"/>
                <w:sz w:val="24"/>
                <w:szCs w:val="24"/>
              </w:rPr>
            </w:pPr>
          </w:p>
          <w:p w14:paraId="3220D606" w14:textId="77777777" w:rsidR="00864276" w:rsidRDefault="00864276" w:rsidP="00C82772">
            <w:pPr>
              <w:spacing w:line="240" w:lineRule="auto"/>
              <w:contextualSpacing/>
              <w:rPr>
                <w:rFonts w:ascii="Verdana" w:eastAsia="Gill Sans MT" w:hAnsi="Verdana"/>
                <w:sz w:val="24"/>
                <w:szCs w:val="24"/>
              </w:rPr>
            </w:pPr>
          </w:p>
          <w:p w14:paraId="7D920717"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w:t>
            </w:r>
          </w:p>
          <w:p w14:paraId="0016B17F" w14:textId="77777777" w:rsidR="00864276" w:rsidRDefault="00864276" w:rsidP="00C82772">
            <w:pPr>
              <w:spacing w:line="240" w:lineRule="auto"/>
              <w:contextualSpacing/>
              <w:rPr>
                <w:rFonts w:ascii="Verdana" w:eastAsia="Gill Sans MT" w:hAnsi="Verdana"/>
                <w:sz w:val="24"/>
                <w:szCs w:val="24"/>
              </w:rPr>
            </w:pPr>
          </w:p>
          <w:p w14:paraId="09E60380" w14:textId="77777777" w:rsidR="00864276" w:rsidRDefault="00864276" w:rsidP="00C82772">
            <w:pPr>
              <w:spacing w:line="240" w:lineRule="auto"/>
              <w:contextualSpacing/>
              <w:rPr>
                <w:rFonts w:ascii="Verdana" w:eastAsia="Gill Sans MT" w:hAnsi="Verdana"/>
                <w:sz w:val="24"/>
                <w:szCs w:val="24"/>
              </w:rPr>
            </w:pPr>
          </w:p>
          <w:p w14:paraId="055E9D0E" w14:textId="77777777" w:rsidR="00864276" w:rsidRDefault="00864276" w:rsidP="00C82772">
            <w:pPr>
              <w:spacing w:line="240" w:lineRule="auto"/>
              <w:contextualSpacing/>
              <w:rPr>
                <w:rFonts w:ascii="Verdana" w:eastAsia="Gill Sans MT" w:hAnsi="Verdana"/>
                <w:sz w:val="24"/>
                <w:szCs w:val="24"/>
              </w:rPr>
            </w:pPr>
          </w:p>
          <w:p w14:paraId="56A93F39" w14:textId="77777777" w:rsidR="00864276" w:rsidRDefault="00864276" w:rsidP="00C82772">
            <w:pPr>
              <w:spacing w:line="240" w:lineRule="auto"/>
              <w:contextualSpacing/>
              <w:rPr>
                <w:rFonts w:ascii="Verdana" w:eastAsia="Gill Sans MT" w:hAnsi="Verdana"/>
                <w:sz w:val="24"/>
                <w:szCs w:val="24"/>
              </w:rPr>
            </w:pPr>
          </w:p>
          <w:p w14:paraId="595CEC93"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A/I</w:t>
            </w:r>
          </w:p>
          <w:p w14:paraId="7E336FDA" w14:textId="77777777" w:rsidR="00864276" w:rsidRDefault="00864276" w:rsidP="00C82772">
            <w:pPr>
              <w:spacing w:line="240" w:lineRule="auto"/>
              <w:contextualSpacing/>
              <w:rPr>
                <w:rFonts w:ascii="Verdana" w:eastAsia="Gill Sans MT" w:hAnsi="Verdana"/>
                <w:sz w:val="24"/>
                <w:szCs w:val="24"/>
              </w:rPr>
            </w:pPr>
          </w:p>
          <w:p w14:paraId="72DF3D30"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A/I</w:t>
            </w:r>
          </w:p>
          <w:p w14:paraId="74C09AF1" w14:textId="77777777" w:rsidR="00864276" w:rsidRDefault="00864276" w:rsidP="00C82772">
            <w:pPr>
              <w:spacing w:line="240" w:lineRule="auto"/>
              <w:contextualSpacing/>
              <w:rPr>
                <w:rFonts w:ascii="Verdana" w:eastAsia="Gill Sans MT" w:hAnsi="Verdana"/>
                <w:sz w:val="24"/>
                <w:szCs w:val="24"/>
              </w:rPr>
            </w:pPr>
          </w:p>
          <w:p w14:paraId="0A42A4F7" w14:textId="77777777" w:rsidR="00864276" w:rsidRDefault="00864276" w:rsidP="00C82772">
            <w:pPr>
              <w:spacing w:line="240" w:lineRule="auto"/>
              <w:contextualSpacing/>
              <w:rPr>
                <w:rFonts w:ascii="Verdana" w:eastAsia="Gill Sans MT" w:hAnsi="Verdana"/>
                <w:sz w:val="24"/>
                <w:szCs w:val="24"/>
              </w:rPr>
            </w:pPr>
          </w:p>
          <w:p w14:paraId="380FC721"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A/I/T</w:t>
            </w:r>
          </w:p>
          <w:p w14:paraId="3492BD0A" w14:textId="77777777" w:rsidR="00864276" w:rsidRDefault="00864276" w:rsidP="00C82772">
            <w:pPr>
              <w:spacing w:line="240" w:lineRule="auto"/>
              <w:contextualSpacing/>
              <w:rPr>
                <w:rFonts w:ascii="Verdana" w:eastAsia="Gill Sans MT" w:hAnsi="Verdana"/>
                <w:sz w:val="24"/>
                <w:szCs w:val="24"/>
              </w:rPr>
            </w:pPr>
          </w:p>
          <w:p w14:paraId="2D708E7B" w14:textId="77777777" w:rsidR="00864276" w:rsidRDefault="00864276" w:rsidP="00C82772">
            <w:pPr>
              <w:spacing w:line="240" w:lineRule="auto"/>
              <w:contextualSpacing/>
              <w:rPr>
                <w:rFonts w:ascii="Verdana" w:eastAsia="Gill Sans MT" w:hAnsi="Verdana"/>
                <w:sz w:val="24"/>
                <w:szCs w:val="24"/>
              </w:rPr>
            </w:pPr>
          </w:p>
          <w:p w14:paraId="4E363C76" w14:textId="77777777" w:rsidR="00864276" w:rsidRDefault="00864276" w:rsidP="00C82772">
            <w:pPr>
              <w:spacing w:line="240" w:lineRule="auto"/>
              <w:contextualSpacing/>
              <w:rPr>
                <w:rFonts w:ascii="Verdana" w:eastAsia="Gill Sans MT" w:hAnsi="Verdana"/>
                <w:sz w:val="24"/>
                <w:szCs w:val="24"/>
              </w:rPr>
            </w:pPr>
          </w:p>
          <w:p w14:paraId="5A8EEED4" w14:textId="77777777" w:rsidR="00864276"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w:t>
            </w:r>
          </w:p>
          <w:p w14:paraId="655EDF7D" w14:textId="386D25DD" w:rsidR="00864276" w:rsidRPr="00D11A83" w:rsidRDefault="00864276" w:rsidP="00C82772">
            <w:pPr>
              <w:spacing w:line="240" w:lineRule="auto"/>
              <w:contextualSpacing/>
              <w:rPr>
                <w:rFonts w:ascii="Verdana" w:eastAsia="Gill Sans MT" w:hAnsi="Verdana"/>
                <w:sz w:val="24"/>
                <w:szCs w:val="24"/>
              </w:rPr>
            </w:pPr>
            <w:r>
              <w:rPr>
                <w:rFonts w:ascii="Verdana" w:eastAsia="Gill Sans MT" w:hAnsi="Verdana"/>
                <w:sz w:val="24"/>
                <w:szCs w:val="24"/>
              </w:rPr>
              <w:t>A</w:t>
            </w:r>
          </w:p>
        </w:tc>
      </w:tr>
    </w:tbl>
    <w:p w14:paraId="436B6541" w14:textId="0A183E1E"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2AD99DD5" w14:textId="27128AC4" w:rsidR="0041456C" w:rsidRPr="00D11A83" w:rsidRDefault="0041456C" w:rsidP="0041456C">
      <w:pPr>
        <w:jc w:val="both"/>
        <w:rPr>
          <w:rFonts w:ascii="Verdana" w:eastAsia="Gill Sans MT" w:hAnsi="Verdana" w:cs="Arial"/>
          <w:sz w:val="24"/>
          <w:szCs w:val="24"/>
        </w:rPr>
      </w:pPr>
      <w:r w:rsidRPr="00D11A83">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11A83">
        <w:rPr>
          <w:rFonts w:ascii="Verdana" w:eastAsia="Gill Sans MT" w:hAnsi="Verdana"/>
          <w:b/>
          <w:sz w:val="24"/>
          <w:szCs w:val="24"/>
        </w:rPr>
        <w:t xml:space="preserve"> </w:t>
      </w:r>
      <w:r w:rsidRPr="00D11A8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D11A83" w:rsidRDefault="0041456C" w:rsidP="0041456C">
      <w:pPr>
        <w:pStyle w:val="Header"/>
        <w:jc w:val="both"/>
        <w:rPr>
          <w:rFonts w:ascii="Verdana" w:eastAsia="Gill Sans MT" w:hAnsi="Verdana" w:cs="Arial"/>
          <w:sz w:val="24"/>
          <w:szCs w:val="24"/>
        </w:rPr>
      </w:pPr>
      <w:r w:rsidRPr="00D11A83">
        <w:rPr>
          <w:rFonts w:ascii="Verdana" w:eastAsia="Gill Sans MT" w:hAnsi="Verdana" w:cs="Arial"/>
          <w:sz w:val="24"/>
          <w:szCs w:val="24"/>
        </w:rPr>
        <w:t xml:space="preserve">We are proud to display the Disability Confidence Symbol, which is a recognition given by Job </w:t>
      </w:r>
      <w:proofErr w:type="spellStart"/>
      <w:r w:rsidRPr="00D11A83">
        <w:rPr>
          <w:rFonts w:ascii="Verdana" w:eastAsia="Gill Sans MT" w:hAnsi="Verdana" w:cs="Arial"/>
          <w:sz w:val="24"/>
          <w:szCs w:val="24"/>
        </w:rPr>
        <w:t>centre</w:t>
      </w:r>
      <w:proofErr w:type="spellEnd"/>
      <w:r w:rsidRPr="00D11A83">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4D950112" w:rsidR="0041456C" w:rsidRPr="00D11A83" w:rsidRDefault="0041456C" w:rsidP="0041456C">
      <w:pPr>
        <w:pStyle w:val="Header"/>
        <w:jc w:val="both"/>
        <w:rPr>
          <w:rFonts w:ascii="Verdana" w:eastAsia="Gill Sans MT" w:hAnsi="Verdana" w:cs="Arial"/>
          <w:sz w:val="24"/>
          <w:szCs w:val="24"/>
        </w:rPr>
      </w:pPr>
    </w:p>
    <w:p w14:paraId="1C93B1D7" w14:textId="317DBDE8" w:rsidR="486B04E4" w:rsidRDefault="486B04E4" w:rsidP="1AF6B404">
      <w:pPr>
        <w:pStyle w:val="Header"/>
        <w:jc w:val="center"/>
        <w:rPr>
          <w:rFonts w:ascii="Verdana" w:eastAsia="Gill Sans MT" w:hAnsi="Verdana" w:cs="Arial"/>
          <w:sz w:val="28"/>
          <w:szCs w:val="28"/>
        </w:rPr>
      </w:pPr>
      <w:r w:rsidRPr="1AF6B404">
        <w:rPr>
          <w:rFonts w:ascii="Verdana" w:eastAsia="Gill Sans MT" w:hAnsi="Verdana" w:cs="Arial"/>
          <w:sz w:val="28"/>
          <w:szCs w:val="28"/>
        </w:rPr>
        <w:t>If you need a copy of this information in large print, braille, another language on cassette or disc, please ask us by contacting</w:t>
      </w:r>
    </w:p>
    <w:p w14:paraId="546BBF8C" w14:textId="169977EA" w:rsidR="3F402758" w:rsidRDefault="486B04E4" w:rsidP="1AF6B404">
      <w:pPr>
        <w:pStyle w:val="Header"/>
        <w:jc w:val="center"/>
        <w:rPr>
          <w:rFonts w:ascii="Verdana" w:eastAsia="Gill Sans MT" w:hAnsi="Verdana" w:cs="Arial"/>
          <w:sz w:val="28"/>
          <w:szCs w:val="28"/>
        </w:rPr>
      </w:pPr>
      <w:r w:rsidRPr="1AF6B404">
        <w:rPr>
          <w:rFonts w:ascii="Verdana" w:eastAsia="Gill Sans MT" w:hAnsi="Verdana" w:cs="Arial"/>
          <w:sz w:val="28"/>
          <w:szCs w:val="28"/>
        </w:rPr>
        <w:t>Talent &amp; Resourcing Team 01785 278300</w:t>
      </w:r>
    </w:p>
    <w:p w14:paraId="2AED08CC" w14:textId="281520B8" w:rsidR="0041456C" w:rsidRPr="00D11A83" w:rsidRDefault="0041456C" w:rsidP="1AF6B404">
      <w:pPr>
        <w:pStyle w:val="Header"/>
        <w:jc w:val="center"/>
        <w:rPr>
          <w:rFonts w:ascii="Verdana" w:eastAsia="Gill Sans MT" w:hAnsi="Verdana"/>
          <w:sz w:val="28"/>
          <w:szCs w:val="28"/>
        </w:rPr>
      </w:pPr>
    </w:p>
    <w:p w14:paraId="129A0CE5" w14:textId="77777777" w:rsidR="0041456C" w:rsidRPr="00D11A83" w:rsidRDefault="0041456C" w:rsidP="1AF6B404">
      <w:pPr>
        <w:pStyle w:val="Body-Bold"/>
        <w:jc w:val="center"/>
        <w:rPr>
          <w:rFonts w:cs="Avenir Roman"/>
          <w:sz w:val="28"/>
          <w:szCs w:val="28"/>
        </w:rPr>
      </w:pPr>
    </w:p>
    <w:sectPr w:rsidR="0041456C" w:rsidRPr="00D11A83"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6498" w14:textId="77777777" w:rsidR="00754A46" w:rsidRDefault="00754A46" w:rsidP="003E7AA3">
      <w:pPr>
        <w:spacing w:after="0" w:line="240" w:lineRule="auto"/>
      </w:pPr>
      <w:r>
        <w:separator/>
      </w:r>
    </w:p>
  </w:endnote>
  <w:endnote w:type="continuationSeparator" w:id="0">
    <w:p w14:paraId="63B4AEA1" w14:textId="77777777" w:rsidR="00754A46" w:rsidRDefault="00754A46" w:rsidP="003E7AA3">
      <w:pPr>
        <w:spacing w:after="0" w:line="240" w:lineRule="auto"/>
      </w:pPr>
      <w:r>
        <w:continuationSeparator/>
      </w:r>
    </w:p>
  </w:endnote>
  <w:endnote w:type="continuationNotice" w:id="1">
    <w:p w14:paraId="7478325D" w14:textId="77777777" w:rsidR="00754A46" w:rsidRDefault="00754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1D5B" w14:textId="77777777" w:rsidR="00754A46" w:rsidRDefault="00754A46" w:rsidP="003E7AA3">
      <w:pPr>
        <w:spacing w:after="0" w:line="240" w:lineRule="auto"/>
      </w:pPr>
      <w:r>
        <w:separator/>
      </w:r>
    </w:p>
  </w:footnote>
  <w:footnote w:type="continuationSeparator" w:id="0">
    <w:p w14:paraId="0114723B" w14:textId="77777777" w:rsidR="00754A46" w:rsidRDefault="00754A46" w:rsidP="003E7AA3">
      <w:pPr>
        <w:spacing w:after="0" w:line="240" w:lineRule="auto"/>
      </w:pPr>
      <w:r>
        <w:continuationSeparator/>
      </w:r>
    </w:p>
  </w:footnote>
  <w:footnote w:type="continuationNotice" w:id="1">
    <w:p w14:paraId="20D9614C" w14:textId="77777777" w:rsidR="00754A46" w:rsidRDefault="00754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ECDC9BC" w:rsidR="0041456C" w:rsidRDefault="00677360" w:rsidP="00EE50CC">
    <w:r>
      <w:rPr>
        <w:noProof/>
      </w:rPr>
      <mc:AlternateContent>
        <mc:Choice Requires="wps">
          <w:drawing>
            <wp:anchor distT="45720" distB="45720" distL="114300" distR="114300" simplePos="0" relativeHeight="251658242" behindDoc="0" locked="0" layoutInCell="1" allowOverlap="1" wp14:anchorId="7F3A27DA" wp14:editId="335AC9F2">
              <wp:simplePos x="0" y="0"/>
              <wp:positionH relativeFrom="column">
                <wp:posOffset>3182620</wp:posOffset>
              </wp:positionH>
              <wp:positionV relativeFrom="paragraph">
                <wp:posOffset>272415</wp:posOffset>
              </wp:positionV>
              <wp:extent cx="2837180" cy="532130"/>
              <wp:effectExtent l="0" t="0" r="127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32130"/>
                      </a:xfrm>
                      <a:prstGeom prst="rect">
                        <a:avLst/>
                      </a:prstGeom>
                      <a:noFill/>
                      <a:ln w="9525">
                        <a:noFill/>
                        <a:miter lim="800000"/>
                        <a:headEnd/>
                        <a:tailEnd/>
                      </a:ln>
                    </wps:spPr>
                    <wps:txbx>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45pt;width:223.4pt;height:4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" filled="f" stroked="f">
              <v:textbox inset="0,0,0,0">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1654B74">
          <wp:simplePos x="0" y="0"/>
          <wp:positionH relativeFrom="column">
            <wp:posOffset>-960509</wp:posOffset>
          </wp:positionH>
          <wp:positionV relativeFrom="paragraph">
            <wp:posOffset>-433070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2538C"/>
    <w:multiLevelType w:val="hybridMultilevel"/>
    <w:tmpl w:val="B8507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A4A92"/>
    <w:multiLevelType w:val="hybridMultilevel"/>
    <w:tmpl w:val="6F9EA0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3BBF"/>
    <w:multiLevelType w:val="hybridMultilevel"/>
    <w:tmpl w:val="A5B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B76"/>
    <w:multiLevelType w:val="hybridMultilevel"/>
    <w:tmpl w:val="51EC64F8"/>
    <w:lvl w:ilvl="0" w:tplc="D28CE260">
      <w:start w:val="1"/>
      <w:numFmt w:val="bullet"/>
      <w:lvlText w:val="·"/>
      <w:lvlJc w:val="left"/>
      <w:pPr>
        <w:ind w:left="720" w:hanging="360"/>
      </w:pPr>
      <w:rPr>
        <w:rFonts w:ascii="Symbol" w:hAnsi="Symbol" w:hint="default"/>
      </w:rPr>
    </w:lvl>
    <w:lvl w:ilvl="1" w:tplc="F98621A8">
      <w:start w:val="1"/>
      <w:numFmt w:val="bullet"/>
      <w:lvlText w:val="o"/>
      <w:lvlJc w:val="left"/>
      <w:pPr>
        <w:ind w:left="1440" w:hanging="360"/>
      </w:pPr>
      <w:rPr>
        <w:rFonts w:ascii="Courier New" w:hAnsi="Courier New" w:hint="default"/>
      </w:rPr>
    </w:lvl>
    <w:lvl w:ilvl="2" w:tplc="8A32417A">
      <w:start w:val="1"/>
      <w:numFmt w:val="bullet"/>
      <w:lvlText w:val=""/>
      <w:lvlJc w:val="left"/>
      <w:pPr>
        <w:ind w:left="2160" w:hanging="360"/>
      </w:pPr>
      <w:rPr>
        <w:rFonts w:ascii="Wingdings" w:hAnsi="Wingdings" w:hint="default"/>
      </w:rPr>
    </w:lvl>
    <w:lvl w:ilvl="3" w:tplc="63B4888A">
      <w:start w:val="1"/>
      <w:numFmt w:val="bullet"/>
      <w:lvlText w:val=""/>
      <w:lvlJc w:val="left"/>
      <w:pPr>
        <w:ind w:left="2880" w:hanging="360"/>
      </w:pPr>
      <w:rPr>
        <w:rFonts w:ascii="Symbol" w:hAnsi="Symbol" w:hint="default"/>
      </w:rPr>
    </w:lvl>
    <w:lvl w:ilvl="4" w:tplc="85A8FD60">
      <w:start w:val="1"/>
      <w:numFmt w:val="bullet"/>
      <w:lvlText w:val="o"/>
      <w:lvlJc w:val="left"/>
      <w:pPr>
        <w:ind w:left="3600" w:hanging="360"/>
      </w:pPr>
      <w:rPr>
        <w:rFonts w:ascii="Courier New" w:hAnsi="Courier New" w:hint="default"/>
      </w:rPr>
    </w:lvl>
    <w:lvl w:ilvl="5" w:tplc="13B4504C">
      <w:start w:val="1"/>
      <w:numFmt w:val="bullet"/>
      <w:lvlText w:val=""/>
      <w:lvlJc w:val="left"/>
      <w:pPr>
        <w:ind w:left="4320" w:hanging="360"/>
      </w:pPr>
      <w:rPr>
        <w:rFonts w:ascii="Wingdings" w:hAnsi="Wingdings" w:hint="default"/>
      </w:rPr>
    </w:lvl>
    <w:lvl w:ilvl="6" w:tplc="FBF45F1A">
      <w:start w:val="1"/>
      <w:numFmt w:val="bullet"/>
      <w:lvlText w:val=""/>
      <w:lvlJc w:val="left"/>
      <w:pPr>
        <w:ind w:left="5040" w:hanging="360"/>
      </w:pPr>
      <w:rPr>
        <w:rFonts w:ascii="Symbol" w:hAnsi="Symbol" w:hint="default"/>
      </w:rPr>
    </w:lvl>
    <w:lvl w:ilvl="7" w:tplc="C9E4A84E">
      <w:start w:val="1"/>
      <w:numFmt w:val="bullet"/>
      <w:lvlText w:val="o"/>
      <w:lvlJc w:val="left"/>
      <w:pPr>
        <w:ind w:left="5760" w:hanging="360"/>
      </w:pPr>
      <w:rPr>
        <w:rFonts w:ascii="Courier New" w:hAnsi="Courier New" w:hint="default"/>
      </w:rPr>
    </w:lvl>
    <w:lvl w:ilvl="8" w:tplc="2BA2335A">
      <w:start w:val="1"/>
      <w:numFmt w:val="bullet"/>
      <w:lvlText w:val=""/>
      <w:lvlJc w:val="left"/>
      <w:pPr>
        <w:ind w:left="6480" w:hanging="360"/>
      </w:pPr>
      <w:rPr>
        <w:rFonts w:ascii="Wingdings" w:hAnsi="Wingdings" w:hint="default"/>
      </w:rPr>
    </w:lvl>
  </w:abstractNum>
  <w:abstractNum w:abstractNumId="5" w15:restartNumberingAfterBreak="0">
    <w:nsid w:val="109F55F1"/>
    <w:multiLevelType w:val="hybridMultilevel"/>
    <w:tmpl w:val="A2CA8F5C"/>
    <w:lvl w:ilvl="0" w:tplc="0809000F">
      <w:start w:val="1"/>
      <w:numFmt w:val="decimal"/>
      <w:lvlText w:val="%1."/>
      <w:lvlJc w:val="left"/>
      <w:pPr>
        <w:tabs>
          <w:tab w:val="num" w:pos="720"/>
        </w:tabs>
        <w:ind w:left="720" w:hanging="360"/>
      </w:pPr>
      <w:rPr>
        <w:rFonts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6" w15:restartNumberingAfterBreak="0">
    <w:nsid w:val="10D97553"/>
    <w:multiLevelType w:val="hybridMultilevel"/>
    <w:tmpl w:val="73F64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8"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283B"/>
    <w:multiLevelType w:val="hybridMultilevel"/>
    <w:tmpl w:val="111EF354"/>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0D5B2C"/>
    <w:multiLevelType w:val="hybridMultilevel"/>
    <w:tmpl w:val="C13CA6FA"/>
    <w:lvl w:ilvl="0" w:tplc="0EA67732">
      <w:start w:val="1"/>
      <w:numFmt w:val="bullet"/>
      <w:lvlText w:val=""/>
      <w:lvlJc w:val="left"/>
      <w:pPr>
        <w:ind w:left="360" w:hanging="360"/>
      </w:pPr>
      <w:rPr>
        <w:rFonts w:ascii="Symbol" w:eastAsia="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C60F2"/>
    <w:multiLevelType w:val="hybridMultilevel"/>
    <w:tmpl w:val="F1D64A26"/>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93106"/>
    <w:multiLevelType w:val="hybridMultilevel"/>
    <w:tmpl w:val="E118D388"/>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463D5012"/>
    <w:multiLevelType w:val="hybridMultilevel"/>
    <w:tmpl w:val="F7BA3BDC"/>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4F4A89"/>
    <w:multiLevelType w:val="hybridMultilevel"/>
    <w:tmpl w:val="6136EF64"/>
    <w:lvl w:ilvl="0" w:tplc="FFFFFFFF">
      <w:start w:val="1"/>
      <w:numFmt w:val="bullet"/>
      <w:lvlText w:val=""/>
      <w:lvlJc w:val="left"/>
      <w:pPr>
        <w:ind w:left="1080" w:hanging="360"/>
      </w:pPr>
      <w:rPr>
        <w:rFonts w:ascii="Symbol" w:eastAsia="Symbol" w:hAnsi="Symbol" w:hint="default"/>
        <w:color w:val="B9871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7D4E75"/>
    <w:multiLevelType w:val="hybridMultilevel"/>
    <w:tmpl w:val="251E52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D79F5"/>
    <w:multiLevelType w:val="hybridMultilevel"/>
    <w:tmpl w:val="20A2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A10E4"/>
    <w:multiLevelType w:val="hybridMultilevel"/>
    <w:tmpl w:val="5A2C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F21FF"/>
    <w:multiLevelType w:val="hybridMultilevel"/>
    <w:tmpl w:val="D74C1DF8"/>
    <w:lvl w:ilvl="0" w:tplc="61AC770E">
      <w:start w:val="1"/>
      <w:numFmt w:val="decimal"/>
      <w:lvlText w:val="%1."/>
      <w:lvlJc w:val="left"/>
      <w:pPr>
        <w:ind w:left="720" w:hanging="360"/>
      </w:pPr>
      <w:rPr>
        <w:rFonts w:asciiTheme="minorHAnsi" w:eastAsia="Calibr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66C8C"/>
    <w:multiLevelType w:val="hybridMultilevel"/>
    <w:tmpl w:val="1EDE87AE"/>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5"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7" w15:restartNumberingAfterBreak="0">
    <w:nsid w:val="6C281356"/>
    <w:multiLevelType w:val="multilevel"/>
    <w:tmpl w:val="F182C2DA"/>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2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9" w15:restartNumberingAfterBreak="0">
    <w:nsid w:val="72352C66"/>
    <w:multiLevelType w:val="hybridMultilevel"/>
    <w:tmpl w:val="2156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10799"/>
    <w:multiLevelType w:val="hybridMultilevel"/>
    <w:tmpl w:val="567E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A6A98"/>
    <w:multiLevelType w:val="hybridMultilevel"/>
    <w:tmpl w:val="27D21A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941919">
    <w:abstractNumId w:val="4"/>
  </w:num>
  <w:num w:numId="2" w16cid:durableId="194587208">
    <w:abstractNumId w:val="9"/>
  </w:num>
  <w:num w:numId="3" w16cid:durableId="205532984">
    <w:abstractNumId w:val="8"/>
  </w:num>
  <w:num w:numId="4" w16cid:durableId="854806776">
    <w:abstractNumId w:val="28"/>
  </w:num>
  <w:num w:numId="5" w16cid:durableId="609749454">
    <w:abstractNumId w:val="7"/>
  </w:num>
  <w:num w:numId="6" w16cid:durableId="1799295487">
    <w:abstractNumId w:val="26"/>
  </w:num>
  <w:num w:numId="7" w16cid:durableId="1098602920">
    <w:abstractNumId w:val="19"/>
  </w:num>
  <w:num w:numId="8" w16cid:durableId="1262303230">
    <w:abstractNumId w:val="30"/>
  </w:num>
  <w:num w:numId="9" w16cid:durableId="283974125">
    <w:abstractNumId w:val="14"/>
  </w:num>
  <w:num w:numId="10" w16cid:durableId="439766064">
    <w:abstractNumId w:val="0"/>
  </w:num>
  <w:num w:numId="11" w16cid:durableId="54209862">
    <w:abstractNumId w:val="10"/>
  </w:num>
  <w:num w:numId="12" w16cid:durableId="287980130">
    <w:abstractNumId w:val="23"/>
  </w:num>
  <w:num w:numId="13" w16cid:durableId="2072146947">
    <w:abstractNumId w:val="32"/>
  </w:num>
  <w:num w:numId="14" w16cid:durableId="323895206">
    <w:abstractNumId w:val="3"/>
  </w:num>
  <w:num w:numId="15" w16cid:durableId="8995032">
    <w:abstractNumId w:val="20"/>
  </w:num>
  <w:num w:numId="16" w16cid:durableId="1872837012">
    <w:abstractNumId w:val="22"/>
  </w:num>
  <w:num w:numId="17" w16cid:durableId="362290473">
    <w:abstractNumId w:val="13"/>
  </w:num>
  <w:num w:numId="18" w16cid:durableId="1815562733">
    <w:abstractNumId w:val="17"/>
  </w:num>
  <w:num w:numId="19" w16cid:durableId="1080172278">
    <w:abstractNumId w:val="2"/>
  </w:num>
  <w:num w:numId="20" w16cid:durableId="1953126441">
    <w:abstractNumId w:val="18"/>
  </w:num>
  <w:num w:numId="21" w16cid:durableId="1660234373">
    <w:abstractNumId w:val="21"/>
  </w:num>
  <w:num w:numId="22" w16cid:durableId="1432045471">
    <w:abstractNumId w:val="5"/>
  </w:num>
  <w:num w:numId="23" w16cid:durableId="820122980">
    <w:abstractNumId w:val="16"/>
  </w:num>
  <w:num w:numId="24" w16cid:durableId="166021250">
    <w:abstractNumId w:val="11"/>
  </w:num>
  <w:num w:numId="25" w16cid:durableId="1692996927">
    <w:abstractNumId w:val="15"/>
  </w:num>
  <w:num w:numId="26" w16cid:durableId="451094361">
    <w:abstractNumId w:val="29"/>
  </w:num>
  <w:num w:numId="27" w16cid:durableId="310016104">
    <w:abstractNumId w:val="6"/>
  </w:num>
  <w:num w:numId="28" w16cid:durableId="1697076576">
    <w:abstractNumId w:val="1"/>
  </w:num>
  <w:num w:numId="29" w16cid:durableId="816918251">
    <w:abstractNumId w:val="27"/>
  </w:num>
  <w:num w:numId="30" w16cid:durableId="54862379">
    <w:abstractNumId w:val="31"/>
  </w:num>
  <w:num w:numId="31" w16cid:durableId="2002156722">
    <w:abstractNumId w:val="24"/>
  </w:num>
  <w:num w:numId="32" w16cid:durableId="2097751269">
    <w:abstractNumId w:val="25"/>
  </w:num>
  <w:num w:numId="33" w16cid:durableId="2059239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40BB"/>
    <w:rsid w:val="000268FD"/>
    <w:rsid w:val="0004578C"/>
    <w:rsid w:val="00141D89"/>
    <w:rsid w:val="001667C8"/>
    <w:rsid w:val="001A15EA"/>
    <w:rsid w:val="001F3113"/>
    <w:rsid w:val="0020240C"/>
    <w:rsid w:val="00213480"/>
    <w:rsid w:val="00216209"/>
    <w:rsid w:val="00226E1D"/>
    <w:rsid w:val="00231009"/>
    <w:rsid w:val="00261654"/>
    <w:rsid w:val="00265281"/>
    <w:rsid w:val="002D413B"/>
    <w:rsid w:val="00316CA7"/>
    <w:rsid w:val="003361D6"/>
    <w:rsid w:val="003561FA"/>
    <w:rsid w:val="003E7AA3"/>
    <w:rsid w:val="003F50AB"/>
    <w:rsid w:val="0041456C"/>
    <w:rsid w:val="00465664"/>
    <w:rsid w:val="00474FA0"/>
    <w:rsid w:val="0048434F"/>
    <w:rsid w:val="004E389E"/>
    <w:rsid w:val="00516659"/>
    <w:rsid w:val="00535B0F"/>
    <w:rsid w:val="005A5EFE"/>
    <w:rsid w:val="005D2A2B"/>
    <w:rsid w:val="00671CC9"/>
    <w:rsid w:val="00677360"/>
    <w:rsid w:val="006F7E72"/>
    <w:rsid w:val="00733E00"/>
    <w:rsid w:val="00754A46"/>
    <w:rsid w:val="007652AB"/>
    <w:rsid w:val="00770B6C"/>
    <w:rsid w:val="00774DB1"/>
    <w:rsid w:val="00777C09"/>
    <w:rsid w:val="00796517"/>
    <w:rsid w:val="00797BFE"/>
    <w:rsid w:val="007A6708"/>
    <w:rsid w:val="0080309F"/>
    <w:rsid w:val="00816AA1"/>
    <w:rsid w:val="00864276"/>
    <w:rsid w:val="00872B70"/>
    <w:rsid w:val="008A42D1"/>
    <w:rsid w:val="008B4F3B"/>
    <w:rsid w:val="009446C3"/>
    <w:rsid w:val="0096580A"/>
    <w:rsid w:val="00977EA1"/>
    <w:rsid w:val="0099470D"/>
    <w:rsid w:val="00A25FF7"/>
    <w:rsid w:val="00A34FE9"/>
    <w:rsid w:val="00A645DA"/>
    <w:rsid w:val="00AC59B4"/>
    <w:rsid w:val="00AD54AB"/>
    <w:rsid w:val="00AD6686"/>
    <w:rsid w:val="00B23E9F"/>
    <w:rsid w:val="00B44474"/>
    <w:rsid w:val="00B9509B"/>
    <w:rsid w:val="00BB233B"/>
    <w:rsid w:val="00C20BE9"/>
    <w:rsid w:val="00C82772"/>
    <w:rsid w:val="00C86E78"/>
    <w:rsid w:val="00CA6119"/>
    <w:rsid w:val="00CB3163"/>
    <w:rsid w:val="00CD038B"/>
    <w:rsid w:val="00CF33CD"/>
    <w:rsid w:val="00D11A83"/>
    <w:rsid w:val="00DF0A92"/>
    <w:rsid w:val="00E25D99"/>
    <w:rsid w:val="00E320D0"/>
    <w:rsid w:val="00EA5DA1"/>
    <w:rsid w:val="00EB3D34"/>
    <w:rsid w:val="00EC0C4E"/>
    <w:rsid w:val="00ED2521"/>
    <w:rsid w:val="00EE08FA"/>
    <w:rsid w:val="00EE50CC"/>
    <w:rsid w:val="00EF01A9"/>
    <w:rsid w:val="00F12CDB"/>
    <w:rsid w:val="00F66A2B"/>
    <w:rsid w:val="00F72F3D"/>
    <w:rsid w:val="00FB5936"/>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48CF35"/>
    <w:rsid w:val="15BF8612"/>
    <w:rsid w:val="1A9D47F1"/>
    <w:rsid w:val="1AF6B404"/>
    <w:rsid w:val="25C0252C"/>
    <w:rsid w:val="2A17B73C"/>
    <w:rsid w:val="2AE77744"/>
    <w:rsid w:val="2D97D499"/>
    <w:rsid w:val="2FC82558"/>
    <w:rsid w:val="321B146D"/>
    <w:rsid w:val="37766330"/>
    <w:rsid w:val="37A812AB"/>
    <w:rsid w:val="38E4F159"/>
    <w:rsid w:val="3D7E7C98"/>
    <w:rsid w:val="3F402758"/>
    <w:rsid w:val="3F44E853"/>
    <w:rsid w:val="3FDD060E"/>
    <w:rsid w:val="406D18AC"/>
    <w:rsid w:val="4073CE90"/>
    <w:rsid w:val="40F52628"/>
    <w:rsid w:val="42016823"/>
    <w:rsid w:val="42A142D7"/>
    <w:rsid w:val="42D55839"/>
    <w:rsid w:val="439E65D0"/>
    <w:rsid w:val="44199DF5"/>
    <w:rsid w:val="479827A2"/>
    <w:rsid w:val="486B04E4"/>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51B1D"/>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33732560">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8579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2bfb5e05-b238-4c53-9748-7039087c3ae7" xsi:nil="true"/>
    <OriginalSize xmlns="2bfb5e05-b238-4c53-9748-7039087c3ae7">373910</OriginalSize>
    <TaskName xmlns="2bfb5e05-b238-4c53-9748-7039087c3ae7">LM2.5</TaskName>
    <OriginalPath xmlns="2bfb5e05-b238-4c53-9748-7039087c3ae7">S:\Culture and Leisure\Team Management Folder Confidential\Sue Boardman\Job Descriptions\Job Descriptions Current\Libraries Area Manager South JD 2023.docx</OriginalPath>
    <lcf76f155ced4ddcb4097134ff3c332f xmlns="2bfb5e05-b238-4c53-9748-7039087c3ae7">
      <Terms xmlns="http://schemas.microsoft.com/office/infopath/2007/PartnerControls"/>
    </lcf76f155ced4ddcb4097134ff3c332f>
    <TaxCatchAll xmlns="bed2867b-4a26-48b5-8261-05a4ef9abd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BBA298A570D444ACBB56E4AD3B4B72" ma:contentTypeVersion="17" ma:contentTypeDescription="Create a new document." ma:contentTypeScope="" ma:versionID="61022d7e37bbb6c06d4ea75598df64fc">
  <xsd:schema xmlns:xsd="http://www.w3.org/2001/XMLSchema" xmlns:xs="http://www.w3.org/2001/XMLSchema" xmlns:p="http://schemas.microsoft.com/office/2006/metadata/properties" xmlns:ns2="2bfb5e05-b238-4c53-9748-7039087c3ae7" xmlns:ns3="bed2867b-4a26-48b5-8261-05a4ef9abd21" targetNamespace="http://schemas.microsoft.com/office/2006/metadata/properties" ma:root="true" ma:fieldsID="814ad318fb65b4254bee52f7c438c1c0" ns2:_="" ns3:_="">
    <xsd:import namespace="2bfb5e05-b238-4c53-9748-7039087c3ae7"/>
    <xsd:import namespace="bed2867b-4a26-48b5-8261-05a4ef9abd2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b5e05-b238-4c53-9748-7039087c3ae7"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74522b-3767-4027-85e9-9f188a71b414}"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2bfb5e05-b238-4c53-9748-7039087c3ae7"/>
    <ds:schemaRef ds:uri="bed2867b-4a26-48b5-8261-05a4ef9abd21"/>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930B3574-33DD-4566-8D15-59CF2924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b5e05-b238-4c53-9748-7039087c3ae7"/>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Ball, Sue (E,I&amp;S)</cp:lastModifiedBy>
  <cp:revision>2</cp:revision>
  <dcterms:created xsi:type="dcterms:W3CDTF">2025-03-25T08:37:00Z</dcterms:created>
  <dcterms:modified xsi:type="dcterms:W3CDTF">2025-03-25T08:37:00Z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0x01010032BBA298A570D444ACBB56E4AD3B4B72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