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3B22C76B"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7FB1">
        <w:t>Recruitment Administrator</w:t>
      </w:r>
      <w:r>
        <w:br/>
      </w:r>
      <w:r w:rsidR="10F4C3C6">
        <w:t>Grade</w:t>
      </w:r>
      <w:r w:rsidR="009855FE">
        <w:t xml:space="preserve"> </w:t>
      </w:r>
      <w:r w:rsidR="00D34FAE">
        <w:t>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206C3B">
      <w:pPr>
        <w:pStyle w:val="Body-Bold"/>
        <w:jc w:val="both"/>
      </w:pPr>
      <w:r w:rsidRPr="001F3113">
        <w:t>Our Vision</w:t>
      </w:r>
    </w:p>
    <w:p w14:paraId="43756648" w14:textId="61B55E4B" w:rsidR="00816AA1" w:rsidRPr="00816AA1" w:rsidRDefault="00816AA1" w:rsidP="00206C3B">
      <w:pPr>
        <w:pStyle w:val="Body-text"/>
        <w:jc w:val="both"/>
      </w:pPr>
      <w:r w:rsidRPr="00816AA1">
        <w:t xml:space="preserve">A county where big ambitions, great connections and greener living give everyone the opportunity to prosper, be healthy and happy </w:t>
      </w:r>
    </w:p>
    <w:p w14:paraId="7C9A647E" w14:textId="6874233B" w:rsidR="00816AA1" w:rsidRDefault="00816AA1" w:rsidP="00206C3B">
      <w:pPr>
        <w:pStyle w:val="Body-Bold"/>
        <w:jc w:val="both"/>
        <w:rPr>
          <w:rFonts w:cs="Avenir Roman"/>
        </w:rPr>
      </w:pPr>
      <w:r w:rsidRPr="00816AA1">
        <w:t>Our Outcomes</w:t>
      </w:r>
    </w:p>
    <w:p w14:paraId="09E1B0CD" w14:textId="4819AD97" w:rsidR="00816AA1" w:rsidRPr="00816AA1" w:rsidRDefault="00816AA1" w:rsidP="00206C3B">
      <w:pPr>
        <w:pStyle w:val="Body-text"/>
        <w:jc w:val="both"/>
      </w:pPr>
      <w:r w:rsidRPr="00816AA1">
        <w:t>Everyone in Staffordshire will:</w:t>
      </w:r>
    </w:p>
    <w:p w14:paraId="32485761" w14:textId="6ECFC6F2" w:rsidR="00816AA1" w:rsidRPr="00816AA1" w:rsidRDefault="00816AA1" w:rsidP="00206C3B">
      <w:pPr>
        <w:pStyle w:val="Bullets"/>
        <w:spacing w:before="240"/>
        <w:jc w:val="both"/>
      </w:pPr>
      <w:r>
        <w:t xml:space="preserve">Have access to more good jobs and share the benefit of economic growth </w:t>
      </w:r>
    </w:p>
    <w:p w14:paraId="1C4CF2D7" w14:textId="69182068" w:rsidR="00816AA1" w:rsidRPr="00816AA1" w:rsidRDefault="00816AA1" w:rsidP="00206C3B">
      <w:pPr>
        <w:pStyle w:val="Bullets"/>
        <w:jc w:val="both"/>
      </w:pPr>
      <w:r>
        <w:t xml:space="preserve">Be healthier and more independent for longer </w:t>
      </w:r>
    </w:p>
    <w:p w14:paraId="4F0CEA56" w14:textId="639A94DE" w:rsidR="00816AA1" w:rsidRPr="00816AA1" w:rsidRDefault="00816AA1" w:rsidP="00206C3B">
      <w:pPr>
        <w:pStyle w:val="Bullets"/>
        <w:jc w:val="both"/>
      </w:pPr>
      <w:r>
        <w:t xml:space="preserve">Feel safer, happier and more supported in their </w:t>
      </w:r>
      <w:proofErr w:type="gramStart"/>
      <w:r>
        <w:t>community</w:t>
      </w:r>
      <w:proofErr w:type="gramEnd"/>
    </w:p>
    <w:p w14:paraId="6D7B56E3" w14:textId="77777777" w:rsidR="00816AA1" w:rsidRDefault="00816AA1" w:rsidP="00206C3B">
      <w:pPr>
        <w:pStyle w:val="Body-Bold"/>
        <w:jc w:val="both"/>
        <w:rPr>
          <w:rFonts w:cs="Avenir Roman"/>
        </w:rPr>
      </w:pPr>
      <w:r w:rsidRPr="00816AA1">
        <w:t>Our Values</w:t>
      </w:r>
    </w:p>
    <w:p w14:paraId="3D86C2FA" w14:textId="67BCF9BF" w:rsidR="00816AA1" w:rsidRPr="00816AA1" w:rsidRDefault="00816AA1" w:rsidP="00206C3B">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206C3B">
      <w:pPr>
        <w:pStyle w:val="Bullets"/>
        <w:spacing w:before="240"/>
        <w:jc w:val="both"/>
      </w:pPr>
      <w:r>
        <w:t>Ambitious – We are ambitious for our communities and citizens</w:t>
      </w:r>
    </w:p>
    <w:p w14:paraId="7FAB97AC" w14:textId="58EF0E79" w:rsidR="00816AA1" w:rsidRPr="001F3113" w:rsidRDefault="00816AA1" w:rsidP="00206C3B">
      <w:pPr>
        <w:pStyle w:val="Bullets"/>
        <w:jc w:val="both"/>
      </w:pPr>
      <w:r>
        <w:t xml:space="preserve">Courageous – We recognise our challenges and are prepared to make </w:t>
      </w:r>
      <w:r>
        <w:br/>
        <w:t>courageous decisions</w:t>
      </w:r>
    </w:p>
    <w:p w14:paraId="74E6A9A0" w14:textId="553A484D" w:rsidR="00816AA1" w:rsidRPr="001F3113" w:rsidRDefault="00816AA1" w:rsidP="00206C3B">
      <w:pPr>
        <w:pStyle w:val="Bullets"/>
        <w:jc w:val="both"/>
      </w:pPr>
      <w:r>
        <w:t xml:space="preserve">Empowering – We empower and support our people by giving them </w:t>
      </w:r>
      <w:r>
        <w:br/>
        <w:t>the opportunity to do their jobs well.</w:t>
      </w:r>
    </w:p>
    <w:p w14:paraId="52BD0715" w14:textId="77777777" w:rsidR="00816AA1" w:rsidRPr="001F3113" w:rsidRDefault="00816AA1" w:rsidP="00206C3B">
      <w:pPr>
        <w:pStyle w:val="Body-Bold"/>
        <w:jc w:val="both"/>
      </w:pPr>
      <w:r w:rsidRPr="001F3113">
        <w:t>About the Service</w:t>
      </w:r>
    </w:p>
    <w:p w14:paraId="500660FA" w14:textId="6B272365" w:rsidR="00816AA1" w:rsidRDefault="00816AA1" w:rsidP="00206C3B">
      <w:pPr>
        <w:pStyle w:val="Body-text"/>
        <w:jc w:val="both"/>
        <w:rPr>
          <w:i/>
          <w:iCs/>
        </w:rPr>
      </w:pPr>
      <w:r w:rsidRPr="55AAF8B7">
        <w:rPr>
          <w:i/>
          <w:iCs/>
        </w:rPr>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w:t>
      </w:r>
      <w:proofErr w:type="gramStart"/>
      <w:r w:rsidRPr="55AAF8B7">
        <w:rPr>
          <w:i/>
          <w:iCs/>
        </w:rPr>
        <w:t>Developing</w:t>
      </w:r>
      <w:proofErr w:type="gramEnd"/>
      <w:r w:rsidRPr="55AAF8B7">
        <w:rPr>
          <w:i/>
          <w:iCs/>
        </w:rPr>
        <w:t xml:space="preserve"> skills for now and the future, and </w:t>
      </w:r>
      <w:r w:rsidRPr="55AAF8B7">
        <w:rPr>
          <w:i/>
          <w:iCs/>
        </w:rPr>
        <w:lastRenderedPageBreak/>
        <w:t xml:space="preserve">Developing leaders for now and the future. All that we do focuses on how we will develop the right culture, </w:t>
      </w:r>
      <w:proofErr w:type="gramStart"/>
      <w:r w:rsidRPr="55AAF8B7">
        <w:rPr>
          <w:i/>
          <w:iCs/>
        </w:rPr>
        <w:t>support</w:t>
      </w:r>
      <w:proofErr w:type="gramEnd"/>
      <w:r w:rsidRPr="55AAF8B7">
        <w:rPr>
          <w:i/>
          <w:iCs/>
        </w:rPr>
        <w:t xml:space="preserve"> and skills to keep making a difference for Staffordshire’s communities.</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1CF2634B" w14:textId="5EB4851A" w:rsidR="00816AA1" w:rsidRDefault="00816AA1" w:rsidP="001F3113">
      <w:pPr>
        <w:pStyle w:val="Body-Bold"/>
      </w:pPr>
      <w:r>
        <w:t xml:space="preserve">Responsible to: </w:t>
      </w:r>
      <w:r w:rsidR="002034A4">
        <w:t xml:space="preserve">Recruitment Co-ordinator </w:t>
      </w:r>
    </w:p>
    <w:p w14:paraId="4AE6A17E" w14:textId="400ADD96"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0E40C2">
        <w:rPr>
          <w:rFonts w:eastAsia="Calibri"/>
          <w:color w:val="000000" w:themeColor="text1"/>
        </w:rPr>
        <w:t>None</w:t>
      </w:r>
    </w:p>
    <w:p w14:paraId="7BE3AB6A" w14:textId="795B1169" w:rsidR="00111FF2" w:rsidRDefault="00111FF2" w:rsidP="55AAF8B7">
      <w:pPr>
        <w:pStyle w:val="Body-Bold"/>
        <w:rPr>
          <w:rFonts w:eastAsia="Calibri"/>
          <w:color w:val="000000" w:themeColor="text1"/>
        </w:rPr>
      </w:pPr>
      <w:r>
        <w:rPr>
          <w:rFonts w:eastAsia="Calibri"/>
          <w:color w:val="000000" w:themeColor="text1"/>
        </w:rPr>
        <w:t xml:space="preserve">Purpose of </w:t>
      </w:r>
      <w:r w:rsidR="002C151B">
        <w:rPr>
          <w:rFonts w:eastAsia="Calibri"/>
          <w:color w:val="000000" w:themeColor="text1"/>
        </w:rPr>
        <w:t>role:</w:t>
      </w:r>
    </w:p>
    <w:p w14:paraId="35B7D86A" w14:textId="78D4EE1B" w:rsidR="002C151B" w:rsidRPr="00206C3B" w:rsidRDefault="00B27A69" w:rsidP="00206C3B">
      <w:pPr>
        <w:pStyle w:val="Body-Bold"/>
        <w:jc w:val="both"/>
        <w:rPr>
          <w:rFonts w:eastAsia="Calibri"/>
          <w:b w:val="0"/>
          <w:bCs w:val="0"/>
          <w:color w:val="000000" w:themeColor="text1"/>
        </w:rPr>
      </w:pPr>
      <w:r w:rsidRPr="00206C3B">
        <w:rPr>
          <w:rFonts w:eastAsia="Calibri"/>
          <w:b w:val="0"/>
          <w:bCs w:val="0"/>
          <w:color w:val="000000" w:themeColor="text1"/>
        </w:rPr>
        <w:t xml:space="preserve">To work as part of the People Service Resourcing and Recruitment team providing efficient and effective </w:t>
      </w:r>
      <w:r w:rsidR="008D7D3A" w:rsidRPr="00206C3B">
        <w:rPr>
          <w:rFonts w:eastAsia="Calibri"/>
          <w:b w:val="0"/>
          <w:bCs w:val="0"/>
          <w:color w:val="000000" w:themeColor="text1"/>
        </w:rPr>
        <w:t>r</w:t>
      </w:r>
      <w:r w:rsidRPr="00206C3B">
        <w:rPr>
          <w:rFonts w:eastAsia="Calibri"/>
          <w:b w:val="0"/>
          <w:bCs w:val="0"/>
          <w:color w:val="000000" w:themeColor="text1"/>
        </w:rPr>
        <w:t xml:space="preserve">ecruitment and HR </w:t>
      </w:r>
      <w:r w:rsidR="008D7D3A" w:rsidRPr="00206C3B">
        <w:rPr>
          <w:rFonts w:eastAsia="Calibri"/>
          <w:b w:val="0"/>
          <w:bCs w:val="0"/>
          <w:color w:val="000000" w:themeColor="text1"/>
        </w:rPr>
        <w:t>a</w:t>
      </w:r>
      <w:r w:rsidR="002C151B" w:rsidRPr="00206C3B">
        <w:rPr>
          <w:rFonts w:eastAsia="Calibri"/>
          <w:b w:val="0"/>
          <w:bCs w:val="0"/>
          <w:color w:val="000000" w:themeColor="text1"/>
        </w:rPr>
        <w:t xml:space="preserve">dministration </w:t>
      </w:r>
      <w:r w:rsidRPr="00206C3B">
        <w:rPr>
          <w:rFonts w:eastAsia="Calibri"/>
          <w:b w:val="0"/>
          <w:bCs w:val="0"/>
          <w:color w:val="000000" w:themeColor="text1"/>
        </w:rPr>
        <w:t xml:space="preserve">service for </w:t>
      </w:r>
      <w:r w:rsidR="002C151B" w:rsidRPr="00206C3B">
        <w:rPr>
          <w:rFonts w:eastAsia="Calibri"/>
          <w:b w:val="0"/>
          <w:bCs w:val="0"/>
          <w:color w:val="000000" w:themeColor="text1"/>
        </w:rPr>
        <w:t>the Staffordshire County Council</w:t>
      </w:r>
      <w:r w:rsidR="00206C3B" w:rsidRPr="00206C3B">
        <w:rPr>
          <w:rFonts w:eastAsia="Calibri"/>
          <w:b w:val="0"/>
          <w:bCs w:val="0"/>
          <w:color w:val="000000" w:themeColor="text1"/>
        </w:rPr>
        <w:t>,</w:t>
      </w:r>
      <w:r w:rsidRPr="00206C3B">
        <w:rPr>
          <w:rFonts w:eastAsia="Calibri"/>
          <w:b w:val="0"/>
          <w:bCs w:val="0"/>
          <w:color w:val="000000" w:themeColor="text1"/>
        </w:rPr>
        <w:t xml:space="preserve"> covering all aspects of the administration and</w:t>
      </w:r>
      <w:r w:rsidR="002C151B" w:rsidRPr="00206C3B">
        <w:rPr>
          <w:rFonts w:eastAsia="Calibri"/>
          <w:b w:val="0"/>
          <w:bCs w:val="0"/>
          <w:color w:val="000000" w:themeColor="text1"/>
        </w:rPr>
        <w:t xml:space="preserve"> recruitment process</w:t>
      </w:r>
      <w:r w:rsidRPr="00206C3B">
        <w:rPr>
          <w:rFonts w:eastAsia="Calibri"/>
          <w:b w:val="0"/>
          <w:bCs w:val="0"/>
          <w:color w:val="000000" w:themeColor="text1"/>
        </w:rPr>
        <w:t>es</w:t>
      </w:r>
      <w:r w:rsidR="002C151B" w:rsidRPr="00206C3B">
        <w:rPr>
          <w:rFonts w:eastAsia="Calibri"/>
          <w:b w:val="0"/>
          <w:bCs w:val="0"/>
          <w:color w:val="000000" w:themeColor="text1"/>
        </w:rPr>
        <w:t xml:space="preserve"> in line with </w:t>
      </w:r>
      <w:r w:rsidRPr="00206C3B">
        <w:rPr>
          <w:rFonts w:eastAsia="Calibri"/>
          <w:b w:val="0"/>
          <w:bCs w:val="0"/>
          <w:color w:val="000000" w:themeColor="text1"/>
        </w:rPr>
        <w:t xml:space="preserve">the council’s </w:t>
      </w:r>
      <w:r w:rsidR="002C151B" w:rsidRPr="00206C3B">
        <w:rPr>
          <w:rFonts w:eastAsia="Calibri"/>
          <w:b w:val="0"/>
          <w:bCs w:val="0"/>
          <w:color w:val="000000" w:themeColor="text1"/>
        </w:rPr>
        <w:t>recruitment guidance and policy</w:t>
      </w:r>
      <w:r w:rsidRPr="00206C3B">
        <w:rPr>
          <w:rFonts w:eastAsia="Calibri"/>
          <w:b w:val="0"/>
          <w:bCs w:val="0"/>
          <w:color w:val="000000" w:themeColor="text1"/>
        </w:rPr>
        <w:t xml:space="preserve"> in order to recruitment the very best people for </w:t>
      </w:r>
      <w:r w:rsidR="00DC6387" w:rsidRPr="00206C3B">
        <w:rPr>
          <w:rFonts w:eastAsia="Calibri"/>
          <w:b w:val="0"/>
          <w:bCs w:val="0"/>
          <w:color w:val="000000" w:themeColor="text1"/>
        </w:rPr>
        <w:t>Staffordshire</w:t>
      </w:r>
      <w:r w:rsidRPr="00206C3B">
        <w:rPr>
          <w:rFonts w:eastAsia="Calibri"/>
          <w:b w:val="0"/>
          <w:bCs w:val="0"/>
          <w:color w:val="000000" w:themeColor="text1"/>
        </w:rPr>
        <w:t xml:space="preserve"> County Council.</w:t>
      </w:r>
    </w:p>
    <w:p w14:paraId="0ADF243F" w14:textId="77777777" w:rsidR="0041456C" w:rsidRPr="00153F0B" w:rsidRDefault="0041456C" w:rsidP="0041456C">
      <w:pPr>
        <w:pStyle w:val="Body-Bold"/>
        <w:spacing w:line="240" w:lineRule="auto"/>
      </w:pPr>
      <w:r>
        <w:t xml:space="preserve">Key Accountabilities: </w:t>
      </w:r>
    </w:p>
    <w:p w14:paraId="6639CAD4" w14:textId="1A0B9FF2" w:rsidR="00B27A69" w:rsidRPr="00206C3B" w:rsidRDefault="000F0F62" w:rsidP="00206C3B">
      <w:pPr>
        <w:numPr>
          <w:ilvl w:val="0"/>
          <w:numId w:val="9"/>
        </w:numPr>
        <w:spacing w:after="160" w:line="259" w:lineRule="auto"/>
        <w:contextualSpacing/>
        <w:jc w:val="both"/>
        <w:rPr>
          <w:rFonts w:ascii="Verdana" w:eastAsia="Calibri" w:hAnsi="Verdana" w:cs="Times New Roman"/>
          <w:sz w:val="24"/>
          <w:szCs w:val="24"/>
          <w:lang w:val="en-GB"/>
        </w:rPr>
      </w:pPr>
      <w:r w:rsidRPr="00206C3B">
        <w:rPr>
          <w:rFonts w:ascii="Verdana" w:eastAsia="Calibri" w:hAnsi="Verdana" w:cs="Times New Roman"/>
          <w:sz w:val="24"/>
          <w:szCs w:val="24"/>
          <w:lang w:val="en-GB"/>
        </w:rPr>
        <w:t xml:space="preserve">Working as part of a team </w:t>
      </w:r>
      <w:r w:rsidR="008D7D3A" w:rsidRPr="00206C3B">
        <w:rPr>
          <w:rFonts w:ascii="Verdana" w:eastAsia="Calibri" w:hAnsi="Verdana" w:cs="Times New Roman"/>
          <w:sz w:val="24"/>
          <w:szCs w:val="24"/>
          <w:lang w:val="en-GB"/>
        </w:rPr>
        <w:t>u</w:t>
      </w:r>
      <w:r w:rsidR="00F072CC" w:rsidRPr="00206C3B">
        <w:rPr>
          <w:rFonts w:ascii="Verdana" w:eastAsia="Calibri" w:hAnsi="Verdana" w:cs="Times New Roman"/>
          <w:sz w:val="24"/>
          <w:szCs w:val="24"/>
          <w:lang w:val="en-GB"/>
        </w:rPr>
        <w:t>ndertak</w:t>
      </w:r>
      <w:r w:rsidR="00B27A69" w:rsidRPr="00206C3B">
        <w:rPr>
          <w:rFonts w:ascii="Verdana" w:eastAsia="Calibri" w:hAnsi="Verdana" w:cs="Times New Roman"/>
          <w:sz w:val="24"/>
          <w:szCs w:val="24"/>
          <w:lang w:val="en-GB"/>
        </w:rPr>
        <w:t>e</w:t>
      </w:r>
      <w:r w:rsidR="00F072CC" w:rsidRPr="00206C3B">
        <w:rPr>
          <w:rFonts w:ascii="Verdana" w:eastAsia="Calibri" w:hAnsi="Verdana" w:cs="Times New Roman"/>
          <w:sz w:val="24"/>
          <w:szCs w:val="24"/>
          <w:lang w:val="en-GB"/>
        </w:rPr>
        <w:t xml:space="preserve"> the a</w:t>
      </w:r>
      <w:r w:rsidR="00DA1EA4" w:rsidRPr="00206C3B">
        <w:rPr>
          <w:rFonts w:ascii="Verdana" w:eastAsia="Calibri" w:hAnsi="Verdana" w:cs="Times New Roman"/>
          <w:sz w:val="24"/>
          <w:szCs w:val="24"/>
          <w:lang w:val="en-GB"/>
        </w:rPr>
        <w:t xml:space="preserve">dministration of recruitment and selection processes and appointments to vacancies using the Council’s Recruitment Applicant Tracking system/DBS platform and </w:t>
      </w:r>
      <w:r w:rsidR="00DC6387" w:rsidRPr="00206C3B">
        <w:rPr>
          <w:rFonts w:ascii="Verdana" w:eastAsia="Calibri" w:hAnsi="Verdana" w:cs="Times New Roman"/>
          <w:sz w:val="24"/>
          <w:szCs w:val="24"/>
          <w:lang w:val="en-GB"/>
        </w:rPr>
        <w:t>ensuring an</w:t>
      </w:r>
      <w:r w:rsidR="00B27A69" w:rsidRPr="00206C3B">
        <w:rPr>
          <w:rFonts w:ascii="Verdana" w:eastAsia="Calibri" w:hAnsi="Verdana" w:cs="Times New Roman"/>
          <w:sz w:val="24"/>
          <w:szCs w:val="24"/>
          <w:lang w:val="en-GB"/>
        </w:rPr>
        <w:t xml:space="preserve"> excellent </w:t>
      </w:r>
      <w:r w:rsidR="008D7D3A" w:rsidRPr="00206C3B">
        <w:rPr>
          <w:rFonts w:ascii="Verdana" w:eastAsia="Calibri" w:hAnsi="Verdana" w:cs="Times New Roman"/>
          <w:sz w:val="24"/>
          <w:szCs w:val="24"/>
          <w:lang w:val="en-GB"/>
        </w:rPr>
        <w:t>c</w:t>
      </w:r>
      <w:r w:rsidR="00B27A69" w:rsidRPr="00206C3B">
        <w:rPr>
          <w:rFonts w:ascii="Verdana" w:eastAsia="Calibri" w:hAnsi="Verdana" w:cs="Times New Roman"/>
          <w:sz w:val="24"/>
          <w:szCs w:val="24"/>
          <w:lang w:val="en-GB"/>
        </w:rPr>
        <w:t xml:space="preserve">andidate experience that is engaging and retains candidates. </w:t>
      </w:r>
    </w:p>
    <w:p w14:paraId="198E83D9" w14:textId="77777777" w:rsidR="00B27A69" w:rsidRPr="00206C3B" w:rsidRDefault="00B27A69" w:rsidP="00206C3B">
      <w:pPr>
        <w:spacing w:after="160" w:line="259" w:lineRule="auto"/>
        <w:ind w:left="720"/>
        <w:contextualSpacing/>
        <w:jc w:val="both"/>
        <w:rPr>
          <w:rFonts w:ascii="Verdana" w:eastAsia="Calibri" w:hAnsi="Verdana" w:cs="Times New Roman"/>
          <w:sz w:val="24"/>
          <w:szCs w:val="24"/>
          <w:lang w:val="en-GB"/>
        </w:rPr>
      </w:pPr>
    </w:p>
    <w:p w14:paraId="7D9B9D19" w14:textId="4B03D417" w:rsidR="00B27A69" w:rsidRDefault="00B27A69" w:rsidP="00206C3B">
      <w:pPr>
        <w:numPr>
          <w:ilvl w:val="0"/>
          <w:numId w:val="9"/>
        </w:numPr>
        <w:spacing w:after="160" w:line="259" w:lineRule="auto"/>
        <w:contextualSpacing/>
        <w:jc w:val="both"/>
        <w:rPr>
          <w:rFonts w:ascii="Verdana" w:eastAsia="Calibri" w:hAnsi="Verdana" w:cs="Times New Roman"/>
          <w:sz w:val="24"/>
          <w:szCs w:val="24"/>
          <w:lang w:val="en-GB"/>
        </w:rPr>
      </w:pPr>
      <w:r w:rsidRPr="00206C3B">
        <w:rPr>
          <w:rFonts w:ascii="Verdana" w:eastAsia="Calibri" w:hAnsi="Verdana" w:cs="Times New Roman"/>
          <w:sz w:val="24"/>
          <w:szCs w:val="24"/>
          <w:lang w:val="en-GB"/>
        </w:rPr>
        <w:t xml:space="preserve">Ensure </w:t>
      </w:r>
      <w:r w:rsidR="00DA1EA4" w:rsidRPr="00206C3B">
        <w:rPr>
          <w:rFonts w:ascii="Verdana" w:eastAsia="Calibri" w:hAnsi="Verdana" w:cs="Times New Roman"/>
          <w:sz w:val="24"/>
          <w:szCs w:val="24"/>
          <w:lang w:val="en-GB"/>
        </w:rPr>
        <w:t xml:space="preserve">candidates are progressed in the shortest timescale possible to meet </w:t>
      </w:r>
      <w:r w:rsidR="00206C3B">
        <w:rPr>
          <w:rFonts w:ascii="Verdana" w:eastAsia="Calibri" w:hAnsi="Verdana" w:cs="Times New Roman"/>
          <w:sz w:val="24"/>
          <w:szCs w:val="24"/>
          <w:lang w:val="en-GB"/>
        </w:rPr>
        <w:t>k</w:t>
      </w:r>
      <w:r w:rsidR="00F072CC" w:rsidRPr="00206C3B">
        <w:rPr>
          <w:rFonts w:ascii="Verdana" w:eastAsia="Calibri" w:hAnsi="Verdana" w:cs="Times New Roman"/>
          <w:sz w:val="24"/>
          <w:szCs w:val="24"/>
          <w:lang w:val="en-GB"/>
        </w:rPr>
        <w:t>ey performance indications, service level agreement</w:t>
      </w:r>
      <w:r w:rsidR="00AC456E" w:rsidRPr="00206C3B">
        <w:rPr>
          <w:rFonts w:ascii="Verdana" w:eastAsia="Calibri" w:hAnsi="Verdana" w:cs="Times New Roman"/>
          <w:sz w:val="24"/>
          <w:szCs w:val="24"/>
          <w:lang w:val="en-GB"/>
        </w:rPr>
        <w:t>s</w:t>
      </w:r>
      <w:r w:rsidR="00F072CC" w:rsidRPr="00206C3B">
        <w:rPr>
          <w:rFonts w:ascii="Verdana" w:eastAsia="Calibri" w:hAnsi="Verdana" w:cs="Times New Roman"/>
          <w:sz w:val="24"/>
          <w:szCs w:val="24"/>
          <w:lang w:val="en-GB"/>
        </w:rPr>
        <w:t xml:space="preserve"> and service delivery requirements.</w:t>
      </w:r>
    </w:p>
    <w:p w14:paraId="1CD37A42" w14:textId="77777777" w:rsidR="00206C3B" w:rsidRPr="00206C3B" w:rsidRDefault="00206C3B" w:rsidP="00206C3B">
      <w:pPr>
        <w:spacing w:after="160" w:line="259" w:lineRule="auto"/>
        <w:contextualSpacing/>
        <w:jc w:val="both"/>
        <w:rPr>
          <w:rFonts w:ascii="Verdana" w:eastAsia="Calibri" w:hAnsi="Verdana" w:cs="Times New Roman"/>
          <w:sz w:val="24"/>
          <w:szCs w:val="24"/>
          <w:lang w:val="en-GB"/>
        </w:rPr>
      </w:pPr>
    </w:p>
    <w:p w14:paraId="6EDBB42A" w14:textId="732E33EC" w:rsidR="00B27A69" w:rsidRPr="00206C3B" w:rsidRDefault="00B27A69" w:rsidP="00206C3B">
      <w:pPr>
        <w:numPr>
          <w:ilvl w:val="0"/>
          <w:numId w:val="9"/>
        </w:numPr>
        <w:spacing w:after="160" w:line="259" w:lineRule="auto"/>
        <w:contextualSpacing/>
        <w:jc w:val="both"/>
        <w:rPr>
          <w:rFonts w:ascii="Verdana" w:eastAsia="Calibri" w:hAnsi="Verdana" w:cs="Times New Roman"/>
          <w:sz w:val="24"/>
          <w:szCs w:val="24"/>
          <w:lang w:val="en-GB"/>
        </w:rPr>
      </w:pPr>
      <w:r w:rsidRPr="00206C3B">
        <w:rPr>
          <w:rFonts w:ascii="Verdana" w:eastAsia="Calibri" w:hAnsi="Verdana" w:cs="Times New Roman"/>
          <w:sz w:val="24"/>
          <w:szCs w:val="24"/>
          <w:lang w:val="en-GB"/>
        </w:rPr>
        <w:t>Proactively manage recruit</w:t>
      </w:r>
      <w:r w:rsidR="00206C3B">
        <w:rPr>
          <w:rFonts w:ascii="Verdana" w:eastAsia="Calibri" w:hAnsi="Verdana" w:cs="Times New Roman"/>
          <w:sz w:val="24"/>
          <w:szCs w:val="24"/>
          <w:lang w:val="en-GB"/>
        </w:rPr>
        <w:t>ment</w:t>
      </w:r>
      <w:r w:rsidRPr="00206C3B">
        <w:rPr>
          <w:rFonts w:ascii="Verdana" w:eastAsia="Calibri" w:hAnsi="Verdana" w:cs="Times New Roman"/>
          <w:sz w:val="24"/>
          <w:szCs w:val="24"/>
          <w:lang w:val="en-GB"/>
        </w:rPr>
        <w:t xml:space="preserve"> enquiries from potential applicants regarding vacancies or the recruitment process</w:t>
      </w:r>
      <w:r w:rsidR="00206C3B">
        <w:rPr>
          <w:rFonts w:ascii="Verdana" w:eastAsia="Calibri" w:hAnsi="Verdana" w:cs="Times New Roman"/>
          <w:sz w:val="24"/>
          <w:szCs w:val="24"/>
          <w:lang w:val="en-GB"/>
        </w:rPr>
        <w:t>,</w:t>
      </w:r>
      <w:r w:rsidRPr="00206C3B">
        <w:rPr>
          <w:rFonts w:ascii="Verdana" w:eastAsia="Calibri" w:hAnsi="Verdana" w:cs="Times New Roman"/>
          <w:sz w:val="24"/>
          <w:szCs w:val="24"/>
          <w:lang w:val="en-GB"/>
        </w:rPr>
        <w:t xml:space="preserve"> representing the Staffordshire County Council Employer Brand at all times. </w:t>
      </w:r>
    </w:p>
    <w:p w14:paraId="03170E6A" w14:textId="77777777" w:rsidR="00DA1EA4" w:rsidRPr="00206C3B" w:rsidRDefault="00DA1EA4" w:rsidP="00206C3B">
      <w:pPr>
        <w:spacing w:after="160" w:line="259" w:lineRule="auto"/>
        <w:ind w:left="720"/>
        <w:contextualSpacing/>
        <w:jc w:val="both"/>
        <w:rPr>
          <w:rFonts w:ascii="Verdana" w:eastAsia="Calibri" w:hAnsi="Verdana" w:cs="Times New Roman"/>
          <w:sz w:val="24"/>
          <w:szCs w:val="24"/>
          <w:lang w:val="en-GB"/>
        </w:rPr>
      </w:pPr>
    </w:p>
    <w:p w14:paraId="2690BA5F" w14:textId="4F93BAB4" w:rsidR="00DA1EA4" w:rsidRPr="00206C3B" w:rsidRDefault="00DA1EA4" w:rsidP="00206C3B">
      <w:pPr>
        <w:numPr>
          <w:ilvl w:val="0"/>
          <w:numId w:val="9"/>
        </w:numPr>
        <w:spacing w:after="160" w:line="259" w:lineRule="auto"/>
        <w:contextualSpacing/>
        <w:jc w:val="both"/>
        <w:rPr>
          <w:rFonts w:ascii="Verdana" w:eastAsia="Calibri" w:hAnsi="Verdana" w:cs="Times New Roman"/>
          <w:sz w:val="24"/>
          <w:szCs w:val="24"/>
          <w:lang w:val="en-GB"/>
        </w:rPr>
      </w:pPr>
      <w:r w:rsidRPr="00206C3B">
        <w:rPr>
          <w:rFonts w:ascii="Verdana" w:eastAsia="Calibri" w:hAnsi="Verdana" w:cs="Times New Roman"/>
          <w:sz w:val="24"/>
          <w:szCs w:val="24"/>
          <w:lang w:val="en-GB"/>
        </w:rPr>
        <w:t>Directly supporting the R</w:t>
      </w:r>
      <w:r w:rsidR="00F072CC" w:rsidRPr="00206C3B">
        <w:rPr>
          <w:rFonts w:ascii="Verdana" w:eastAsia="Calibri" w:hAnsi="Verdana" w:cs="Times New Roman"/>
          <w:sz w:val="24"/>
          <w:szCs w:val="24"/>
          <w:lang w:val="en-GB"/>
        </w:rPr>
        <w:t>esourcing</w:t>
      </w:r>
      <w:r w:rsidRPr="00206C3B">
        <w:rPr>
          <w:rFonts w:ascii="Verdana" w:eastAsia="Calibri" w:hAnsi="Verdana" w:cs="Times New Roman"/>
          <w:sz w:val="24"/>
          <w:szCs w:val="24"/>
          <w:lang w:val="en-GB"/>
        </w:rPr>
        <w:t xml:space="preserve"> Advisors in the production of</w:t>
      </w:r>
      <w:r w:rsidR="00B27A69" w:rsidRPr="00206C3B">
        <w:rPr>
          <w:rFonts w:ascii="Verdana" w:eastAsia="Calibri" w:hAnsi="Verdana" w:cs="Times New Roman"/>
          <w:sz w:val="24"/>
          <w:szCs w:val="24"/>
          <w:lang w:val="en-GB"/>
        </w:rPr>
        <w:t xml:space="preserve"> and distribution of accurate and </w:t>
      </w:r>
      <w:r w:rsidR="00DC6387" w:rsidRPr="00206C3B">
        <w:rPr>
          <w:rFonts w:ascii="Verdana" w:eastAsia="Calibri" w:hAnsi="Verdana" w:cs="Times New Roman"/>
          <w:sz w:val="24"/>
          <w:szCs w:val="24"/>
          <w:lang w:val="en-GB"/>
        </w:rPr>
        <w:t>well-presented</w:t>
      </w:r>
      <w:r w:rsidRPr="00206C3B">
        <w:rPr>
          <w:rFonts w:ascii="Verdana" w:eastAsia="Calibri" w:hAnsi="Verdana" w:cs="Times New Roman"/>
          <w:sz w:val="24"/>
          <w:szCs w:val="24"/>
          <w:lang w:val="en-GB"/>
        </w:rPr>
        <w:t xml:space="preserve"> job descriptions, person specifications, job details and advertisements</w:t>
      </w:r>
      <w:r w:rsidR="00F072CC" w:rsidRPr="00206C3B">
        <w:rPr>
          <w:rFonts w:ascii="Verdana" w:eastAsia="Calibri" w:hAnsi="Verdana" w:cs="Times New Roman"/>
          <w:sz w:val="24"/>
          <w:szCs w:val="24"/>
          <w:lang w:val="en-GB"/>
        </w:rPr>
        <w:t xml:space="preserve"> to </w:t>
      </w:r>
      <w:r w:rsidR="003A50E1" w:rsidRPr="00206C3B">
        <w:rPr>
          <w:rFonts w:ascii="Verdana" w:eastAsia="Calibri" w:hAnsi="Verdana" w:cs="Times New Roman"/>
          <w:sz w:val="24"/>
          <w:szCs w:val="24"/>
          <w:lang w:val="en-GB"/>
        </w:rPr>
        <w:t>attract</w:t>
      </w:r>
      <w:r w:rsidR="00B27A69" w:rsidRPr="00206C3B">
        <w:rPr>
          <w:rFonts w:ascii="Verdana" w:eastAsia="Calibri" w:hAnsi="Verdana" w:cs="Times New Roman"/>
          <w:sz w:val="24"/>
          <w:szCs w:val="24"/>
          <w:lang w:val="en-GB"/>
        </w:rPr>
        <w:t xml:space="preserve"> a diverse applicant pool that is relevant to role. </w:t>
      </w:r>
    </w:p>
    <w:p w14:paraId="77923D3E" w14:textId="77777777" w:rsidR="00DA1EA4" w:rsidRPr="00206C3B" w:rsidRDefault="00DA1EA4" w:rsidP="00B05049">
      <w:pPr>
        <w:spacing w:after="160" w:line="259" w:lineRule="auto"/>
        <w:contextualSpacing/>
        <w:rPr>
          <w:rFonts w:ascii="Verdana" w:eastAsia="Calibri" w:hAnsi="Verdana" w:cs="Times New Roman"/>
          <w:sz w:val="24"/>
          <w:szCs w:val="24"/>
          <w:lang w:val="en-GB"/>
        </w:rPr>
      </w:pPr>
    </w:p>
    <w:p w14:paraId="2B895718" w14:textId="77777777" w:rsidR="002034A4" w:rsidRPr="002034A4" w:rsidRDefault="00B27A69" w:rsidP="00206C3B">
      <w:pPr>
        <w:pStyle w:val="ListParagraph"/>
        <w:numPr>
          <w:ilvl w:val="0"/>
          <w:numId w:val="9"/>
        </w:numPr>
        <w:rPr>
          <w:rFonts w:ascii="Verdana" w:eastAsia="Calibri" w:hAnsi="Verdana"/>
          <w:snapToGrid w:val="0"/>
          <w:szCs w:val="24"/>
        </w:rPr>
      </w:pPr>
      <w:r w:rsidRPr="00206C3B">
        <w:rPr>
          <w:rFonts w:ascii="Verdana" w:eastAsia="Calibri" w:hAnsi="Verdana"/>
          <w:snapToGrid w:val="0"/>
          <w:szCs w:val="24"/>
        </w:rPr>
        <w:t>Proactively p</w:t>
      </w:r>
      <w:r w:rsidR="00DA1EA4" w:rsidRPr="00206C3B">
        <w:rPr>
          <w:rFonts w:ascii="Verdana" w:eastAsia="Calibri" w:hAnsi="Verdana"/>
          <w:snapToGrid w:val="0"/>
          <w:szCs w:val="24"/>
        </w:rPr>
        <w:t xml:space="preserve">rovide advice and guidance to </w:t>
      </w:r>
      <w:r w:rsidR="00DC6387" w:rsidRPr="00206C3B">
        <w:rPr>
          <w:rFonts w:ascii="Verdana" w:eastAsia="Calibri" w:hAnsi="Verdana"/>
          <w:snapToGrid w:val="0"/>
          <w:szCs w:val="24"/>
        </w:rPr>
        <w:t>managers in</w:t>
      </w:r>
      <w:r w:rsidR="00DA1EA4" w:rsidRPr="00206C3B">
        <w:rPr>
          <w:rFonts w:ascii="Verdana" w:eastAsia="Calibri" w:hAnsi="Verdana"/>
          <w:snapToGrid w:val="0"/>
          <w:szCs w:val="24"/>
        </w:rPr>
        <w:t xml:space="preserve"> accordance with the Council’s recruitment and selection process</w:t>
      </w:r>
      <w:r w:rsidR="000D5BAA" w:rsidRPr="00206C3B">
        <w:rPr>
          <w:rFonts w:ascii="Verdana" w:eastAsia="Calibri" w:hAnsi="Verdana"/>
          <w:snapToGrid w:val="0"/>
          <w:szCs w:val="24"/>
        </w:rPr>
        <w:t>es</w:t>
      </w:r>
      <w:r w:rsidR="00FA03A2" w:rsidRPr="00206C3B">
        <w:rPr>
          <w:rFonts w:ascii="Verdana" w:eastAsia="Calibri" w:hAnsi="Verdana"/>
          <w:snapToGrid w:val="0"/>
          <w:szCs w:val="24"/>
        </w:rPr>
        <w:t xml:space="preserve"> and </w:t>
      </w:r>
      <w:r w:rsidR="00DC6387" w:rsidRPr="00206C3B">
        <w:rPr>
          <w:rFonts w:ascii="Verdana" w:eastAsia="Calibri" w:hAnsi="Verdana"/>
          <w:snapToGrid w:val="0"/>
          <w:szCs w:val="24"/>
        </w:rPr>
        <w:t>policies.</w:t>
      </w:r>
    </w:p>
    <w:p w14:paraId="4EDF09BC" w14:textId="77777777" w:rsidR="002034A4" w:rsidRPr="002034A4" w:rsidRDefault="002034A4" w:rsidP="002034A4">
      <w:pPr>
        <w:pStyle w:val="ListParagraph"/>
        <w:rPr>
          <w:rFonts w:ascii="Verdana" w:eastAsia="Calibri" w:hAnsi="Verdana" w:cs="Arial"/>
          <w:szCs w:val="24"/>
        </w:rPr>
      </w:pPr>
    </w:p>
    <w:p w14:paraId="194A9B65" w14:textId="14C84356" w:rsidR="00DA1EA4" w:rsidRPr="00206C3B" w:rsidRDefault="00DC6387" w:rsidP="002034A4">
      <w:pPr>
        <w:pStyle w:val="ListParagraph"/>
        <w:rPr>
          <w:rFonts w:ascii="Verdana" w:eastAsia="Calibri" w:hAnsi="Verdana"/>
          <w:snapToGrid w:val="0"/>
          <w:szCs w:val="24"/>
        </w:rPr>
      </w:pPr>
      <w:r w:rsidRPr="00206C3B">
        <w:rPr>
          <w:rFonts w:ascii="Verdana" w:eastAsia="Calibri" w:hAnsi="Verdana" w:cs="Arial"/>
          <w:szCs w:val="24"/>
        </w:rPr>
        <w:t>Supporting</w:t>
      </w:r>
      <w:r w:rsidR="000F0F62" w:rsidRPr="00206C3B">
        <w:rPr>
          <w:rFonts w:ascii="Verdana" w:eastAsia="Calibri" w:hAnsi="Verdana" w:cs="Arial"/>
          <w:szCs w:val="24"/>
        </w:rPr>
        <w:t xml:space="preserve"> the effective and efficient service of the team by answering </w:t>
      </w:r>
      <w:r w:rsidR="00206C3B">
        <w:rPr>
          <w:rFonts w:ascii="Verdana" w:eastAsia="Calibri" w:hAnsi="Verdana" w:cs="Arial"/>
          <w:szCs w:val="24"/>
        </w:rPr>
        <w:t>r</w:t>
      </w:r>
      <w:r w:rsidR="000F0F62" w:rsidRPr="00206C3B">
        <w:rPr>
          <w:rFonts w:ascii="Verdana" w:eastAsia="Calibri" w:hAnsi="Verdana" w:cs="Arial"/>
          <w:szCs w:val="24"/>
        </w:rPr>
        <w:t xml:space="preserve">ecruitment enquiries in </w:t>
      </w:r>
      <w:r w:rsidR="000F0F62" w:rsidRPr="00206C3B">
        <w:rPr>
          <w:rFonts w:ascii="Verdana" w:eastAsia="Calibri" w:hAnsi="Verdana"/>
          <w:snapToGrid w:val="0"/>
          <w:szCs w:val="24"/>
        </w:rPr>
        <w:t>a professional and timely manner</w:t>
      </w:r>
      <w:r w:rsidR="002034A4">
        <w:rPr>
          <w:rFonts w:ascii="Verdana" w:eastAsia="Calibri" w:hAnsi="Verdana"/>
          <w:snapToGrid w:val="0"/>
          <w:szCs w:val="24"/>
        </w:rPr>
        <w:t>.</w:t>
      </w:r>
    </w:p>
    <w:p w14:paraId="5E3823BE" w14:textId="77777777" w:rsidR="00DA1EA4" w:rsidRPr="007E0D47" w:rsidRDefault="00DA1EA4" w:rsidP="00DA1EA4">
      <w:pPr>
        <w:spacing w:after="160" w:line="259" w:lineRule="auto"/>
        <w:rPr>
          <w:rFonts w:ascii="Verdana" w:eastAsia="Calibri" w:hAnsi="Verdana" w:cs="Times New Roman"/>
          <w:snapToGrid w:val="0"/>
          <w:lang w:val="en-GB"/>
        </w:rPr>
      </w:pPr>
    </w:p>
    <w:p w14:paraId="2AC016C0" w14:textId="07FAB96E" w:rsidR="00DA1EA4" w:rsidRPr="00206C3B" w:rsidRDefault="00E57A0E" w:rsidP="00D34FAE">
      <w:pPr>
        <w:numPr>
          <w:ilvl w:val="0"/>
          <w:numId w:val="9"/>
        </w:numPr>
        <w:spacing w:after="0" w:line="240" w:lineRule="auto"/>
        <w:jc w:val="both"/>
        <w:rPr>
          <w:rFonts w:ascii="Verdana" w:eastAsia="Calibri" w:hAnsi="Verdana" w:cs="Times New Roman"/>
          <w:snapToGrid w:val="0"/>
          <w:sz w:val="24"/>
          <w:szCs w:val="24"/>
          <w:lang w:val="en-GB"/>
        </w:rPr>
      </w:pPr>
      <w:r w:rsidRPr="00D34FAE">
        <w:rPr>
          <w:rFonts w:ascii="Verdana" w:hAnsi="Verdana"/>
          <w:sz w:val="24"/>
          <w:szCs w:val="24"/>
        </w:rPr>
        <w:t xml:space="preserve">Be responsible for the administration associated with new starters including liaising with managers over start dates and induction arrangements, ensuring that full and accurate records are </w:t>
      </w:r>
      <w:proofErr w:type="gramStart"/>
      <w:r w:rsidRPr="00D34FAE">
        <w:rPr>
          <w:rFonts w:ascii="Verdana" w:hAnsi="Verdana"/>
          <w:sz w:val="24"/>
          <w:szCs w:val="24"/>
        </w:rPr>
        <w:t>established</w:t>
      </w:r>
      <w:proofErr w:type="gramEnd"/>
      <w:r w:rsidRPr="00D34FAE">
        <w:rPr>
          <w:rFonts w:ascii="Verdana" w:hAnsi="Verdana"/>
          <w:sz w:val="24"/>
          <w:szCs w:val="24"/>
        </w:rPr>
        <w:t xml:space="preserve"> and paperwork is processed promptly to ensure that all new employees are smoothly integrated into the workforce.</w:t>
      </w:r>
    </w:p>
    <w:p w14:paraId="26359EB7" w14:textId="77777777" w:rsidR="00DA1EA4" w:rsidRPr="00206C3B" w:rsidRDefault="00DA1EA4" w:rsidP="00DA1EA4">
      <w:pPr>
        <w:spacing w:after="160" w:line="259" w:lineRule="auto"/>
        <w:ind w:left="720"/>
        <w:contextualSpacing/>
        <w:rPr>
          <w:rFonts w:ascii="Verdana" w:eastAsia="Calibri" w:hAnsi="Verdana" w:cs="Times New Roman"/>
          <w:snapToGrid w:val="0"/>
          <w:sz w:val="24"/>
          <w:szCs w:val="24"/>
          <w:lang w:val="en-GB"/>
        </w:rPr>
      </w:pPr>
    </w:p>
    <w:p w14:paraId="72169996" w14:textId="7D547180" w:rsidR="00DA1EA4" w:rsidRPr="00206C3B" w:rsidRDefault="00E57A0E" w:rsidP="00DA1EA4">
      <w:pPr>
        <w:numPr>
          <w:ilvl w:val="0"/>
          <w:numId w:val="9"/>
        </w:numPr>
        <w:spacing w:after="160" w:line="259" w:lineRule="auto"/>
        <w:contextualSpacing/>
        <w:rPr>
          <w:rFonts w:ascii="Verdana" w:eastAsia="Calibri" w:hAnsi="Verdana" w:cs="Times New Roman"/>
          <w:sz w:val="24"/>
          <w:szCs w:val="24"/>
          <w:lang w:val="en-GB"/>
        </w:rPr>
      </w:pPr>
      <w:r>
        <w:rPr>
          <w:rFonts w:ascii="Verdana" w:eastAsia="Calibri" w:hAnsi="Verdana" w:cs="Times New Roman"/>
          <w:sz w:val="24"/>
          <w:szCs w:val="24"/>
          <w:lang w:val="en-GB"/>
        </w:rPr>
        <w:t>Issue offer letters and d</w:t>
      </w:r>
      <w:r w:rsidR="00DA1EA4" w:rsidRPr="00206C3B">
        <w:rPr>
          <w:rFonts w:ascii="Verdana" w:eastAsia="Calibri" w:hAnsi="Verdana" w:cs="Times New Roman"/>
          <w:sz w:val="24"/>
          <w:szCs w:val="24"/>
          <w:lang w:val="en-GB"/>
        </w:rPr>
        <w:t>raft contracts of employment, using template outlines, and ensuring accuracy of information for the correct terms and conditions for the relevant staff group</w:t>
      </w:r>
      <w:r>
        <w:rPr>
          <w:rFonts w:ascii="Verdana" w:eastAsia="Calibri" w:hAnsi="Verdana" w:cs="Times New Roman"/>
          <w:sz w:val="24"/>
          <w:szCs w:val="24"/>
          <w:lang w:val="en-GB"/>
        </w:rPr>
        <w:t xml:space="preserve"> and provide advice in line with the council’s policy and procedures.</w:t>
      </w:r>
    </w:p>
    <w:p w14:paraId="42457E4B" w14:textId="77777777" w:rsidR="00DA1EA4" w:rsidRPr="00206C3B" w:rsidRDefault="00DA1EA4" w:rsidP="00E37631">
      <w:pPr>
        <w:spacing w:after="160" w:line="259" w:lineRule="auto"/>
        <w:contextualSpacing/>
        <w:rPr>
          <w:rFonts w:ascii="Verdana" w:eastAsia="Calibri" w:hAnsi="Verdana" w:cs="Times New Roman"/>
          <w:sz w:val="24"/>
          <w:szCs w:val="24"/>
          <w:lang w:val="en-GB"/>
        </w:rPr>
      </w:pPr>
    </w:p>
    <w:p w14:paraId="6B20A32E" w14:textId="09EAB7F7" w:rsidR="00F072CC" w:rsidRPr="00206C3B" w:rsidRDefault="00DA1EA4" w:rsidP="00F072CC">
      <w:pPr>
        <w:numPr>
          <w:ilvl w:val="0"/>
          <w:numId w:val="9"/>
        </w:numPr>
        <w:spacing w:after="0" w:line="240" w:lineRule="auto"/>
        <w:jc w:val="both"/>
        <w:rPr>
          <w:rFonts w:ascii="Verdana" w:eastAsia="Calibri" w:hAnsi="Verdana" w:cs="Arial"/>
          <w:sz w:val="24"/>
          <w:szCs w:val="24"/>
          <w:lang w:val="en-GB"/>
        </w:rPr>
      </w:pPr>
      <w:r w:rsidRPr="00206C3B">
        <w:rPr>
          <w:rFonts w:ascii="Verdana" w:eastAsia="Calibri" w:hAnsi="Verdana" w:cs="Arial"/>
          <w:sz w:val="24"/>
          <w:szCs w:val="24"/>
          <w:lang w:val="en-GB"/>
        </w:rPr>
        <w:t xml:space="preserve">Provide </w:t>
      </w:r>
      <w:r w:rsidR="00AC456E" w:rsidRPr="00206C3B">
        <w:rPr>
          <w:rFonts w:ascii="Verdana" w:eastAsia="Calibri" w:hAnsi="Verdana" w:cs="Arial"/>
          <w:sz w:val="24"/>
          <w:szCs w:val="24"/>
          <w:lang w:val="en-GB"/>
        </w:rPr>
        <w:t xml:space="preserve">effective and efficient </w:t>
      </w:r>
      <w:r w:rsidRPr="00206C3B">
        <w:rPr>
          <w:rFonts w:ascii="Verdana" w:eastAsia="Calibri" w:hAnsi="Verdana" w:cs="Arial"/>
          <w:sz w:val="24"/>
          <w:szCs w:val="24"/>
          <w:lang w:val="en-GB"/>
        </w:rPr>
        <w:t>clerical and administrative support to the</w:t>
      </w:r>
      <w:r w:rsidR="00B27A69" w:rsidRPr="00206C3B">
        <w:rPr>
          <w:rFonts w:ascii="Verdana" w:eastAsia="Calibri" w:hAnsi="Verdana" w:cs="Arial"/>
          <w:sz w:val="24"/>
          <w:szCs w:val="24"/>
          <w:lang w:val="en-GB"/>
        </w:rPr>
        <w:t xml:space="preserve"> Resourcing and </w:t>
      </w:r>
      <w:r w:rsidRPr="00206C3B">
        <w:rPr>
          <w:rFonts w:ascii="Verdana" w:eastAsia="Calibri" w:hAnsi="Verdana" w:cs="Arial"/>
          <w:sz w:val="24"/>
          <w:szCs w:val="24"/>
          <w:lang w:val="en-GB"/>
        </w:rPr>
        <w:t>Recruitment Team</w:t>
      </w:r>
      <w:r w:rsidR="00F072CC" w:rsidRPr="00206C3B">
        <w:rPr>
          <w:rFonts w:ascii="Verdana" w:eastAsia="Calibri" w:hAnsi="Verdana" w:cs="Arial"/>
          <w:sz w:val="24"/>
          <w:szCs w:val="24"/>
          <w:lang w:val="en-GB"/>
        </w:rPr>
        <w:t xml:space="preserve"> </w:t>
      </w:r>
      <w:r w:rsidR="008A6EFF" w:rsidRPr="00206C3B">
        <w:rPr>
          <w:rFonts w:ascii="Verdana" w:eastAsia="Calibri" w:hAnsi="Verdana" w:cs="Arial"/>
          <w:sz w:val="24"/>
          <w:szCs w:val="24"/>
          <w:lang w:val="en-GB"/>
        </w:rPr>
        <w:t xml:space="preserve">and </w:t>
      </w:r>
      <w:r w:rsidR="00F072CC" w:rsidRPr="00206C3B">
        <w:rPr>
          <w:rFonts w:ascii="Verdana" w:eastAsia="Calibri" w:hAnsi="Verdana" w:cs="Arial"/>
          <w:sz w:val="24"/>
          <w:szCs w:val="24"/>
          <w:lang w:val="en-GB"/>
        </w:rPr>
        <w:t>ensuring the security of all confidential information</w:t>
      </w:r>
      <w:r w:rsidR="000F0F62" w:rsidRPr="00206C3B">
        <w:rPr>
          <w:rFonts w:ascii="Verdana" w:eastAsia="Calibri" w:hAnsi="Verdana" w:cs="Arial"/>
          <w:sz w:val="24"/>
          <w:szCs w:val="24"/>
          <w:lang w:val="en-GB"/>
        </w:rPr>
        <w:t xml:space="preserve"> at all times.</w:t>
      </w:r>
    </w:p>
    <w:p w14:paraId="5B574B3D" w14:textId="77777777" w:rsidR="00B27A69" w:rsidRPr="00206C3B" w:rsidRDefault="00B27A69" w:rsidP="00DC6387">
      <w:pPr>
        <w:pStyle w:val="ListParagraph"/>
        <w:rPr>
          <w:rFonts w:ascii="Verdana" w:eastAsia="Calibri" w:hAnsi="Verdana" w:cs="Arial"/>
          <w:szCs w:val="24"/>
        </w:rPr>
      </w:pPr>
    </w:p>
    <w:p w14:paraId="538974EB" w14:textId="7BC3CF24" w:rsidR="00B27A69" w:rsidRPr="00206C3B" w:rsidRDefault="00B27A69" w:rsidP="00F072CC">
      <w:pPr>
        <w:numPr>
          <w:ilvl w:val="0"/>
          <w:numId w:val="9"/>
        </w:numPr>
        <w:spacing w:after="0" w:line="240" w:lineRule="auto"/>
        <w:jc w:val="both"/>
        <w:rPr>
          <w:rFonts w:ascii="Verdana" w:eastAsia="Calibri" w:hAnsi="Verdana" w:cs="Arial"/>
          <w:sz w:val="24"/>
          <w:szCs w:val="24"/>
          <w:lang w:val="en-GB"/>
        </w:rPr>
      </w:pPr>
      <w:r w:rsidRPr="00206C3B">
        <w:rPr>
          <w:rFonts w:ascii="Verdana" w:eastAsia="Calibri" w:hAnsi="Verdana" w:cs="Arial"/>
          <w:sz w:val="24"/>
          <w:szCs w:val="24"/>
          <w:lang w:val="en-GB"/>
        </w:rPr>
        <w:t xml:space="preserve">Ensure all relevant paperwork and candidate /job information is saved appropriately and in line with Data protection regulations and retention schedules. </w:t>
      </w:r>
    </w:p>
    <w:p w14:paraId="5B405DDD" w14:textId="77777777" w:rsidR="000F0F62" w:rsidRPr="00206C3B" w:rsidRDefault="000F0F62" w:rsidP="00DC6387">
      <w:pPr>
        <w:pStyle w:val="ListParagraph"/>
        <w:rPr>
          <w:rFonts w:ascii="Verdana" w:eastAsia="Calibri" w:hAnsi="Verdana" w:cs="Arial"/>
          <w:szCs w:val="24"/>
        </w:rPr>
      </w:pPr>
    </w:p>
    <w:p w14:paraId="7102B99F" w14:textId="6F2714D6" w:rsidR="004A3156" w:rsidRPr="00206C3B" w:rsidRDefault="000F0F62" w:rsidP="00206C3B">
      <w:pPr>
        <w:numPr>
          <w:ilvl w:val="0"/>
          <w:numId w:val="9"/>
        </w:numPr>
        <w:spacing w:after="0" w:line="240" w:lineRule="auto"/>
        <w:ind w:hanging="578"/>
        <w:jc w:val="both"/>
        <w:rPr>
          <w:rFonts w:ascii="Verdana" w:eastAsia="Calibri" w:hAnsi="Verdana" w:cs="Arial"/>
          <w:sz w:val="24"/>
          <w:szCs w:val="24"/>
        </w:rPr>
      </w:pPr>
      <w:r w:rsidRPr="00206C3B">
        <w:rPr>
          <w:rFonts w:ascii="Verdana" w:eastAsia="Calibri" w:hAnsi="Verdana" w:cs="Arial"/>
          <w:sz w:val="24"/>
          <w:szCs w:val="24"/>
          <w:lang w:val="en-GB"/>
        </w:rPr>
        <w:t>Proactively ensure that the lead recruiter and stakeholders to the appointment are kept informed on progress and raise issues as they arise.</w:t>
      </w:r>
    </w:p>
    <w:p w14:paraId="57085F6D" w14:textId="5910D314" w:rsidR="00B05049" w:rsidRPr="00206C3B" w:rsidRDefault="00B05049" w:rsidP="00206C3B">
      <w:pPr>
        <w:pStyle w:val="ListParagraph"/>
        <w:ind w:hanging="578"/>
        <w:rPr>
          <w:rFonts w:ascii="Verdana" w:eastAsia="Calibri" w:hAnsi="Verdana"/>
          <w:snapToGrid w:val="0"/>
          <w:szCs w:val="24"/>
        </w:rPr>
      </w:pPr>
    </w:p>
    <w:p w14:paraId="4282513B" w14:textId="1E5E45E8" w:rsidR="00DA1EA4" w:rsidRPr="00206C3B" w:rsidRDefault="00DA1EA4" w:rsidP="00206C3B">
      <w:pPr>
        <w:numPr>
          <w:ilvl w:val="0"/>
          <w:numId w:val="9"/>
        </w:numPr>
        <w:spacing w:after="0" w:line="240" w:lineRule="auto"/>
        <w:ind w:hanging="578"/>
        <w:jc w:val="both"/>
        <w:rPr>
          <w:rFonts w:ascii="Verdana" w:eastAsia="Calibri" w:hAnsi="Verdana" w:cs="Times New Roman"/>
          <w:snapToGrid w:val="0"/>
          <w:sz w:val="24"/>
          <w:szCs w:val="24"/>
          <w:lang w:val="en-GB"/>
        </w:rPr>
      </w:pPr>
      <w:r w:rsidRPr="00206C3B">
        <w:rPr>
          <w:rFonts w:ascii="Verdana" w:eastAsia="Calibri" w:hAnsi="Verdana" w:cs="Times New Roman"/>
          <w:snapToGrid w:val="0"/>
          <w:sz w:val="24"/>
          <w:szCs w:val="24"/>
          <w:lang w:val="en-GB"/>
        </w:rPr>
        <w:t xml:space="preserve">Providing </w:t>
      </w:r>
      <w:r w:rsidR="008D7D3A" w:rsidRPr="00206C3B">
        <w:rPr>
          <w:rFonts w:ascii="Verdana" w:eastAsia="Calibri" w:hAnsi="Verdana" w:cs="Times New Roman"/>
          <w:snapToGrid w:val="0"/>
          <w:sz w:val="24"/>
          <w:szCs w:val="24"/>
          <w:lang w:val="en-GB"/>
        </w:rPr>
        <w:t>a</w:t>
      </w:r>
      <w:r w:rsidRPr="00206C3B">
        <w:rPr>
          <w:rFonts w:ascii="Verdana" w:eastAsia="Calibri" w:hAnsi="Verdana" w:cs="Times New Roman"/>
          <w:snapToGrid w:val="0"/>
          <w:sz w:val="24"/>
          <w:szCs w:val="24"/>
          <w:lang w:val="en-GB"/>
        </w:rPr>
        <w:t xml:space="preserve">dvocacy for the employer </w:t>
      </w:r>
      <w:r w:rsidR="008D7D3A" w:rsidRPr="00206C3B">
        <w:rPr>
          <w:rFonts w:ascii="Verdana" w:eastAsia="Calibri" w:hAnsi="Verdana" w:cs="Times New Roman"/>
          <w:snapToGrid w:val="0"/>
          <w:sz w:val="24"/>
          <w:szCs w:val="24"/>
          <w:lang w:val="en-GB"/>
        </w:rPr>
        <w:t>b</w:t>
      </w:r>
      <w:r w:rsidRPr="00206C3B">
        <w:rPr>
          <w:rFonts w:ascii="Verdana" w:eastAsia="Calibri" w:hAnsi="Verdana" w:cs="Times New Roman"/>
          <w:snapToGrid w:val="0"/>
          <w:sz w:val="24"/>
          <w:szCs w:val="24"/>
          <w:lang w:val="en-GB"/>
        </w:rPr>
        <w:t xml:space="preserve">rand and championing </w:t>
      </w:r>
      <w:r w:rsidR="008D7D3A" w:rsidRPr="00206C3B">
        <w:rPr>
          <w:rFonts w:ascii="Verdana" w:eastAsia="Calibri" w:hAnsi="Verdana" w:cs="Times New Roman"/>
          <w:snapToGrid w:val="0"/>
          <w:sz w:val="24"/>
          <w:szCs w:val="24"/>
          <w:lang w:val="en-GB"/>
        </w:rPr>
        <w:t>d</w:t>
      </w:r>
      <w:r w:rsidRPr="00206C3B">
        <w:rPr>
          <w:rFonts w:ascii="Verdana" w:eastAsia="Calibri" w:hAnsi="Verdana" w:cs="Times New Roman"/>
          <w:snapToGrid w:val="0"/>
          <w:sz w:val="24"/>
          <w:szCs w:val="24"/>
          <w:lang w:val="en-GB"/>
        </w:rPr>
        <w:t>iversity through the council</w:t>
      </w:r>
      <w:r w:rsidR="000E40C2" w:rsidRPr="00206C3B">
        <w:rPr>
          <w:rFonts w:ascii="Verdana" w:eastAsia="Calibri" w:hAnsi="Verdana" w:cs="Times New Roman"/>
          <w:snapToGrid w:val="0"/>
          <w:sz w:val="24"/>
          <w:szCs w:val="24"/>
          <w:lang w:val="en-GB"/>
        </w:rPr>
        <w:t xml:space="preserve"> to embed and promote </w:t>
      </w:r>
      <w:r w:rsidR="00206C3B">
        <w:rPr>
          <w:rFonts w:ascii="Verdana" w:eastAsia="Calibri" w:hAnsi="Verdana" w:cs="Times New Roman"/>
          <w:snapToGrid w:val="0"/>
          <w:sz w:val="24"/>
          <w:szCs w:val="24"/>
          <w:lang w:val="en-GB"/>
        </w:rPr>
        <w:t xml:space="preserve">the </w:t>
      </w:r>
      <w:r w:rsidR="000E40C2" w:rsidRPr="00206C3B">
        <w:rPr>
          <w:rFonts w:ascii="Verdana" w:eastAsia="Calibri" w:hAnsi="Verdana" w:cs="Times New Roman"/>
          <w:snapToGrid w:val="0"/>
          <w:sz w:val="24"/>
          <w:szCs w:val="24"/>
          <w:lang w:val="en-GB"/>
        </w:rPr>
        <w:t>Staffordshire County Council as an employer of choice.</w:t>
      </w:r>
    </w:p>
    <w:p w14:paraId="117C9D26" w14:textId="77777777" w:rsidR="000F0F62" w:rsidRPr="00206C3B" w:rsidRDefault="000F0F62" w:rsidP="00206C3B">
      <w:pPr>
        <w:spacing w:after="0" w:line="240" w:lineRule="auto"/>
        <w:ind w:left="720" w:hanging="578"/>
        <w:jc w:val="both"/>
        <w:rPr>
          <w:rFonts w:ascii="Verdana" w:eastAsia="Calibri" w:hAnsi="Verdana" w:cs="Times New Roman"/>
          <w:snapToGrid w:val="0"/>
          <w:sz w:val="24"/>
          <w:szCs w:val="24"/>
          <w:lang w:val="en-GB"/>
        </w:rPr>
      </w:pPr>
    </w:p>
    <w:p w14:paraId="7D150D9F" w14:textId="67B64A9E" w:rsidR="000F0F62" w:rsidRPr="00206C3B" w:rsidRDefault="000F0F62" w:rsidP="00206C3B">
      <w:pPr>
        <w:numPr>
          <w:ilvl w:val="0"/>
          <w:numId w:val="9"/>
        </w:numPr>
        <w:spacing w:after="0" w:line="240" w:lineRule="auto"/>
        <w:ind w:hanging="578"/>
        <w:jc w:val="both"/>
        <w:rPr>
          <w:rFonts w:ascii="Verdana" w:eastAsia="Calibri" w:hAnsi="Verdana" w:cs="Times New Roman"/>
          <w:snapToGrid w:val="0"/>
          <w:sz w:val="24"/>
          <w:szCs w:val="24"/>
          <w:lang w:val="en-GB"/>
        </w:rPr>
      </w:pPr>
      <w:r w:rsidRPr="00206C3B">
        <w:rPr>
          <w:rFonts w:ascii="Verdana" w:eastAsia="Calibri" w:hAnsi="Verdana" w:cs="Times New Roman"/>
          <w:snapToGrid w:val="0"/>
          <w:sz w:val="24"/>
          <w:szCs w:val="24"/>
          <w:lang w:val="en-GB"/>
        </w:rPr>
        <w:t xml:space="preserve">Offer advice to applicants about careers within Staffordshire County </w:t>
      </w:r>
      <w:r w:rsidR="00DC6387" w:rsidRPr="00206C3B">
        <w:rPr>
          <w:rFonts w:ascii="Verdana" w:eastAsia="Calibri" w:hAnsi="Verdana" w:cs="Times New Roman"/>
          <w:snapToGrid w:val="0"/>
          <w:sz w:val="24"/>
          <w:szCs w:val="24"/>
          <w:lang w:val="en-GB"/>
        </w:rPr>
        <w:t>Council,</w:t>
      </w:r>
      <w:r w:rsidRPr="00206C3B">
        <w:rPr>
          <w:rFonts w:ascii="Verdana" w:eastAsia="Calibri" w:hAnsi="Verdana" w:cs="Times New Roman"/>
          <w:snapToGrid w:val="0"/>
          <w:sz w:val="24"/>
          <w:szCs w:val="24"/>
          <w:lang w:val="en-GB"/>
        </w:rPr>
        <w:t xml:space="preserve"> applying to posts and using the digital systems supporting the recruitment process </w:t>
      </w:r>
      <w:proofErr w:type="gramStart"/>
      <w:r w:rsidR="00DC6387" w:rsidRPr="00206C3B">
        <w:rPr>
          <w:rFonts w:ascii="Verdana" w:eastAsia="Calibri" w:hAnsi="Verdana" w:cs="Times New Roman"/>
          <w:snapToGrid w:val="0"/>
          <w:sz w:val="24"/>
          <w:szCs w:val="24"/>
          <w:lang w:val="en-GB"/>
        </w:rPr>
        <w:t>e.g.</w:t>
      </w:r>
      <w:proofErr w:type="gramEnd"/>
      <w:r w:rsidRPr="00206C3B">
        <w:rPr>
          <w:rFonts w:ascii="Verdana" w:eastAsia="Calibri" w:hAnsi="Verdana" w:cs="Times New Roman"/>
          <w:snapToGrid w:val="0"/>
          <w:sz w:val="24"/>
          <w:szCs w:val="24"/>
          <w:lang w:val="en-GB"/>
        </w:rPr>
        <w:t xml:space="preserve"> the recruitment website and applicant </w:t>
      </w:r>
      <w:r w:rsidR="00DC6387" w:rsidRPr="00206C3B">
        <w:rPr>
          <w:rFonts w:ascii="Verdana" w:eastAsia="Calibri" w:hAnsi="Verdana" w:cs="Times New Roman"/>
          <w:snapToGrid w:val="0"/>
          <w:sz w:val="24"/>
          <w:szCs w:val="24"/>
          <w:lang w:val="en-GB"/>
        </w:rPr>
        <w:t>system.</w:t>
      </w:r>
      <w:r w:rsidRPr="00206C3B">
        <w:rPr>
          <w:rFonts w:ascii="Verdana" w:eastAsia="Calibri" w:hAnsi="Verdana" w:cs="Times New Roman"/>
          <w:snapToGrid w:val="0"/>
          <w:sz w:val="24"/>
          <w:szCs w:val="24"/>
          <w:lang w:val="en-GB"/>
        </w:rPr>
        <w:t xml:space="preserve"> </w:t>
      </w:r>
    </w:p>
    <w:p w14:paraId="6420C9A0" w14:textId="77777777" w:rsidR="000F0F62" w:rsidRPr="00206C3B" w:rsidRDefault="000F0F62" w:rsidP="00206C3B">
      <w:pPr>
        <w:pStyle w:val="ListParagraph"/>
        <w:ind w:hanging="578"/>
        <w:jc w:val="both"/>
        <w:rPr>
          <w:rFonts w:ascii="Verdana" w:eastAsia="Calibri" w:hAnsi="Verdana"/>
          <w:snapToGrid w:val="0"/>
          <w:szCs w:val="24"/>
        </w:rPr>
      </w:pPr>
    </w:p>
    <w:p w14:paraId="3657DF5D" w14:textId="353290E6" w:rsidR="000F0F62" w:rsidRPr="00206C3B" w:rsidRDefault="000F0F62" w:rsidP="00206C3B">
      <w:pPr>
        <w:numPr>
          <w:ilvl w:val="0"/>
          <w:numId w:val="9"/>
        </w:numPr>
        <w:spacing w:after="0" w:line="240" w:lineRule="auto"/>
        <w:ind w:hanging="578"/>
        <w:jc w:val="both"/>
        <w:rPr>
          <w:rFonts w:ascii="Verdana" w:eastAsia="Calibri" w:hAnsi="Verdana" w:cs="Times New Roman"/>
          <w:snapToGrid w:val="0"/>
          <w:sz w:val="24"/>
          <w:szCs w:val="24"/>
          <w:lang w:val="en-GB"/>
        </w:rPr>
      </w:pPr>
      <w:r w:rsidRPr="00206C3B">
        <w:rPr>
          <w:rFonts w:ascii="Verdana" w:eastAsia="Calibri" w:hAnsi="Verdana" w:cs="Times New Roman"/>
          <w:snapToGrid w:val="0"/>
          <w:sz w:val="24"/>
          <w:szCs w:val="24"/>
          <w:lang w:val="en-GB"/>
        </w:rPr>
        <w:t xml:space="preserve"> </w:t>
      </w:r>
      <w:r w:rsidR="007C620A" w:rsidRPr="00206C3B">
        <w:rPr>
          <w:rFonts w:ascii="Verdana" w:eastAsia="Calibri" w:hAnsi="Verdana" w:cs="Times New Roman"/>
          <w:snapToGrid w:val="0"/>
          <w:sz w:val="24"/>
          <w:szCs w:val="24"/>
          <w:lang w:val="en-GB"/>
        </w:rPr>
        <w:t xml:space="preserve">Attend and provide administrative support </w:t>
      </w:r>
      <w:r w:rsidRPr="00206C3B">
        <w:rPr>
          <w:rFonts w:ascii="Verdana" w:eastAsia="Calibri" w:hAnsi="Verdana" w:cs="Times New Roman"/>
          <w:snapToGrid w:val="0"/>
          <w:sz w:val="24"/>
          <w:szCs w:val="24"/>
          <w:lang w:val="en-GB"/>
        </w:rPr>
        <w:t xml:space="preserve">at career events supporting </w:t>
      </w:r>
      <w:r w:rsidR="00DC6387" w:rsidRPr="00206C3B">
        <w:rPr>
          <w:rFonts w:ascii="Verdana" w:eastAsia="Calibri" w:hAnsi="Verdana" w:cs="Times New Roman"/>
          <w:snapToGrid w:val="0"/>
          <w:sz w:val="24"/>
          <w:szCs w:val="24"/>
          <w:lang w:val="en-GB"/>
        </w:rPr>
        <w:t>resourcing</w:t>
      </w:r>
      <w:r w:rsidRPr="00206C3B">
        <w:rPr>
          <w:rFonts w:ascii="Verdana" w:eastAsia="Calibri" w:hAnsi="Verdana" w:cs="Times New Roman"/>
          <w:snapToGrid w:val="0"/>
          <w:sz w:val="24"/>
          <w:szCs w:val="24"/>
          <w:lang w:val="en-GB"/>
        </w:rPr>
        <w:t xml:space="preserve"> colleagues to collate information and </w:t>
      </w:r>
      <w:r w:rsidR="007C620A" w:rsidRPr="00206C3B">
        <w:rPr>
          <w:rFonts w:ascii="Verdana" w:eastAsia="Calibri" w:hAnsi="Verdana" w:cs="Times New Roman"/>
          <w:snapToGrid w:val="0"/>
          <w:sz w:val="24"/>
          <w:szCs w:val="24"/>
          <w:lang w:val="en-GB"/>
        </w:rPr>
        <w:t>pro</w:t>
      </w:r>
      <w:r w:rsidR="00DC6387" w:rsidRPr="00206C3B">
        <w:rPr>
          <w:rFonts w:ascii="Verdana" w:eastAsia="Calibri" w:hAnsi="Verdana" w:cs="Times New Roman"/>
          <w:snapToGrid w:val="0"/>
          <w:sz w:val="24"/>
          <w:szCs w:val="24"/>
          <w:lang w:val="en-GB"/>
        </w:rPr>
        <w:t>mote</w:t>
      </w:r>
      <w:r w:rsidRPr="00206C3B">
        <w:rPr>
          <w:rFonts w:ascii="Verdana" w:eastAsia="Calibri" w:hAnsi="Verdana" w:cs="Times New Roman"/>
          <w:snapToGrid w:val="0"/>
          <w:sz w:val="24"/>
          <w:szCs w:val="24"/>
          <w:lang w:val="en-GB"/>
        </w:rPr>
        <w:t xml:space="preserve"> Staffordshire County Council as an employer of choice</w:t>
      </w:r>
      <w:r w:rsidR="002034A4">
        <w:rPr>
          <w:rFonts w:ascii="Verdana" w:eastAsia="Calibri" w:hAnsi="Verdana" w:cs="Times New Roman"/>
          <w:snapToGrid w:val="0"/>
          <w:sz w:val="24"/>
          <w:szCs w:val="24"/>
          <w:lang w:val="en-GB"/>
        </w:rPr>
        <w:t>.</w:t>
      </w:r>
    </w:p>
    <w:p w14:paraId="741D5A7E" w14:textId="77777777" w:rsidR="000F0F62" w:rsidRPr="00206C3B" w:rsidRDefault="000F0F62" w:rsidP="00206C3B">
      <w:pPr>
        <w:pStyle w:val="ListParagraph"/>
        <w:ind w:hanging="578"/>
        <w:jc w:val="both"/>
        <w:rPr>
          <w:rFonts w:ascii="Verdana" w:eastAsia="Calibri" w:hAnsi="Verdana"/>
          <w:snapToGrid w:val="0"/>
          <w:szCs w:val="24"/>
        </w:rPr>
      </w:pPr>
    </w:p>
    <w:p w14:paraId="3488832E" w14:textId="7E051A68" w:rsidR="000F0F62" w:rsidRPr="00206C3B" w:rsidRDefault="000F0F62" w:rsidP="00206C3B">
      <w:pPr>
        <w:numPr>
          <w:ilvl w:val="0"/>
          <w:numId w:val="9"/>
        </w:numPr>
        <w:spacing w:after="0" w:line="240" w:lineRule="auto"/>
        <w:ind w:hanging="578"/>
        <w:jc w:val="both"/>
        <w:rPr>
          <w:rFonts w:ascii="Verdana" w:eastAsia="Calibri" w:hAnsi="Verdana" w:cs="Times New Roman"/>
          <w:snapToGrid w:val="0"/>
          <w:sz w:val="24"/>
          <w:szCs w:val="24"/>
          <w:lang w:val="en-GB"/>
        </w:rPr>
      </w:pPr>
      <w:r w:rsidRPr="00206C3B">
        <w:rPr>
          <w:rFonts w:ascii="Verdana" w:eastAsia="Calibri" w:hAnsi="Verdana" w:cs="Times New Roman"/>
          <w:snapToGrid w:val="0"/>
          <w:sz w:val="24"/>
          <w:szCs w:val="24"/>
          <w:lang w:val="en-GB"/>
        </w:rPr>
        <w:t xml:space="preserve">Administer the redeployment process proactively seeking alternative roles for internal employees needing to find an alternative role. Liaise with both the recruiting manager and redeployee, sensitively to enact the redeployment following council redeployment policy. </w:t>
      </w:r>
    </w:p>
    <w:p w14:paraId="4C2E7F97" w14:textId="77777777" w:rsidR="000F0F62" w:rsidRPr="00206C3B" w:rsidRDefault="000F0F62" w:rsidP="00206C3B">
      <w:pPr>
        <w:pStyle w:val="ListParagraph"/>
        <w:ind w:hanging="578"/>
        <w:jc w:val="both"/>
        <w:rPr>
          <w:rFonts w:ascii="Verdana" w:eastAsia="Calibri" w:hAnsi="Verdana"/>
          <w:snapToGrid w:val="0"/>
          <w:szCs w:val="24"/>
        </w:rPr>
      </w:pPr>
    </w:p>
    <w:p w14:paraId="24D2F5DA" w14:textId="4AB391F3" w:rsidR="000F0F62" w:rsidRPr="00206C3B" w:rsidRDefault="000F0F62" w:rsidP="00206C3B">
      <w:pPr>
        <w:numPr>
          <w:ilvl w:val="0"/>
          <w:numId w:val="9"/>
        </w:numPr>
        <w:spacing w:after="0" w:line="240" w:lineRule="auto"/>
        <w:ind w:hanging="578"/>
        <w:jc w:val="both"/>
        <w:rPr>
          <w:rFonts w:ascii="Verdana" w:eastAsia="Calibri" w:hAnsi="Verdana" w:cs="Times New Roman"/>
          <w:snapToGrid w:val="0"/>
          <w:sz w:val="24"/>
          <w:szCs w:val="24"/>
          <w:lang w:val="en-GB"/>
        </w:rPr>
      </w:pPr>
      <w:r w:rsidRPr="00206C3B">
        <w:rPr>
          <w:rFonts w:ascii="Verdana" w:eastAsia="Calibri" w:hAnsi="Verdana" w:cs="Times New Roman"/>
          <w:snapToGrid w:val="0"/>
          <w:sz w:val="24"/>
          <w:szCs w:val="24"/>
          <w:lang w:val="en-GB"/>
        </w:rPr>
        <w:t xml:space="preserve">Support </w:t>
      </w:r>
      <w:r w:rsidR="00DC6387" w:rsidRPr="00206C3B">
        <w:rPr>
          <w:rFonts w:ascii="Verdana" w:eastAsia="Calibri" w:hAnsi="Verdana" w:cs="Times New Roman"/>
          <w:snapToGrid w:val="0"/>
          <w:sz w:val="24"/>
          <w:szCs w:val="24"/>
          <w:lang w:val="en-GB"/>
        </w:rPr>
        <w:t>general</w:t>
      </w:r>
      <w:r w:rsidRPr="00206C3B">
        <w:rPr>
          <w:rFonts w:ascii="Verdana" w:eastAsia="Calibri" w:hAnsi="Verdana" w:cs="Times New Roman"/>
          <w:snapToGrid w:val="0"/>
          <w:sz w:val="24"/>
          <w:szCs w:val="24"/>
          <w:lang w:val="en-GB"/>
        </w:rPr>
        <w:t xml:space="preserve"> People Service projects and administration on occasions</w:t>
      </w:r>
      <w:r w:rsidR="002034A4">
        <w:rPr>
          <w:rFonts w:ascii="Verdana" w:eastAsia="Calibri" w:hAnsi="Verdana" w:cs="Times New Roman"/>
          <w:snapToGrid w:val="0"/>
          <w:sz w:val="24"/>
          <w:szCs w:val="24"/>
          <w:lang w:val="en-GB"/>
        </w:rPr>
        <w:t>.</w:t>
      </w:r>
    </w:p>
    <w:p w14:paraId="72C2C633" w14:textId="77777777" w:rsidR="000F0F62" w:rsidRPr="00206C3B" w:rsidRDefault="000F0F62" w:rsidP="00206C3B">
      <w:pPr>
        <w:pStyle w:val="ListParagraph"/>
        <w:jc w:val="both"/>
        <w:rPr>
          <w:rFonts w:ascii="Verdana" w:eastAsia="Calibri" w:hAnsi="Verdana"/>
          <w:snapToGrid w:val="0"/>
          <w:szCs w:val="24"/>
        </w:rPr>
      </w:pPr>
    </w:p>
    <w:p w14:paraId="227161D4" w14:textId="65F2F875" w:rsidR="000F0F62" w:rsidRPr="00206C3B" w:rsidRDefault="000F0F62" w:rsidP="00206C3B">
      <w:pPr>
        <w:numPr>
          <w:ilvl w:val="0"/>
          <w:numId w:val="9"/>
        </w:numPr>
        <w:spacing w:after="0" w:line="240" w:lineRule="auto"/>
        <w:ind w:left="709" w:hanging="567"/>
        <w:jc w:val="both"/>
        <w:rPr>
          <w:rFonts w:ascii="Verdana" w:eastAsia="Calibri" w:hAnsi="Verdana" w:cs="Times New Roman"/>
          <w:snapToGrid w:val="0"/>
          <w:sz w:val="24"/>
          <w:szCs w:val="24"/>
          <w:lang w:val="en-GB"/>
        </w:rPr>
      </w:pPr>
      <w:r w:rsidRPr="00206C3B">
        <w:rPr>
          <w:rFonts w:ascii="Verdana" w:eastAsia="Calibri" w:hAnsi="Verdana" w:cs="Times New Roman"/>
          <w:snapToGrid w:val="0"/>
          <w:sz w:val="24"/>
          <w:szCs w:val="24"/>
          <w:lang w:val="en-GB"/>
        </w:rPr>
        <w:lastRenderedPageBreak/>
        <w:t xml:space="preserve">Remain up to date with changes in employment law relating to the </w:t>
      </w:r>
      <w:r w:rsidR="00206C3B">
        <w:rPr>
          <w:rFonts w:ascii="Verdana" w:eastAsia="Calibri" w:hAnsi="Verdana" w:cs="Times New Roman"/>
          <w:snapToGrid w:val="0"/>
          <w:sz w:val="24"/>
          <w:szCs w:val="24"/>
          <w:lang w:val="en-GB"/>
        </w:rPr>
        <w:t xml:space="preserve">  </w:t>
      </w:r>
      <w:r w:rsidRPr="00206C3B">
        <w:rPr>
          <w:rFonts w:ascii="Verdana" w:eastAsia="Calibri" w:hAnsi="Verdana" w:cs="Times New Roman"/>
          <w:snapToGrid w:val="0"/>
          <w:sz w:val="24"/>
          <w:szCs w:val="24"/>
          <w:lang w:val="en-GB"/>
        </w:rPr>
        <w:t>recruitment process</w:t>
      </w:r>
      <w:r w:rsidR="002034A4">
        <w:rPr>
          <w:rFonts w:ascii="Verdana" w:eastAsia="Calibri" w:hAnsi="Verdana" w:cs="Times New Roman"/>
          <w:snapToGrid w:val="0"/>
          <w:sz w:val="24"/>
          <w:szCs w:val="24"/>
          <w:lang w:val="en-GB"/>
        </w:rPr>
        <w:t>.</w:t>
      </w:r>
    </w:p>
    <w:p w14:paraId="1C7325D8" w14:textId="3967B7D5" w:rsidR="00DA1EA4" w:rsidRDefault="00DA1EA4" w:rsidP="00206C3B">
      <w:pPr>
        <w:spacing w:after="160" w:line="259" w:lineRule="auto"/>
        <w:contextualSpacing/>
        <w:rPr>
          <w:rFonts w:ascii="Verdana" w:eastAsia="Calibri" w:hAnsi="Verdana" w:cs="Times New Roman"/>
          <w:b/>
          <w:bCs/>
          <w:snapToGrid w:val="0"/>
          <w:lang w:val="en-GB"/>
        </w:rPr>
      </w:pPr>
    </w:p>
    <w:p w14:paraId="5B043008" w14:textId="77777777" w:rsidR="002034A4" w:rsidRPr="00DA1EA4" w:rsidRDefault="002034A4" w:rsidP="00206C3B">
      <w:pPr>
        <w:spacing w:after="160" w:line="259" w:lineRule="auto"/>
        <w:contextualSpacing/>
        <w:rPr>
          <w:rFonts w:ascii="Verdana" w:eastAsia="Calibri" w:hAnsi="Verdana" w:cs="Times New Roman"/>
          <w:b/>
          <w:bCs/>
          <w:snapToGrid w:val="0"/>
          <w:lang w:val="en-GB"/>
        </w:rPr>
      </w:pPr>
    </w:p>
    <w:p w14:paraId="25458581" w14:textId="6ACB29BF" w:rsidR="000E40C2" w:rsidRPr="000E40C2" w:rsidRDefault="000E40C2" w:rsidP="000E40C2">
      <w:pPr>
        <w:rPr>
          <w:rFonts w:ascii="Verdana" w:hAnsi="Verdana"/>
          <w:b/>
          <w:bCs/>
          <w:sz w:val="24"/>
          <w:szCs w:val="24"/>
        </w:rPr>
      </w:pPr>
      <w:r w:rsidRPr="000E40C2">
        <w:rPr>
          <w:rFonts w:ascii="Verdana" w:hAnsi="Verdana"/>
          <w:sz w:val="24"/>
          <w:szCs w:val="24"/>
        </w:rPr>
        <w:t xml:space="preserve"> </w:t>
      </w:r>
      <w:r w:rsidRPr="000E40C2">
        <w:rPr>
          <w:rFonts w:ascii="Verdana" w:hAnsi="Verdana"/>
          <w:b/>
          <w:bCs/>
          <w:sz w:val="24"/>
          <w:szCs w:val="24"/>
        </w:rPr>
        <w:t>Service Accountabilities:  </w:t>
      </w:r>
    </w:p>
    <w:p w14:paraId="771F5DD5" w14:textId="77777777" w:rsidR="000E40C2" w:rsidRDefault="000E40C2" w:rsidP="00206C3B">
      <w:pPr>
        <w:jc w:val="both"/>
        <w:rPr>
          <w:rFonts w:ascii="Verdana" w:hAnsi="Verdana"/>
          <w:sz w:val="24"/>
          <w:szCs w:val="24"/>
        </w:rPr>
      </w:pPr>
      <w:r>
        <w:rPr>
          <w:rFonts w:ascii="Verdana" w:hAnsi="Verdana"/>
          <w:sz w:val="24"/>
          <w:szCs w:val="24"/>
        </w:rPr>
        <w:t xml:space="preserve">• Coach and influence leaders across the organisation to build trust and cohesion and to consider the ethical impact of their decisions in the short, </w:t>
      </w:r>
      <w:proofErr w:type="gramStart"/>
      <w:r>
        <w:rPr>
          <w:rFonts w:ascii="Verdana" w:hAnsi="Verdana"/>
          <w:sz w:val="24"/>
          <w:szCs w:val="24"/>
        </w:rPr>
        <w:t>medium</w:t>
      </w:r>
      <w:proofErr w:type="gramEnd"/>
      <w:r>
        <w:rPr>
          <w:rFonts w:ascii="Verdana" w:hAnsi="Verdana"/>
          <w:sz w:val="24"/>
          <w:szCs w:val="24"/>
        </w:rPr>
        <w:t xml:space="preserve"> and long term. </w:t>
      </w:r>
    </w:p>
    <w:p w14:paraId="095FA885" w14:textId="77777777" w:rsidR="000E40C2" w:rsidRDefault="000E40C2" w:rsidP="00206C3B">
      <w:pPr>
        <w:jc w:val="both"/>
        <w:rPr>
          <w:rFonts w:ascii="Verdana" w:hAnsi="Verdana"/>
          <w:sz w:val="24"/>
          <w:szCs w:val="24"/>
        </w:rPr>
      </w:pPr>
      <w:r>
        <w:rPr>
          <w:rFonts w:ascii="Verdana" w:hAnsi="Verdana"/>
          <w:sz w:val="24"/>
          <w:szCs w:val="24"/>
        </w:rPr>
        <w:t xml:space="preserve">• Role model and promote ethical leadership, professional </w:t>
      </w:r>
      <w:proofErr w:type="gramStart"/>
      <w:r>
        <w:rPr>
          <w:rFonts w:ascii="Verdana" w:hAnsi="Verdana"/>
          <w:sz w:val="24"/>
          <w:szCs w:val="24"/>
        </w:rPr>
        <w:t>principles</w:t>
      </w:r>
      <w:proofErr w:type="gramEnd"/>
      <w:r>
        <w:rPr>
          <w:rFonts w:ascii="Verdana" w:hAnsi="Verdana"/>
          <w:sz w:val="24"/>
          <w:szCs w:val="24"/>
        </w:rPr>
        <w:t xml:space="preserve"> and values across the service and wider organisation. </w:t>
      </w:r>
    </w:p>
    <w:p w14:paraId="35D0BEC6" w14:textId="77777777" w:rsidR="000E40C2" w:rsidRDefault="000E40C2" w:rsidP="00206C3B">
      <w:pPr>
        <w:jc w:val="both"/>
        <w:rPr>
          <w:rFonts w:ascii="Verdana" w:hAnsi="Verdana"/>
          <w:sz w:val="24"/>
          <w:szCs w:val="24"/>
        </w:rPr>
      </w:pPr>
      <w:r>
        <w:rPr>
          <w:rFonts w:ascii="Verdana" w:hAnsi="Verdana"/>
          <w:sz w:val="24"/>
          <w:szCs w:val="24"/>
        </w:rPr>
        <w:t xml:space="preserve">• Visibly role model your own professional development and promote a learning culture. Ensure continuing, </w:t>
      </w:r>
      <w:proofErr w:type="gramStart"/>
      <w:r>
        <w:rPr>
          <w:rFonts w:ascii="Verdana" w:hAnsi="Verdana"/>
          <w:sz w:val="24"/>
          <w:szCs w:val="24"/>
        </w:rPr>
        <w:t>personal</w:t>
      </w:r>
      <w:proofErr w:type="gramEnd"/>
      <w:r>
        <w:rPr>
          <w:rFonts w:ascii="Verdana" w:hAnsi="Verdana"/>
          <w:sz w:val="24"/>
          <w:szCs w:val="24"/>
        </w:rPr>
        <w:t xml:space="preserve"> and professional development, taking ownership and accountability for staying up-to-date and professionally registered with the CIPD.</w:t>
      </w:r>
    </w:p>
    <w:p w14:paraId="24337E35" w14:textId="77777777" w:rsidR="000E40C2" w:rsidRDefault="000E40C2" w:rsidP="00206C3B">
      <w:pPr>
        <w:jc w:val="both"/>
        <w:rPr>
          <w:rFonts w:ascii="Verdana" w:hAnsi="Verdana"/>
          <w:sz w:val="24"/>
          <w:szCs w:val="24"/>
        </w:rPr>
      </w:pPr>
      <w:r>
        <w:rPr>
          <w:rFonts w:ascii="Verdana" w:hAnsi="Verdana"/>
          <w:sz w:val="24"/>
          <w:szCs w:val="24"/>
        </w:rPr>
        <w:t xml:space="preserve">• Champion the People Service and Strategy, driving discipline to support the People Services Operating Model including feedback and continuous improvement. </w:t>
      </w:r>
    </w:p>
    <w:p w14:paraId="5881924C" w14:textId="0949E695" w:rsidR="000C1DF1" w:rsidRPr="000E40C2" w:rsidRDefault="000E40C2" w:rsidP="00206C3B">
      <w:pPr>
        <w:jc w:val="both"/>
        <w:rPr>
          <w:rFonts w:ascii="Verdana" w:hAnsi="Verdana"/>
          <w:sz w:val="24"/>
          <w:szCs w:val="24"/>
        </w:rPr>
      </w:pPr>
      <w:r>
        <w:rPr>
          <w:rFonts w:ascii="Verdana" w:hAnsi="Verdana"/>
          <w:sz w:val="24"/>
          <w:szCs w:val="24"/>
        </w:rPr>
        <w:t>• Develop strong and effective working relationships with colleagues from across People services, sharing knowledge and information to ensure the delivery of an excellent service to our customers.</w:t>
      </w:r>
    </w:p>
    <w:p w14:paraId="24AA4879" w14:textId="77777777" w:rsidR="000C1DF1" w:rsidRDefault="000C1DF1" w:rsidP="0041456C">
      <w:pPr>
        <w:jc w:val="both"/>
        <w:rPr>
          <w:rFonts w:ascii="Verdana" w:hAnsi="Verdana" w:cs="Avenir Heavy"/>
          <w:b/>
          <w:bCs/>
          <w:color w:val="000000"/>
          <w:sz w:val="24"/>
          <w:szCs w:val="24"/>
          <w:lang w:val="en-GB"/>
        </w:rPr>
      </w:pPr>
    </w:p>
    <w:p w14:paraId="3AED7B58" w14:textId="7DD6633E"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B13F337" w14:textId="58DD546A"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that all work is completed with a commitment to equality and anti-discriminatory practice, as a minimum to standards required by legislation.</w:t>
      </w:r>
    </w:p>
    <w:p w14:paraId="15033C8E" w14:textId="77777777" w:rsidR="00206C3B" w:rsidRDefault="00206C3B" w:rsidP="0041456C">
      <w:pPr>
        <w:jc w:val="both"/>
        <w:rPr>
          <w:rFonts w:ascii="Verdana" w:hAnsi="Verdana" w:cs="Avenir Heavy"/>
          <w:b/>
          <w:bCs/>
          <w:color w:val="000000"/>
          <w:sz w:val="24"/>
          <w:szCs w:val="24"/>
          <w:lang w:val="en-GB"/>
        </w:rPr>
      </w:pPr>
    </w:p>
    <w:p w14:paraId="7DAD696A" w14:textId="3DFC598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66013B1"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69282F8C" w14:textId="7DE74E62" w:rsidR="004138C6" w:rsidRPr="00DC6387" w:rsidRDefault="004138C6" w:rsidP="004138C6">
            <w:pPr>
              <w:pStyle w:val="ListParagraph"/>
              <w:numPr>
                <w:ilvl w:val="0"/>
                <w:numId w:val="10"/>
              </w:numPr>
              <w:autoSpaceDE w:val="0"/>
              <w:autoSpaceDN w:val="0"/>
              <w:adjustRightInd w:val="0"/>
              <w:jc w:val="both"/>
              <w:rPr>
                <w:rFonts w:ascii="Gill Sans MT" w:eastAsia="Gill Sans MT" w:hAnsi="Gill Sans MT"/>
              </w:rPr>
            </w:pPr>
            <w:r w:rsidRPr="004138C6">
              <w:rPr>
                <w:rFonts w:ascii="Verdana" w:hAnsi="Verdana"/>
                <w:sz w:val="22"/>
                <w:szCs w:val="22"/>
              </w:rPr>
              <w:t>educat</w:t>
            </w:r>
            <w:r w:rsidR="007C620A">
              <w:rPr>
                <w:rFonts w:ascii="Verdana" w:hAnsi="Verdana"/>
                <w:sz w:val="22"/>
                <w:szCs w:val="22"/>
              </w:rPr>
              <w:t xml:space="preserve">ed to GCSE level </w:t>
            </w:r>
            <w:proofErr w:type="gramStart"/>
            <w:r w:rsidR="007C620A">
              <w:rPr>
                <w:rFonts w:ascii="Verdana" w:hAnsi="Verdana"/>
                <w:sz w:val="22"/>
                <w:szCs w:val="22"/>
              </w:rPr>
              <w:t xml:space="preserve">including </w:t>
            </w:r>
            <w:r w:rsidR="00477685">
              <w:rPr>
                <w:rFonts w:ascii="Verdana" w:hAnsi="Verdana"/>
                <w:sz w:val="22"/>
                <w:szCs w:val="22"/>
              </w:rPr>
              <w:t>.</w:t>
            </w:r>
            <w:proofErr w:type="gramEnd"/>
            <w:r w:rsidR="00477685">
              <w:rPr>
                <w:rFonts w:ascii="Verdana" w:hAnsi="Verdana"/>
                <w:sz w:val="22"/>
                <w:szCs w:val="22"/>
              </w:rPr>
              <w:t xml:space="preserve"> </w:t>
            </w:r>
            <w:r w:rsidRPr="004138C6">
              <w:rPr>
                <w:rFonts w:ascii="Verdana" w:hAnsi="Verdana"/>
                <w:sz w:val="22"/>
                <w:szCs w:val="22"/>
              </w:rPr>
              <w:t>English &amp; Mathematics (or equivalent</w:t>
            </w:r>
            <w:r w:rsidR="007C620A">
              <w:rPr>
                <w:rFonts w:ascii="Verdana" w:hAnsi="Verdana"/>
                <w:sz w:val="22"/>
                <w:szCs w:val="22"/>
              </w:rPr>
              <w:t xml:space="preserve"> qualification</w:t>
            </w:r>
            <w:r w:rsidRPr="004138C6">
              <w:rPr>
                <w:rFonts w:ascii="Verdana" w:hAnsi="Verdana"/>
                <w:sz w:val="22"/>
                <w:szCs w:val="22"/>
              </w:rPr>
              <w:t xml:space="preserve">) </w:t>
            </w:r>
          </w:p>
          <w:p w14:paraId="74AB4191" w14:textId="24984BBF" w:rsidR="000F0F62" w:rsidRPr="00DC6387" w:rsidRDefault="000F0F62" w:rsidP="00DC6387">
            <w:pPr>
              <w:autoSpaceDE w:val="0"/>
              <w:autoSpaceDN w:val="0"/>
              <w:adjustRightInd w:val="0"/>
              <w:ind w:left="36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1BB3617D" w:rsidR="0041456C" w:rsidRPr="0041456C" w:rsidRDefault="003E76A1" w:rsidP="003E76A1">
            <w:pPr>
              <w:jc w:val="center"/>
              <w:rPr>
                <w:rFonts w:ascii="Gill Sans MT" w:eastAsia="Gill Sans MT" w:hAnsi="Gill Sans MT"/>
              </w:rPr>
            </w:pPr>
            <w:r>
              <w:rPr>
                <w:rFonts w:ascii="Gill Sans MT" w:eastAsia="Gill Sans MT" w:hAnsi="Gill Sans MT"/>
              </w:rPr>
              <w:t>A</w:t>
            </w:r>
          </w:p>
        </w:tc>
      </w:tr>
      <w:tr w:rsidR="0041456C" w:rsidRPr="0041456C" w14:paraId="4FFAC253" w14:textId="77777777" w:rsidTr="4AF2F16B">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225BF717" w14:textId="77777777" w:rsidR="00676746" w:rsidRDefault="00676746" w:rsidP="0041456C">
            <w:pPr>
              <w:jc w:val="center"/>
              <w:rPr>
                <w:rFonts w:ascii="Gill Sans MT" w:eastAsia="Gill Sans MT" w:hAnsi="Gill Sans MT"/>
              </w:rPr>
            </w:pPr>
            <w:r>
              <w:rPr>
                <w:rFonts w:ascii="Gill Sans MT" w:eastAsia="Gill Sans MT" w:hAnsi="Gill Sans MT"/>
                <w:noProof/>
              </w:rPr>
              <w:drawing>
                <wp:inline distT="0" distB="0" distL="0" distR="0" wp14:anchorId="425AF0B6" wp14:editId="3C7C316D">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32DBA6AC" w14:textId="08438BEF"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4AF2F16B">
              <w:rPr>
                <w:rFonts w:ascii="Gill Sans MT" w:eastAsia="Gill Sans MT" w:hAnsi="Gill Sans MT" w:cs="Arial"/>
                <w:b/>
                <w:bCs/>
                <w:sz w:val="24"/>
                <w:szCs w:val="24"/>
                <w:lang w:val="en-GB"/>
              </w:rPr>
              <w:t>Knowledge and Experience</w:t>
            </w:r>
          </w:p>
          <w:p w14:paraId="5FB1AF73" w14:textId="77777777" w:rsidR="0041456C" w:rsidRDefault="0041456C" w:rsidP="0041456C">
            <w:pPr>
              <w:autoSpaceDE w:val="0"/>
              <w:autoSpaceDN w:val="0"/>
              <w:adjustRightInd w:val="0"/>
              <w:spacing w:after="0" w:line="240" w:lineRule="auto"/>
              <w:rPr>
                <w:rFonts w:ascii="Arial" w:hAnsi="Arial"/>
              </w:rPr>
            </w:pPr>
          </w:p>
          <w:p w14:paraId="273EF30E" w14:textId="3C9C0BCA" w:rsidR="00B72E9C" w:rsidRPr="00B72E9C" w:rsidRDefault="00B72E9C" w:rsidP="00B72E9C">
            <w:pPr>
              <w:pStyle w:val="ListParagraph"/>
              <w:numPr>
                <w:ilvl w:val="0"/>
                <w:numId w:val="6"/>
              </w:numPr>
              <w:autoSpaceDE w:val="0"/>
              <w:autoSpaceDN w:val="0"/>
              <w:adjustRightInd w:val="0"/>
              <w:rPr>
                <w:rFonts w:ascii="Verdana" w:hAnsi="Verdana"/>
              </w:rPr>
            </w:pPr>
            <w:r w:rsidRPr="00B72E9C">
              <w:rPr>
                <w:rFonts w:ascii="Verdana" w:hAnsi="Verdana"/>
              </w:rPr>
              <w:t>Significant experience of recruitment administration</w:t>
            </w:r>
            <w:r w:rsidR="00C6484D">
              <w:rPr>
                <w:rFonts w:ascii="Verdana" w:hAnsi="Verdana"/>
              </w:rPr>
              <w:t xml:space="preserve"> using </w:t>
            </w:r>
            <w:r w:rsidR="000F0F62">
              <w:rPr>
                <w:rFonts w:ascii="Verdana" w:hAnsi="Verdana"/>
              </w:rPr>
              <w:t xml:space="preserve">an </w:t>
            </w:r>
            <w:r w:rsidR="00C6484D">
              <w:rPr>
                <w:rFonts w:ascii="Verdana" w:hAnsi="Verdana"/>
              </w:rPr>
              <w:t>Applicant Tracking system</w:t>
            </w:r>
            <w:r w:rsidRPr="00B72E9C">
              <w:rPr>
                <w:rFonts w:ascii="Verdana" w:hAnsi="Verdana"/>
              </w:rPr>
              <w:t>.</w:t>
            </w:r>
          </w:p>
          <w:p w14:paraId="3DE83013" w14:textId="6C72BD20" w:rsidR="00B72E9C" w:rsidRPr="0011051D" w:rsidRDefault="00B72E9C" w:rsidP="0011051D">
            <w:pPr>
              <w:pStyle w:val="ListParagraph"/>
              <w:numPr>
                <w:ilvl w:val="0"/>
                <w:numId w:val="6"/>
              </w:numPr>
              <w:autoSpaceDE w:val="0"/>
              <w:autoSpaceDN w:val="0"/>
              <w:adjustRightInd w:val="0"/>
              <w:rPr>
                <w:rFonts w:ascii="Verdana" w:hAnsi="Verdana"/>
              </w:rPr>
            </w:pPr>
            <w:r w:rsidRPr="00B72E9C">
              <w:rPr>
                <w:rFonts w:ascii="Verdana" w:hAnsi="Verdana"/>
              </w:rPr>
              <w:t xml:space="preserve">Experience of providing administrative support for </w:t>
            </w:r>
            <w:r w:rsidRPr="0011051D">
              <w:rPr>
                <w:rFonts w:ascii="Verdana" w:hAnsi="Verdana"/>
              </w:rPr>
              <w:t>HR</w:t>
            </w:r>
            <w:r w:rsidR="0011051D">
              <w:rPr>
                <w:rFonts w:ascii="Verdana" w:hAnsi="Verdana"/>
              </w:rPr>
              <w:t>/Recruitment</w:t>
            </w:r>
            <w:r w:rsidRPr="0011051D">
              <w:rPr>
                <w:rFonts w:ascii="Verdana" w:hAnsi="Verdana"/>
              </w:rPr>
              <w:t xml:space="preserve"> administrative tasks and processes. </w:t>
            </w:r>
          </w:p>
          <w:p w14:paraId="1788ACEB" w14:textId="30E99DC6" w:rsidR="00B72E9C" w:rsidRPr="0011051D" w:rsidRDefault="00B72E9C" w:rsidP="0011051D">
            <w:pPr>
              <w:pStyle w:val="ListParagraph"/>
              <w:numPr>
                <w:ilvl w:val="0"/>
                <w:numId w:val="6"/>
              </w:numPr>
              <w:autoSpaceDE w:val="0"/>
              <w:autoSpaceDN w:val="0"/>
              <w:adjustRightInd w:val="0"/>
              <w:rPr>
                <w:rFonts w:ascii="Verdana" w:hAnsi="Verdana"/>
              </w:rPr>
            </w:pPr>
            <w:r w:rsidRPr="00B72E9C">
              <w:rPr>
                <w:rFonts w:ascii="Verdana" w:hAnsi="Verdana"/>
              </w:rPr>
              <w:t>Knowledge of best practice in HR</w:t>
            </w:r>
            <w:r w:rsidR="0011051D">
              <w:rPr>
                <w:rFonts w:ascii="Verdana" w:hAnsi="Verdana"/>
              </w:rPr>
              <w:t>/Recruitment</w:t>
            </w:r>
            <w:r w:rsidRPr="00B72E9C">
              <w:rPr>
                <w:rFonts w:ascii="Verdana" w:hAnsi="Verdana"/>
              </w:rPr>
              <w:t xml:space="preserve">; knowing what </w:t>
            </w:r>
            <w:r w:rsidRPr="0011051D">
              <w:rPr>
                <w:rFonts w:ascii="Verdana" w:hAnsi="Verdana"/>
              </w:rPr>
              <w:t>to do and how best to do it.</w:t>
            </w:r>
          </w:p>
          <w:p w14:paraId="4FE3EA40" w14:textId="2DA4677C" w:rsidR="00B72E9C" w:rsidRPr="00B258BE" w:rsidRDefault="00B72E9C" w:rsidP="00B258BE">
            <w:pPr>
              <w:pStyle w:val="ListParagraph"/>
              <w:numPr>
                <w:ilvl w:val="0"/>
                <w:numId w:val="6"/>
              </w:numPr>
              <w:autoSpaceDE w:val="0"/>
              <w:autoSpaceDN w:val="0"/>
              <w:adjustRightInd w:val="0"/>
              <w:rPr>
                <w:rFonts w:ascii="Verdana" w:hAnsi="Verdana"/>
              </w:rPr>
            </w:pPr>
            <w:r w:rsidRPr="00B72E9C">
              <w:rPr>
                <w:rFonts w:ascii="Verdana" w:hAnsi="Verdana"/>
              </w:rPr>
              <w:t>An awareness of the general principles of</w:t>
            </w:r>
            <w:r w:rsidR="00B258BE">
              <w:rPr>
                <w:rFonts w:ascii="Verdana" w:hAnsi="Verdana"/>
              </w:rPr>
              <w:t xml:space="preserve"> </w:t>
            </w:r>
            <w:r w:rsidRPr="00B258BE">
              <w:rPr>
                <w:rFonts w:ascii="Verdana" w:hAnsi="Verdana"/>
              </w:rPr>
              <w:t>employment law</w:t>
            </w:r>
            <w:r w:rsidR="00B258BE">
              <w:rPr>
                <w:rFonts w:ascii="Verdana" w:hAnsi="Verdana"/>
              </w:rPr>
              <w:t xml:space="preserve"> and DBS</w:t>
            </w:r>
            <w:r w:rsidRPr="00B258BE">
              <w:rPr>
                <w:rFonts w:ascii="Verdana" w:hAnsi="Verdana"/>
              </w:rPr>
              <w:t xml:space="preserve">. </w:t>
            </w:r>
          </w:p>
          <w:p w14:paraId="506DFA53" w14:textId="77777777" w:rsidR="008F220B" w:rsidRDefault="00B72E9C" w:rsidP="00B258BE">
            <w:pPr>
              <w:pStyle w:val="ListParagraph"/>
              <w:numPr>
                <w:ilvl w:val="0"/>
                <w:numId w:val="6"/>
              </w:numPr>
              <w:autoSpaceDE w:val="0"/>
              <w:autoSpaceDN w:val="0"/>
              <w:adjustRightInd w:val="0"/>
              <w:rPr>
                <w:rFonts w:ascii="Verdana" w:hAnsi="Verdana"/>
              </w:rPr>
            </w:pPr>
            <w:r w:rsidRPr="00B72E9C">
              <w:rPr>
                <w:rFonts w:ascii="Verdana" w:hAnsi="Verdana"/>
              </w:rPr>
              <w:t>Experience of working in a service-oriented, busy</w:t>
            </w:r>
            <w:r w:rsidR="00B258BE">
              <w:rPr>
                <w:rFonts w:ascii="Verdana" w:hAnsi="Verdana"/>
              </w:rPr>
              <w:t xml:space="preserve"> </w:t>
            </w:r>
            <w:r w:rsidRPr="00B258BE">
              <w:rPr>
                <w:rFonts w:ascii="Verdana" w:hAnsi="Verdana"/>
              </w:rPr>
              <w:t>customer-facing department.</w:t>
            </w:r>
          </w:p>
          <w:p w14:paraId="186B0F1C" w14:textId="194A3F60" w:rsidR="000F0F62" w:rsidRPr="00DC6387" w:rsidRDefault="000F0F62" w:rsidP="00DC6387">
            <w:pPr>
              <w:autoSpaceDE w:val="0"/>
              <w:autoSpaceDN w:val="0"/>
              <w:adjustRightInd w:val="0"/>
              <w:rPr>
                <w:rFonts w:ascii="Verdana" w:hAnsi="Verdana"/>
              </w:rPr>
            </w:pPr>
          </w:p>
        </w:tc>
        <w:tc>
          <w:tcPr>
            <w:tcW w:w="1946" w:type="dxa"/>
          </w:tcPr>
          <w:p w14:paraId="6C2BFD9A" w14:textId="77777777" w:rsidR="0041456C" w:rsidRDefault="0041456C" w:rsidP="0041456C">
            <w:pPr>
              <w:rPr>
                <w:rFonts w:ascii="Gill Sans MT" w:eastAsia="Gill Sans MT" w:hAnsi="Gill Sans MT"/>
              </w:rPr>
            </w:pPr>
          </w:p>
          <w:p w14:paraId="3A08A0CE"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7FF1AD8A"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1B62A721"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09A74356"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2F071114" w14:textId="77777777" w:rsidR="00E701A2" w:rsidRDefault="00E701A2" w:rsidP="00E701A2">
            <w:pPr>
              <w:jc w:val="center"/>
              <w:rPr>
                <w:rFonts w:ascii="Gill Sans MT" w:eastAsia="Gill Sans MT" w:hAnsi="Gill Sans MT"/>
              </w:rPr>
            </w:pPr>
            <w:r>
              <w:rPr>
                <w:rFonts w:ascii="Gill Sans MT" w:eastAsia="Gill Sans MT" w:hAnsi="Gill Sans MT"/>
              </w:rPr>
              <w:t>A/I</w:t>
            </w:r>
          </w:p>
          <w:p w14:paraId="73459890" w14:textId="384B7DC6" w:rsidR="00E701A2" w:rsidRPr="0041456C" w:rsidRDefault="00E701A2" w:rsidP="00E701A2">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EDE093E" w14:textId="4F196154" w:rsidR="004A19B4" w:rsidRPr="00206C3B" w:rsidRDefault="00477685" w:rsidP="004A19B4">
            <w:pPr>
              <w:pStyle w:val="ListParagraph"/>
              <w:numPr>
                <w:ilvl w:val="0"/>
                <w:numId w:val="7"/>
              </w:numPr>
              <w:rPr>
                <w:rFonts w:ascii="Verdana" w:hAnsi="Verdana"/>
              </w:rPr>
            </w:pPr>
            <w:r w:rsidRPr="00206C3B">
              <w:rPr>
                <w:rFonts w:ascii="Verdana" w:hAnsi="Verdana"/>
              </w:rPr>
              <w:t>Efficient IT</w:t>
            </w:r>
            <w:r w:rsidR="004A19B4" w:rsidRPr="00206C3B">
              <w:rPr>
                <w:rFonts w:ascii="Verdana" w:hAnsi="Verdana"/>
              </w:rPr>
              <w:t xml:space="preserve"> skills, including advanced use of Word, Excel and Outlook</w:t>
            </w:r>
            <w:r w:rsidR="000F0F62" w:rsidRPr="00206C3B">
              <w:rPr>
                <w:rFonts w:ascii="Verdana" w:hAnsi="Verdana"/>
              </w:rPr>
              <w:t xml:space="preserve"> and HR Systems (or similar)</w:t>
            </w:r>
          </w:p>
          <w:p w14:paraId="109661A4" w14:textId="64C4EFBF" w:rsidR="00507F33" w:rsidRPr="00206C3B" w:rsidRDefault="00507F33" w:rsidP="00507F33">
            <w:pPr>
              <w:pStyle w:val="ListParagraph"/>
              <w:numPr>
                <w:ilvl w:val="0"/>
                <w:numId w:val="7"/>
              </w:numPr>
              <w:jc w:val="both"/>
              <w:rPr>
                <w:rFonts w:ascii="Verdana" w:hAnsi="Verdana"/>
              </w:rPr>
            </w:pPr>
            <w:r w:rsidRPr="00206C3B">
              <w:rPr>
                <w:rFonts w:ascii="Verdana" w:hAnsi="Verdana"/>
              </w:rPr>
              <w:t>E</w:t>
            </w:r>
            <w:r w:rsidR="00F072CC" w:rsidRPr="00206C3B">
              <w:rPr>
                <w:rFonts w:ascii="Verdana" w:hAnsi="Verdana"/>
              </w:rPr>
              <w:t>ffective</w:t>
            </w:r>
            <w:r w:rsidRPr="00206C3B">
              <w:rPr>
                <w:rFonts w:ascii="Verdana" w:hAnsi="Verdana"/>
              </w:rPr>
              <w:t xml:space="preserve"> Communication (oral and written) </w:t>
            </w:r>
          </w:p>
          <w:p w14:paraId="742C803B" w14:textId="2043D953" w:rsidR="00507F33" w:rsidRPr="00206C3B" w:rsidRDefault="00507F33" w:rsidP="00507F33">
            <w:pPr>
              <w:pStyle w:val="ListParagraph"/>
              <w:numPr>
                <w:ilvl w:val="0"/>
                <w:numId w:val="7"/>
              </w:numPr>
              <w:jc w:val="both"/>
              <w:rPr>
                <w:rFonts w:ascii="Verdana" w:hAnsi="Verdana"/>
              </w:rPr>
            </w:pPr>
            <w:r w:rsidRPr="00206C3B">
              <w:rPr>
                <w:rFonts w:ascii="Verdana" w:hAnsi="Verdana"/>
              </w:rPr>
              <w:t xml:space="preserve">Commitment to </w:t>
            </w:r>
            <w:r w:rsidR="00477685" w:rsidRPr="00206C3B">
              <w:rPr>
                <w:rFonts w:ascii="Verdana" w:hAnsi="Verdana"/>
              </w:rPr>
              <w:t>providing customer</w:t>
            </w:r>
            <w:r w:rsidRPr="00206C3B">
              <w:rPr>
                <w:rFonts w:ascii="Verdana" w:hAnsi="Verdana"/>
              </w:rPr>
              <w:t xml:space="preserve"> focused solutions</w:t>
            </w:r>
          </w:p>
          <w:p w14:paraId="0A8CB7A6" w14:textId="1761EAC5" w:rsidR="00602DC2" w:rsidRPr="00206C3B" w:rsidRDefault="00477685" w:rsidP="00602DC2">
            <w:pPr>
              <w:pStyle w:val="ListParagraph"/>
              <w:numPr>
                <w:ilvl w:val="0"/>
                <w:numId w:val="7"/>
              </w:numPr>
              <w:jc w:val="both"/>
              <w:rPr>
                <w:rFonts w:ascii="Verdana" w:hAnsi="Verdana"/>
              </w:rPr>
            </w:pPr>
            <w:r w:rsidRPr="00206C3B">
              <w:rPr>
                <w:rFonts w:ascii="Verdana" w:hAnsi="Verdana"/>
              </w:rPr>
              <w:t>Demonstrable organisational</w:t>
            </w:r>
            <w:r w:rsidR="00602DC2" w:rsidRPr="00206C3B">
              <w:rPr>
                <w:rFonts w:ascii="Verdana" w:hAnsi="Verdana"/>
              </w:rPr>
              <w:t xml:space="preserve"> and time-management skills.</w:t>
            </w:r>
          </w:p>
          <w:p w14:paraId="536E0E68" w14:textId="2120BE35" w:rsidR="00602DC2" w:rsidRPr="00206C3B" w:rsidRDefault="00F072CC" w:rsidP="00602DC2">
            <w:pPr>
              <w:pStyle w:val="ListParagraph"/>
              <w:numPr>
                <w:ilvl w:val="0"/>
                <w:numId w:val="7"/>
              </w:numPr>
              <w:jc w:val="both"/>
              <w:rPr>
                <w:rFonts w:ascii="Verdana" w:hAnsi="Verdana"/>
              </w:rPr>
            </w:pPr>
            <w:r w:rsidRPr="00206C3B">
              <w:rPr>
                <w:rFonts w:ascii="Verdana" w:hAnsi="Verdana"/>
              </w:rPr>
              <w:t>A</w:t>
            </w:r>
            <w:r w:rsidR="00602DC2" w:rsidRPr="00206C3B">
              <w:rPr>
                <w:rFonts w:ascii="Verdana" w:hAnsi="Verdana"/>
              </w:rPr>
              <w:t>ttention to detail &amp; accuracy.</w:t>
            </w:r>
          </w:p>
          <w:p w14:paraId="42428926" w14:textId="24563EC9" w:rsidR="00602DC2" w:rsidRPr="00206C3B" w:rsidRDefault="00602DC2" w:rsidP="003E76A1">
            <w:pPr>
              <w:pStyle w:val="ListParagraph"/>
              <w:numPr>
                <w:ilvl w:val="0"/>
                <w:numId w:val="7"/>
              </w:numPr>
              <w:jc w:val="both"/>
              <w:rPr>
                <w:rFonts w:ascii="Verdana" w:hAnsi="Verdana"/>
              </w:rPr>
            </w:pPr>
            <w:r w:rsidRPr="00206C3B">
              <w:rPr>
                <w:rFonts w:ascii="Verdana" w:hAnsi="Verdana"/>
              </w:rPr>
              <w:t>Ability to work as part of a team and to contribute to outstanding team performance.</w:t>
            </w:r>
          </w:p>
          <w:p w14:paraId="0EFD44B0" w14:textId="1636EFF4" w:rsidR="00507F33" w:rsidRPr="00507F33" w:rsidRDefault="00507F33" w:rsidP="00507F33">
            <w:pPr>
              <w:pStyle w:val="ListParagraph"/>
              <w:jc w:val="both"/>
            </w:pPr>
          </w:p>
        </w:tc>
        <w:tc>
          <w:tcPr>
            <w:tcW w:w="1946" w:type="dxa"/>
          </w:tcPr>
          <w:p w14:paraId="48F4025E" w14:textId="02EEA7D5" w:rsidR="0041456C" w:rsidRPr="0041456C" w:rsidRDefault="0041456C" w:rsidP="0041456C">
            <w:pPr>
              <w:rPr>
                <w:rFonts w:ascii="Gill Sans MT" w:eastAsia="Gill Sans MT" w:hAnsi="Gill Sans MT"/>
              </w:rPr>
            </w:pPr>
          </w:p>
          <w:p w14:paraId="46D27D14" w14:textId="77777777" w:rsidR="00206C3B"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70AF0B25" w14:textId="78F38339" w:rsidR="00EA5BDF" w:rsidRDefault="00206C3B" w:rsidP="00206C3B">
            <w:pPr>
              <w:spacing w:line="240" w:lineRule="auto"/>
              <w:contextualSpacing/>
              <w:rPr>
                <w:rFonts w:ascii="Gill Sans MT" w:eastAsia="Gill Sans MT" w:hAnsi="Gill Sans MT"/>
              </w:rPr>
            </w:pPr>
            <w:r>
              <w:rPr>
                <w:rFonts w:ascii="Gill Sans MT" w:eastAsia="Gill Sans MT" w:hAnsi="Gill Sans MT"/>
              </w:rPr>
              <w:t xml:space="preserve">            </w:t>
            </w:r>
            <w:r w:rsidR="00862675">
              <w:rPr>
                <w:rFonts w:ascii="Gill Sans MT" w:eastAsia="Gill Sans MT" w:hAnsi="Gill Sans MT"/>
              </w:rPr>
              <w:t>A/</w:t>
            </w:r>
            <w:r w:rsidR="00EA5BDF">
              <w:rPr>
                <w:rFonts w:ascii="Gill Sans MT" w:eastAsia="Gill Sans MT" w:hAnsi="Gill Sans MT"/>
              </w:rPr>
              <w:t>I</w:t>
            </w:r>
          </w:p>
          <w:p w14:paraId="162E77A9" w14:textId="77777777" w:rsidR="00EA5BDF"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27135C5D" w14:textId="77777777" w:rsidR="00206C3B" w:rsidRDefault="00206C3B" w:rsidP="00206C3B">
            <w:pPr>
              <w:spacing w:line="240" w:lineRule="auto"/>
              <w:contextualSpacing/>
              <w:jc w:val="center"/>
              <w:rPr>
                <w:rFonts w:ascii="Gill Sans MT" w:eastAsia="Gill Sans MT" w:hAnsi="Gill Sans MT"/>
              </w:rPr>
            </w:pPr>
          </w:p>
          <w:p w14:paraId="42A8813D" w14:textId="74E5985F" w:rsidR="00EA5BDF"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1DF7F588" w14:textId="77777777" w:rsidR="00206C3B" w:rsidRDefault="00206C3B" w:rsidP="00206C3B">
            <w:pPr>
              <w:spacing w:line="240" w:lineRule="auto"/>
              <w:contextualSpacing/>
              <w:jc w:val="center"/>
              <w:rPr>
                <w:rFonts w:ascii="Gill Sans MT" w:eastAsia="Gill Sans MT" w:hAnsi="Gill Sans MT"/>
              </w:rPr>
            </w:pPr>
          </w:p>
          <w:p w14:paraId="1ADC3FC1" w14:textId="77777777" w:rsidR="00EA5BDF" w:rsidRDefault="00EA5BDF" w:rsidP="00206C3B">
            <w:pPr>
              <w:spacing w:line="240" w:lineRule="auto"/>
              <w:contextualSpacing/>
              <w:jc w:val="center"/>
              <w:rPr>
                <w:rFonts w:ascii="Gill Sans MT" w:eastAsia="Gill Sans MT" w:hAnsi="Gill Sans MT"/>
              </w:rPr>
            </w:pPr>
            <w:r>
              <w:rPr>
                <w:rFonts w:ascii="Gill Sans MT" w:eastAsia="Gill Sans MT" w:hAnsi="Gill Sans MT"/>
              </w:rPr>
              <w:t>A/I</w:t>
            </w:r>
          </w:p>
          <w:p w14:paraId="12804966" w14:textId="77777777" w:rsidR="00206C3B" w:rsidRDefault="00206C3B" w:rsidP="00206C3B">
            <w:pPr>
              <w:spacing w:line="240" w:lineRule="auto"/>
              <w:contextualSpacing/>
              <w:rPr>
                <w:rFonts w:ascii="Gill Sans MT" w:eastAsia="Gill Sans MT" w:hAnsi="Gill Sans MT"/>
              </w:rPr>
            </w:pPr>
            <w:r>
              <w:rPr>
                <w:rFonts w:ascii="Gill Sans MT" w:eastAsia="Gill Sans MT" w:hAnsi="Gill Sans MT"/>
              </w:rPr>
              <w:t xml:space="preserve">            A/I</w:t>
            </w:r>
          </w:p>
          <w:p w14:paraId="5BDEEEE9" w14:textId="77777777" w:rsidR="00206C3B" w:rsidRDefault="00206C3B" w:rsidP="00206C3B">
            <w:pPr>
              <w:spacing w:line="240" w:lineRule="auto"/>
              <w:contextualSpacing/>
              <w:jc w:val="center"/>
              <w:rPr>
                <w:rFonts w:ascii="Gill Sans MT" w:eastAsia="Gill Sans MT" w:hAnsi="Gill Sans MT"/>
              </w:rPr>
            </w:pPr>
          </w:p>
          <w:p w14:paraId="41C6BA5A" w14:textId="0E8693C0" w:rsidR="00206C3B" w:rsidRPr="0041456C" w:rsidRDefault="00206C3B" w:rsidP="00206C3B">
            <w:pPr>
              <w:spacing w:line="240" w:lineRule="auto"/>
              <w:contextualSpacing/>
              <w:jc w:val="center"/>
              <w:rPr>
                <w:rFonts w:ascii="Gill Sans MT" w:eastAsia="Gill Sans MT" w:hAnsi="Gill Sans MT"/>
              </w:rPr>
            </w:pPr>
          </w:p>
        </w:tc>
      </w:tr>
    </w:tbl>
    <w:p w14:paraId="3DF7B296" w14:textId="77777777" w:rsidR="00F072CC" w:rsidRDefault="00F072CC" w:rsidP="00F072CC">
      <w:pPr>
        <w:jc w:val="both"/>
        <w:rPr>
          <w:rFonts w:ascii="Arial" w:hAnsi="Arial"/>
        </w:rPr>
      </w:pPr>
      <w:r w:rsidRPr="0041456C">
        <w:rPr>
          <w:rFonts w:ascii="Arial" w:hAnsi="Arial"/>
        </w:rPr>
        <w:t xml:space="preserve">This post is designated as a casual car user </w:t>
      </w:r>
    </w:p>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F072CC" w:rsidRPr="00FE537E" w:rsidRDefault="00F072C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F072CC" w:rsidRPr="0041456C" w:rsidRDefault="00F072CC" w:rsidP="0041456C">
                            <w:pPr>
                              <w:jc w:val="center"/>
                              <w:rPr>
                                <w:rFonts w:ascii="Verdana" w:eastAsia="Gill Sans MT" w:hAnsi="Verdana" w:cs="Arial"/>
                                <w:sz w:val="28"/>
                                <w:szCs w:val="28"/>
                              </w:rPr>
                            </w:pPr>
                          </w:p>
                          <w:p w14:paraId="02AD7BFB" w14:textId="77777777" w:rsidR="00F072CC" w:rsidRPr="0041456C" w:rsidRDefault="00F072C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F072CC" w:rsidRPr="00FE537E" w:rsidRDefault="00F072C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Pr="00FE537E">
                        <w:rPr>
                          <w:rFonts w:ascii="Verdana" w:eastAsia="Gill Sans MT" w:hAnsi="Verdana" w:cs="Arial"/>
                          <w:b/>
                          <w:sz w:val="28"/>
                          <w:szCs w:val="28"/>
                        </w:rPr>
                        <w:t>Liberata Employee Services Team on 01905 947446</w:t>
                      </w:r>
                    </w:p>
                    <w:p w14:paraId="4A538F4E" w14:textId="76DF1858" w:rsidR="00F072CC" w:rsidRPr="0041456C" w:rsidRDefault="00F072CC" w:rsidP="0041456C">
                      <w:pPr>
                        <w:jc w:val="center"/>
                        <w:rPr>
                          <w:rFonts w:ascii="Verdana" w:eastAsia="Gill Sans MT" w:hAnsi="Verdana" w:cs="Arial"/>
                          <w:sz w:val="28"/>
                          <w:szCs w:val="28"/>
                        </w:rPr>
                      </w:pPr>
                    </w:p>
                    <w:p w14:paraId="02AD7BFB" w14:textId="77777777" w:rsidR="00F072CC" w:rsidRPr="0041456C" w:rsidRDefault="00F072C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BE87" w14:textId="77777777" w:rsidR="00326C8E" w:rsidRDefault="00326C8E" w:rsidP="003E7AA3">
      <w:pPr>
        <w:spacing w:after="0" w:line="240" w:lineRule="auto"/>
      </w:pPr>
      <w:r>
        <w:separator/>
      </w:r>
    </w:p>
  </w:endnote>
  <w:endnote w:type="continuationSeparator" w:id="0">
    <w:p w14:paraId="53570CF8" w14:textId="77777777" w:rsidR="00326C8E" w:rsidRDefault="00326C8E" w:rsidP="003E7AA3">
      <w:pPr>
        <w:spacing w:after="0" w:line="240" w:lineRule="auto"/>
      </w:pPr>
      <w:r>
        <w:continuationSeparator/>
      </w:r>
    </w:p>
  </w:endnote>
  <w:endnote w:type="continuationNotice" w:id="1">
    <w:p w14:paraId="0F3EAE4B" w14:textId="77777777" w:rsidR="00326C8E" w:rsidRDefault="00326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6B89" w14:textId="77777777" w:rsidR="00326C8E" w:rsidRDefault="00326C8E" w:rsidP="003E7AA3">
      <w:pPr>
        <w:spacing w:after="0" w:line="240" w:lineRule="auto"/>
      </w:pPr>
      <w:r>
        <w:separator/>
      </w:r>
    </w:p>
  </w:footnote>
  <w:footnote w:type="continuationSeparator" w:id="0">
    <w:p w14:paraId="3BCD0473" w14:textId="77777777" w:rsidR="00326C8E" w:rsidRDefault="00326C8E" w:rsidP="003E7AA3">
      <w:pPr>
        <w:spacing w:after="0" w:line="240" w:lineRule="auto"/>
      </w:pPr>
      <w:r>
        <w:continuationSeparator/>
      </w:r>
    </w:p>
  </w:footnote>
  <w:footnote w:type="continuationNotice" w:id="1">
    <w:p w14:paraId="38448243" w14:textId="77777777" w:rsidR="00326C8E" w:rsidRDefault="00326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F072CC" w:rsidRDefault="00F072C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77C9E240" w:rsidR="00F072CC" w:rsidRPr="00EE50CC" w:rsidRDefault="009427BF" w:rsidP="00816AA1">
                          <w:pPr>
                            <w:pStyle w:val="inner-page-title"/>
                            <w:rPr>
                              <w:caps/>
                            </w:rPr>
                          </w:pPr>
                          <w:r>
                            <w:t xml:space="preserve">Corporate Services – People Services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77C9E240" w:rsidR="00F072CC" w:rsidRPr="00EE50CC" w:rsidRDefault="009427BF" w:rsidP="00816AA1">
                    <w:pPr>
                      <w:pStyle w:val="inner-page-title"/>
                      <w:rPr>
                        <w:caps/>
                      </w:rPr>
                    </w:pPr>
                    <w:r>
                      <w:t xml:space="preserve">Corporate Services – People Services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F072CC" w:rsidRPr="00C86E78" w:rsidRDefault="00F072C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F072CC" w:rsidRPr="00C86E78" w:rsidRDefault="00F072C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5F17"/>
    <w:multiLevelType w:val="hybridMultilevel"/>
    <w:tmpl w:val="6358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559D0"/>
    <w:multiLevelType w:val="hybridMultilevel"/>
    <w:tmpl w:val="38741C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A45245"/>
    <w:multiLevelType w:val="hybridMultilevel"/>
    <w:tmpl w:val="F17E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85A9F"/>
    <w:multiLevelType w:val="hybridMultilevel"/>
    <w:tmpl w:val="6B005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EDF0C60"/>
    <w:multiLevelType w:val="hybridMultilevel"/>
    <w:tmpl w:val="F9F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A63F4"/>
    <w:multiLevelType w:val="hybridMultilevel"/>
    <w:tmpl w:val="C9CA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828526">
    <w:abstractNumId w:val="6"/>
  </w:num>
  <w:num w:numId="2" w16cid:durableId="810829177">
    <w:abstractNumId w:val="8"/>
  </w:num>
  <w:num w:numId="3" w16cid:durableId="1106847909">
    <w:abstractNumId w:val="2"/>
  </w:num>
  <w:num w:numId="4" w16cid:durableId="1462840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620478">
    <w:abstractNumId w:val="4"/>
  </w:num>
  <w:num w:numId="6" w16cid:durableId="630477081">
    <w:abstractNumId w:val="3"/>
  </w:num>
  <w:num w:numId="7" w16cid:durableId="764304219">
    <w:abstractNumId w:val="0"/>
  </w:num>
  <w:num w:numId="8" w16cid:durableId="1293905599">
    <w:abstractNumId w:val="7"/>
  </w:num>
  <w:num w:numId="9" w16cid:durableId="481310795">
    <w:abstractNumId w:val="1"/>
  </w:num>
  <w:num w:numId="10" w16cid:durableId="1676031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68AE"/>
    <w:rsid w:val="0003102B"/>
    <w:rsid w:val="0004578C"/>
    <w:rsid w:val="00095CB4"/>
    <w:rsid w:val="000C1DF1"/>
    <w:rsid w:val="000D0CFA"/>
    <w:rsid w:val="000D2C84"/>
    <w:rsid w:val="000D5BAA"/>
    <w:rsid w:val="000E40C2"/>
    <w:rsid w:val="000E7C3C"/>
    <w:rsid w:val="000F0F62"/>
    <w:rsid w:val="0011051D"/>
    <w:rsid w:val="00111FF2"/>
    <w:rsid w:val="00141D89"/>
    <w:rsid w:val="001667C8"/>
    <w:rsid w:val="00195338"/>
    <w:rsid w:val="001A15EA"/>
    <w:rsid w:val="001F3113"/>
    <w:rsid w:val="0020270C"/>
    <w:rsid w:val="002034A4"/>
    <w:rsid w:val="00206C3B"/>
    <w:rsid w:val="00261654"/>
    <w:rsid w:val="00265281"/>
    <w:rsid w:val="002A0EF5"/>
    <w:rsid w:val="002C151B"/>
    <w:rsid w:val="002D366D"/>
    <w:rsid w:val="002D413B"/>
    <w:rsid w:val="00316CA7"/>
    <w:rsid w:val="00326C8E"/>
    <w:rsid w:val="00355643"/>
    <w:rsid w:val="00397E39"/>
    <w:rsid w:val="00397E3A"/>
    <w:rsid w:val="003A50E1"/>
    <w:rsid w:val="003E76A1"/>
    <w:rsid w:val="003E7AA3"/>
    <w:rsid w:val="003F50AB"/>
    <w:rsid w:val="00404CC3"/>
    <w:rsid w:val="004138C6"/>
    <w:rsid w:val="0041456C"/>
    <w:rsid w:val="0045787B"/>
    <w:rsid w:val="00465664"/>
    <w:rsid w:val="00477685"/>
    <w:rsid w:val="004A19B4"/>
    <w:rsid w:val="004A3156"/>
    <w:rsid w:val="00507F33"/>
    <w:rsid w:val="00512147"/>
    <w:rsid w:val="00512628"/>
    <w:rsid w:val="00535B0F"/>
    <w:rsid w:val="00560646"/>
    <w:rsid w:val="00602DC2"/>
    <w:rsid w:val="006315F1"/>
    <w:rsid w:val="006668B3"/>
    <w:rsid w:val="00671CC9"/>
    <w:rsid w:val="00676746"/>
    <w:rsid w:val="006A0E20"/>
    <w:rsid w:val="006B646B"/>
    <w:rsid w:val="006C7DD5"/>
    <w:rsid w:val="006E4021"/>
    <w:rsid w:val="00770B6C"/>
    <w:rsid w:val="00797BFE"/>
    <w:rsid w:val="007A298B"/>
    <w:rsid w:val="007A6708"/>
    <w:rsid w:val="007B265D"/>
    <w:rsid w:val="007C620A"/>
    <w:rsid w:val="007E0D47"/>
    <w:rsid w:val="0080309F"/>
    <w:rsid w:val="00816AA1"/>
    <w:rsid w:val="00862675"/>
    <w:rsid w:val="00872B70"/>
    <w:rsid w:val="008A6EFF"/>
    <w:rsid w:val="008D3972"/>
    <w:rsid w:val="008D7D3A"/>
    <w:rsid w:val="008F220B"/>
    <w:rsid w:val="009427BF"/>
    <w:rsid w:val="009446C3"/>
    <w:rsid w:val="00964FD4"/>
    <w:rsid w:val="0096580A"/>
    <w:rsid w:val="00977EA1"/>
    <w:rsid w:val="009855FE"/>
    <w:rsid w:val="00987249"/>
    <w:rsid w:val="0099470D"/>
    <w:rsid w:val="009958F7"/>
    <w:rsid w:val="009C6156"/>
    <w:rsid w:val="009E4948"/>
    <w:rsid w:val="00A11D7C"/>
    <w:rsid w:val="00A34FE9"/>
    <w:rsid w:val="00A41FEB"/>
    <w:rsid w:val="00A645DA"/>
    <w:rsid w:val="00A97A55"/>
    <w:rsid w:val="00AA2D7D"/>
    <w:rsid w:val="00AC456E"/>
    <w:rsid w:val="00AD6686"/>
    <w:rsid w:val="00B05049"/>
    <w:rsid w:val="00B258BE"/>
    <w:rsid w:val="00B27A69"/>
    <w:rsid w:val="00B32605"/>
    <w:rsid w:val="00B36509"/>
    <w:rsid w:val="00B3698C"/>
    <w:rsid w:val="00B72E9C"/>
    <w:rsid w:val="00B9509B"/>
    <w:rsid w:val="00BA0238"/>
    <w:rsid w:val="00BB233B"/>
    <w:rsid w:val="00BD25A1"/>
    <w:rsid w:val="00BE2BD1"/>
    <w:rsid w:val="00C07C77"/>
    <w:rsid w:val="00C20BE9"/>
    <w:rsid w:val="00C40D36"/>
    <w:rsid w:val="00C57D1A"/>
    <w:rsid w:val="00C6484D"/>
    <w:rsid w:val="00C86E78"/>
    <w:rsid w:val="00CB3F86"/>
    <w:rsid w:val="00CD038B"/>
    <w:rsid w:val="00D33E36"/>
    <w:rsid w:val="00D34FAE"/>
    <w:rsid w:val="00D47DF3"/>
    <w:rsid w:val="00DA1EA4"/>
    <w:rsid w:val="00DB1D0A"/>
    <w:rsid w:val="00DC6387"/>
    <w:rsid w:val="00DF0A92"/>
    <w:rsid w:val="00E37631"/>
    <w:rsid w:val="00E52B7C"/>
    <w:rsid w:val="00E57A0E"/>
    <w:rsid w:val="00E701A2"/>
    <w:rsid w:val="00E82574"/>
    <w:rsid w:val="00EA5BDF"/>
    <w:rsid w:val="00EC0C4E"/>
    <w:rsid w:val="00EE50CC"/>
    <w:rsid w:val="00EF627B"/>
    <w:rsid w:val="00F03134"/>
    <w:rsid w:val="00F072CC"/>
    <w:rsid w:val="00F72F3D"/>
    <w:rsid w:val="00F97FB1"/>
    <w:rsid w:val="00FA03A2"/>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6C7DD5"/>
    <w:pPr>
      <w:spacing w:after="0" w:line="240" w:lineRule="auto"/>
      <w:ind w:left="720"/>
    </w:pPr>
    <w:rPr>
      <w:rFonts w:ascii="Arial" w:eastAsia="Times New Roman" w:hAnsi="Arial" w:cs="Times New Roman"/>
      <w:sz w:val="24"/>
      <w:szCs w:val="20"/>
      <w:lang w:val="en-GB"/>
    </w:rPr>
  </w:style>
  <w:style w:type="paragraph" w:styleId="Revision">
    <w:name w:val="Revision"/>
    <w:hidden/>
    <w:uiPriority w:val="99"/>
    <w:semiHidden/>
    <w:rsid w:val="00B27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3351">
      <w:bodyDiv w:val="1"/>
      <w:marLeft w:val="0"/>
      <w:marRight w:val="0"/>
      <w:marTop w:val="0"/>
      <w:marBottom w:val="0"/>
      <w:divBdr>
        <w:top w:val="none" w:sz="0" w:space="0" w:color="auto"/>
        <w:left w:val="none" w:sz="0" w:space="0" w:color="auto"/>
        <w:bottom w:val="none" w:sz="0" w:space="0" w:color="auto"/>
        <w:right w:val="none" w:sz="0" w:space="0" w:color="auto"/>
      </w:divBdr>
    </w:div>
    <w:div w:id="16454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32FF0E3B1BF4592C428223FC89983" ma:contentTypeVersion="16" ma:contentTypeDescription="Create a new document." ma:contentTypeScope="" ma:versionID="ac9b10548dafb09179a5eedfb60eeabb">
  <xsd:schema xmlns:xsd="http://www.w3.org/2001/XMLSchema" xmlns:xs="http://www.w3.org/2001/XMLSchema" xmlns:p="http://schemas.microsoft.com/office/2006/metadata/properties" xmlns:ns2="d80b8d70-3036-423d-b849-8025df0bc5ed" xmlns:ns3="0e22923a-b0e9-45b9-9042-c85f94c65d8f" targetNamespace="http://schemas.microsoft.com/office/2006/metadata/properties" ma:root="true" ma:fieldsID="69a0544e1df63e9aaf9b2dcc49761229" ns2:_="" ns3:_="">
    <xsd:import namespace="d80b8d70-3036-423d-b849-8025df0bc5ed"/>
    <xsd:import namespace="0e22923a-b0e9-45b9-9042-c85f94c65d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b8d70-3036-423d-b849-8025df0bc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2923a-b0e9-45b9-9042-c85f94c65d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583703-6416-4f61-86d6-6e34b344b6eb}" ma:internalName="TaxCatchAll" ma:showField="CatchAllData" ma:web="0e22923a-b0e9-45b9-9042-c85f94c65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b8d70-3036-423d-b849-8025df0bc5ed">
      <Terms xmlns="http://schemas.microsoft.com/office/infopath/2007/PartnerControls"/>
    </lcf76f155ced4ddcb4097134ff3c332f>
    <TaxCatchAll xmlns="0e22923a-b0e9-45b9-9042-c85f94c65d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B47E-4C97-4274-ADF6-80B4C7777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b8d70-3036-423d-b849-8025df0bc5ed"/>
    <ds:schemaRef ds:uri="0e22923a-b0e9-45b9-9042-c85f94c65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purl.org/dc/dcmitype/"/>
    <ds:schemaRef ds:uri="http://purl.org/dc/elements/1.1/"/>
    <ds:schemaRef ds:uri="0e22923a-b0e9-45b9-9042-c85f94c65d8f"/>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d80b8d70-3036-423d-b849-8025df0bc5ed"/>
    <ds:schemaRef ds:uri="http://schemas.microsoft.com/office/2006/metadata/propertie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Smith, Emily (Corporate)</cp:lastModifiedBy>
  <cp:revision>2</cp:revision>
  <dcterms:created xsi:type="dcterms:W3CDTF">2023-05-05T12:48:00Z</dcterms:created>
  <dcterms:modified xsi:type="dcterms:W3CDTF">2023-05-05T12:48:00Z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0x0101006D732FF0E3B1BF4592C428223FC89983</vt:lpwstr>
  </property>
</Properties>
</file>