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5FF9B7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Finance Officer</w:t>
      </w:r>
      <w:r w:rsidR="3F44E853">
        <w:t xml:space="preserve"> </w:t>
      </w:r>
      <w:r>
        <w:br/>
      </w:r>
      <w:r w:rsidR="10F4C3C6">
        <w:t>Grade</w:t>
      </w:r>
      <w:r w:rsidR="60B7468B">
        <w:t xml:space="preserve">: </w:t>
      </w:r>
      <w:r w:rsidR="001A285A">
        <w:t>6</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 xml:space="preserve">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w:t>
      </w:r>
      <w:proofErr w:type="gramStart"/>
      <w:r w:rsidRPr="00C7463E">
        <w:t>in excess of</w:t>
      </w:r>
      <w:proofErr w:type="gramEnd"/>
      <w:r w:rsidRPr="00C7463E">
        <w:t xml:space="preserve">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lastRenderedPageBreak/>
        <w:t>Reporting Relationships</w:t>
      </w:r>
    </w:p>
    <w:p w14:paraId="1CF2634B" w14:textId="2771C2B8" w:rsidR="00816AA1" w:rsidRDefault="00816AA1" w:rsidP="001F3113">
      <w:pPr>
        <w:pStyle w:val="Body-Bold"/>
      </w:pPr>
      <w:r>
        <w:t xml:space="preserve">Responsible to: </w:t>
      </w:r>
      <w:r w:rsidR="4AC544A3">
        <w:t xml:space="preserve"> </w:t>
      </w:r>
      <w:r w:rsidR="00FD0A02" w:rsidRPr="00E338D1">
        <w:rPr>
          <w:b w:val="0"/>
          <w:bCs w:val="0"/>
        </w:rPr>
        <w:t>ACFS</w:t>
      </w:r>
      <w:r w:rsidR="001A285A">
        <w:rPr>
          <w:b w:val="0"/>
          <w:bCs w:val="0"/>
        </w:rPr>
        <w:t xml:space="preserve"> Senior</w:t>
      </w:r>
      <w:r w:rsidR="00FD0A02" w:rsidRPr="00E338D1">
        <w:rPr>
          <w:b w:val="0"/>
          <w:bCs w:val="0"/>
        </w:rPr>
        <w:t xml:space="preserve"> Finance Officer</w:t>
      </w:r>
    </w:p>
    <w:p w14:paraId="4AE6A17E" w14:textId="18899C60"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1A285A">
        <w:rPr>
          <w:rFonts w:eastAsia="Calibri"/>
          <w:b w:val="0"/>
          <w:bCs w:val="0"/>
          <w:color w:val="000000" w:themeColor="text1"/>
        </w:rPr>
        <w:t>ACFS Assistant Finance Officer</w:t>
      </w:r>
    </w:p>
    <w:p w14:paraId="65B575FA" w14:textId="368F7339" w:rsidR="0041456C" w:rsidRDefault="0041456C" w:rsidP="11053D4C">
      <w:pPr>
        <w:pStyle w:val="Body-Bold"/>
        <w:spacing w:line="240" w:lineRule="auto"/>
      </w:pPr>
      <w:r>
        <w:t xml:space="preserve">Key Accountabilities: </w:t>
      </w:r>
    </w:p>
    <w:p w14:paraId="20DE9B7F"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 xml:space="preserve">Responsible for the accurate and timely processing of payments to Residential Care Homes, Home Care provider organisations or to Citizens (Clients) as Direct Payments.  </w:t>
      </w:r>
    </w:p>
    <w:p w14:paraId="17001D92"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Responsible for the completion of Direct Payment Audits, ensuring funds are spent in line with Council policy and to recover unused funds.</w:t>
      </w:r>
    </w:p>
    <w:p w14:paraId="7A7B39FC"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Responsible for the income collection process in the form of Client contributions from citizens paying towards the cost of their own Care, to recover overpayments or debt from Care Homes or Home Care providers.</w:t>
      </w:r>
    </w:p>
    <w:p w14:paraId="646C717B"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 xml:space="preserve">Responsible for processing payments to </w:t>
      </w:r>
      <w:proofErr w:type="gramStart"/>
      <w:r w:rsidRPr="001A285A">
        <w:rPr>
          <w:b w:val="0"/>
          <w:bCs w:val="0"/>
        </w:rPr>
        <w:t>Adults</w:t>
      </w:r>
      <w:proofErr w:type="gramEnd"/>
      <w:r w:rsidRPr="001A285A">
        <w:rPr>
          <w:b w:val="0"/>
          <w:bCs w:val="0"/>
        </w:rPr>
        <w:t xml:space="preserve"> who are seeking to Adopt, Foster or otherwise provide Care to Children they have responsibility for.  </w:t>
      </w:r>
    </w:p>
    <w:p w14:paraId="2F4A5C1E"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 xml:space="preserve">Manage and develop Assistant Finance </w:t>
      </w:r>
      <w:proofErr w:type="gramStart"/>
      <w:r w:rsidRPr="001A285A">
        <w:rPr>
          <w:b w:val="0"/>
          <w:bCs w:val="0"/>
        </w:rPr>
        <w:t>Officers  to</w:t>
      </w:r>
      <w:proofErr w:type="gramEnd"/>
      <w:r w:rsidRPr="001A285A">
        <w:rPr>
          <w:b w:val="0"/>
          <w:bCs w:val="0"/>
        </w:rPr>
        <w:t xml:space="preserve"> achieve their full potential in their role and the service objectives.  </w:t>
      </w:r>
    </w:p>
    <w:p w14:paraId="52BCBBF8"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follow business processes and procedures for the role and to interpret and enact all policy relating to the role, ensuring the service operates within corporate policy and procedural frameworks</w:t>
      </w:r>
    </w:p>
    <w:p w14:paraId="2D840777"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utilise and interrogate Business IT Applications to action provider payments and billing for client contributions</w:t>
      </w:r>
    </w:p>
    <w:p w14:paraId="3D1F2910"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conduct Annual Audits on customer accounts ensuring accurate payment and billing</w:t>
      </w:r>
    </w:p>
    <w:p w14:paraId="6F771391" w14:textId="77777777" w:rsidR="001A285A" w:rsidRPr="001A285A" w:rsidRDefault="001A285A" w:rsidP="001A285A">
      <w:pPr>
        <w:pStyle w:val="Body-Bold"/>
        <w:numPr>
          <w:ilvl w:val="0"/>
          <w:numId w:val="15"/>
        </w:numPr>
        <w:spacing w:after="0" w:line="240" w:lineRule="auto"/>
        <w:rPr>
          <w:b w:val="0"/>
          <w:bCs w:val="0"/>
        </w:rPr>
      </w:pPr>
      <w:r w:rsidRPr="001A285A">
        <w:rPr>
          <w:b w:val="0"/>
          <w:bCs w:val="0"/>
        </w:rPr>
        <w:t>To conduct final reconciliations and recover income as required.</w:t>
      </w:r>
    </w:p>
    <w:p w14:paraId="463689D3" w14:textId="77777777" w:rsidR="001A285A" w:rsidRPr="001A285A" w:rsidRDefault="001A285A" w:rsidP="001A285A">
      <w:pPr>
        <w:pStyle w:val="Body-Bold"/>
        <w:numPr>
          <w:ilvl w:val="0"/>
          <w:numId w:val="15"/>
        </w:numPr>
        <w:spacing w:after="0" w:line="240" w:lineRule="auto"/>
        <w:ind w:left="851" w:hanging="491"/>
        <w:rPr>
          <w:b w:val="0"/>
          <w:bCs w:val="0"/>
        </w:rPr>
      </w:pPr>
      <w:r w:rsidRPr="001A285A">
        <w:rPr>
          <w:b w:val="0"/>
          <w:bCs w:val="0"/>
        </w:rPr>
        <w:t>To support the ACFS Senior Finance Officers in the investigation and response to complaints.</w:t>
      </w:r>
    </w:p>
    <w:p w14:paraId="5F0B3096" w14:textId="77777777" w:rsidR="00E1403E" w:rsidRDefault="00E1403E" w:rsidP="00E1403E">
      <w:pPr>
        <w:pStyle w:val="Body-Bold"/>
        <w:spacing w:after="0" w:line="240" w:lineRule="auto"/>
        <w:rPr>
          <w:color w:val="000000" w:themeColor="text1"/>
        </w:rPr>
      </w:pPr>
    </w:p>
    <w:p w14:paraId="3AED7B58" w14:textId="49766B9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46464"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1776B770" w14:textId="77777777" w:rsidR="001A285A" w:rsidRPr="001A285A" w:rsidRDefault="001A285A" w:rsidP="001A285A">
            <w:pPr>
              <w:pStyle w:val="ListParagraph"/>
              <w:numPr>
                <w:ilvl w:val="0"/>
                <w:numId w:val="12"/>
              </w:numPr>
              <w:tabs>
                <w:tab w:val="clear" w:pos="720"/>
                <w:tab w:val="num" w:pos="319"/>
              </w:tabs>
              <w:ind w:left="319" w:hanging="284"/>
              <w:rPr>
                <w:rFonts w:ascii="Gill Sans MT" w:eastAsia="Gill Sans MT" w:hAnsi="Gill Sans MT"/>
              </w:rPr>
            </w:pPr>
            <w:r w:rsidRPr="001A285A">
              <w:rPr>
                <w:rFonts w:ascii="Gill Sans MT" w:eastAsia="Gill Sans MT" w:hAnsi="Gill Sans MT"/>
              </w:rPr>
              <w:t>NVQ Level III or equivalent in a relevant discipline (financial or supervisory)</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391CB057" w:rsidR="00B33730" w:rsidRPr="0041456C" w:rsidRDefault="00B33730" w:rsidP="00B33730">
            <w:pPr>
              <w:spacing w:line="240" w:lineRule="auto"/>
              <w:contextualSpacing/>
              <w:jc w:val="center"/>
              <w:rPr>
                <w:rFonts w:ascii="Gill Sans MT" w:eastAsia="Gill Sans MT" w:hAnsi="Gill Sans MT"/>
              </w:rPr>
            </w:pPr>
          </w:p>
        </w:tc>
      </w:tr>
      <w:tr w:rsidR="0041456C" w:rsidRPr="0041456C" w14:paraId="4FFAC253" w14:textId="77777777" w:rsidTr="0020240C">
        <w:trPr>
          <w:trHeight w:val="2426"/>
          <w:jc w:val="center"/>
        </w:trPr>
        <w:tc>
          <w:tcPr>
            <w:tcW w:w="1555" w:type="dxa"/>
          </w:tcPr>
          <w:p w14:paraId="0234D1B6" w14:textId="077E8129"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5680" behindDoc="0" locked="0" layoutInCell="1" allowOverlap="1" wp14:anchorId="2A0B9A30" wp14:editId="25668302">
                  <wp:simplePos x="0" y="0"/>
                  <wp:positionH relativeFrom="column">
                    <wp:posOffset>193040</wp:posOffset>
                  </wp:positionH>
                  <wp:positionV relativeFrom="paragraph">
                    <wp:posOffset>135043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32DBA6AC" w14:textId="3E2E0B91"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61824" behindDoc="0" locked="0" layoutInCell="1" allowOverlap="1" wp14:anchorId="2B0FA7B4" wp14:editId="115ADFE3">
                  <wp:simplePos x="0" y="0"/>
                  <wp:positionH relativeFrom="column">
                    <wp:posOffset>193040</wp:posOffset>
                  </wp:positionH>
                  <wp:positionV relativeFrom="paragraph">
                    <wp:posOffset>41698</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5F478F32"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77184" behindDoc="0" locked="0" layoutInCell="1" allowOverlap="1" wp14:anchorId="13D2B5A3" wp14:editId="45E891A5">
                  <wp:simplePos x="0" y="0"/>
                  <wp:positionH relativeFrom="column">
                    <wp:posOffset>207857</wp:posOffset>
                  </wp:positionH>
                  <wp:positionV relativeFrom="paragraph">
                    <wp:posOffset>268605</wp:posOffset>
                  </wp:positionV>
                  <wp:extent cx="501015" cy="243205"/>
                  <wp:effectExtent l="0" t="0" r="0" b="4445"/>
                  <wp:wrapNone/>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EEA3845" w14:textId="74ED9772"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79232" behindDoc="0" locked="0" layoutInCell="1" allowOverlap="1" wp14:anchorId="05AF5F5F" wp14:editId="36E1111D">
                  <wp:simplePos x="0" y="0"/>
                  <wp:positionH relativeFrom="column">
                    <wp:posOffset>214207</wp:posOffset>
                  </wp:positionH>
                  <wp:positionV relativeFrom="paragraph">
                    <wp:posOffset>254000</wp:posOffset>
                  </wp:positionV>
                  <wp:extent cx="501015" cy="243205"/>
                  <wp:effectExtent l="0" t="0" r="0" b="4445"/>
                  <wp:wrapNone/>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6A7D8A37" w14:textId="0D86338E" w:rsidR="0041456C" w:rsidRPr="0041456C" w:rsidRDefault="00925DC2"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81280" behindDoc="0" locked="0" layoutInCell="1" allowOverlap="1" wp14:anchorId="026F1165" wp14:editId="1D2899B2">
                  <wp:simplePos x="0" y="0"/>
                  <wp:positionH relativeFrom="column">
                    <wp:posOffset>216535</wp:posOffset>
                  </wp:positionH>
                  <wp:positionV relativeFrom="paragraph">
                    <wp:posOffset>155363</wp:posOffset>
                  </wp:positionV>
                  <wp:extent cx="501015" cy="243205"/>
                  <wp:effectExtent l="0" t="0" r="0" b="4445"/>
                  <wp:wrapNone/>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6D2C4BB0" w14:textId="3C0F61AE"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602A283B"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Demonstrable local government or other public-sector experience</w:t>
            </w:r>
          </w:p>
          <w:p w14:paraId="4C565273"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 xml:space="preserve">Experience of working in a financial environment </w:t>
            </w:r>
          </w:p>
          <w:p w14:paraId="26A5D8A6"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 xml:space="preserve">Knowledge of accounting practices </w:t>
            </w:r>
          </w:p>
          <w:p w14:paraId="43752E19"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Demonstrable experience of working in an administrative or finance function</w:t>
            </w:r>
          </w:p>
          <w:p w14:paraId="01764E1A"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Good knowledge and experience of using Microsoft Office applications</w:t>
            </w:r>
          </w:p>
          <w:p w14:paraId="329EE6D4" w14:textId="690AD2D8"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Good knowledge and experience using Financial IT applications</w:t>
            </w:r>
          </w:p>
          <w:p w14:paraId="150A3361" w14:textId="4890E8D4"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 xml:space="preserve">Good knowledge and experience using Social Care IT Applications </w:t>
            </w:r>
          </w:p>
          <w:p w14:paraId="4361BF7B" w14:textId="77777777"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Experience of mentoring/supporting colleagues</w:t>
            </w:r>
          </w:p>
          <w:p w14:paraId="17FBAC76" w14:textId="735A503C" w:rsidR="00925DC2" w:rsidRPr="00925DC2"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Experience of supervising and training staff</w:t>
            </w:r>
          </w:p>
          <w:p w14:paraId="45A0FACE" w14:textId="3832BCEA" w:rsidR="0041456C" w:rsidRDefault="00925DC2" w:rsidP="00925DC2">
            <w:pPr>
              <w:numPr>
                <w:ilvl w:val="0"/>
                <w:numId w:val="13"/>
              </w:numPr>
              <w:spacing w:after="0" w:line="240" w:lineRule="auto"/>
              <w:jc w:val="both"/>
              <w:rPr>
                <w:rFonts w:ascii="Gill Sans MT" w:eastAsia="Gill Sans MT" w:hAnsi="Gill Sans MT"/>
              </w:rPr>
            </w:pPr>
            <w:r w:rsidRPr="00925DC2">
              <w:rPr>
                <w:rFonts w:ascii="Gill Sans MT" w:eastAsia="Gill Sans MT" w:hAnsi="Gill Sans MT"/>
              </w:rPr>
              <w:t>An understanding of how charges for Care are calculated in accordance with the Care Act 2014.</w:t>
            </w:r>
          </w:p>
          <w:p w14:paraId="186B0F1C" w14:textId="7178E2C8" w:rsidR="00925DC2" w:rsidRPr="004D34EA" w:rsidRDefault="00925DC2" w:rsidP="00925DC2">
            <w:pPr>
              <w:spacing w:after="0" w:line="240" w:lineRule="auto"/>
              <w:ind w:left="360"/>
              <w:jc w:val="both"/>
              <w:rPr>
                <w:rFonts w:ascii="Gill Sans MT" w:eastAsia="Gill Sans MT" w:hAnsi="Gill Sans MT"/>
              </w:rPr>
            </w:pPr>
          </w:p>
        </w:tc>
        <w:tc>
          <w:tcPr>
            <w:tcW w:w="1946" w:type="dxa"/>
          </w:tcPr>
          <w:p w14:paraId="0EB5AE74" w14:textId="64220807" w:rsidR="0041456C" w:rsidRPr="0041456C" w:rsidRDefault="0041456C" w:rsidP="00925DC2">
            <w:pPr>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615B81C1" w14:textId="77777777" w:rsidR="00925DC2" w:rsidRDefault="00925DC2" w:rsidP="00925DC2">
            <w:pPr>
              <w:spacing w:line="360" w:lineRule="auto"/>
              <w:contextualSpacing/>
              <w:jc w:val="center"/>
              <w:rPr>
                <w:rFonts w:ascii="Gill Sans MT" w:eastAsia="Gill Sans MT" w:hAnsi="Gill Sans MT"/>
              </w:rPr>
            </w:pPr>
          </w:p>
          <w:p w14:paraId="71C2D77E" w14:textId="4485F02B"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4B725F1" w:rsidR="004D34EA" w:rsidRDefault="00925DC2" w:rsidP="00B33730">
            <w:pPr>
              <w:spacing w:line="240" w:lineRule="auto"/>
              <w:contextualSpacing/>
              <w:jc w:val="center"/>
              <w:rPr>
                <w:rFonts w:ascii="Gill Sans MT" w:eastAsia="Gill Sans MT" w:hAnsi="Gill Sans MT"/>
              </w:rPr>
            </w:pPr>
            <w:r>
              <w:rPr>
                <w:rFonts w:ascii="Gill Sans MT" w:eastAsia="Gill Sans MT" w:hAnsi="Gill Sans MT"/>
              </w:rPr>
              <w:t>A/</w:t>
            </w:r>
            <w:r w:rsidR="004D34EA">
              <w:rPr>
                <w:rFonts w:ascii="Gill Sans MT" w:eastAsia="Gill Sans MT" w:hAnsi="Gill Sans MT"/>
              </w:rPr>
              <w:t>I</w:t>
            </w:r>
          </w:p>
          <w:p w14:paraId="51373F07" w14:textId="0D4060A8" w:rsidR="00925DC2" w:rsidRDefault="00925DC2" w:rsidP="00B33730">
            <w:pPr>
              <w:spacing w:line="240" w:lineRule="auto"/>
              <w:contextualSpacing/>
              <w:jc w:val="center"/>
              <w:rPr>
                <w:rFonts w:ascii="Gill Sans MT" w:eastAsia="Gill Sans MT" w:hAnsi="Gill Sans MT"/>
              </w:rPr>
            </w:pPr>
            <w:r>
              <w:rPr>
                <w:rFonts w:ascii="Gill Sans MT" w:eastAsia="Gill Sans MT" w:hAnsi="Gill Sans MT"/>
              </w:rPr>
              <w:t>A/I</w:t>
            </w:r>
          </w:p>
          <w:p w14:paraId="79C8C539" w14:textId="63C930F7" w:rsidR="00925DC2" w:rsidRDefault="00925DC2" w:rsidP="00B33730">
            <w:pPr>
              <w:spacing w:line="240" w:lineRule="auto"/>
              <w:contextualSpacing/>
              <w:jc w:val="center"/>
              <w:rPr>
                <w:rFonts w:ascii="Gill Sans MT" w:eastAsia="Gill Sans MT" w:hAnsi="Gill Sans MT"/>
              </w:rPr>
            </w:pPr>
            <w:r>
              <w:rPr>
                <w:rFonts w:ascii="Gill Sans MT" w:eastAsia="Gill Sans MT" w:hAnsi="Gill Sans MT"/>
              </w:rPr>
              <w:t>A/I</w:t>
            </w:r>
          </w:p>
          <w:p w14:paraId="38686CAA" w14:textId="0EAE8308" w:rsidR="00925DC2" w:rsidRDefault="00925DC2" w:rsidP="00B33730">
            <w:pPr>
              <w:spacing w:line="240" w:lineRule="auto"/>
              <w:contextualSpacing/>
              <w:jc w:val="center"/>
              <w:rPr>
                <w:rFonts w:ascii="Gill Sans MT" w:eastAsia="Gill Sans MT" w:hAnsi="Gill Sans MT"/>
              </w:rPr>
            </w:pPr>
            <w:r>
              <w:rPr>
                <w:rFonts w:ascii="Gill Sans MT" w:eastAsia="Gill Sans MT" w:hAnsi="Gill Sans MT"/>
              </w:rPr>
              <w:t>A/I</w:t>
            </w:r>
          </w:p>
          <w:p w14:paraId="57E57357" w14:textId="1886BB9B" w:rsidR="00925DC2" w:rsidRPr="0041456C" w:rsidRDefault="00925DC2"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77916D79" w:rsidR="0041456C" w:rsidRPr="0041456C" w:rsidRDefault="0041456C" w:rsidP="0041456C">
            <w:pPr>
              <w:jc w:val="center"/>
              <w:rPr>
                <w:rFonts w:ascii="Gill Sans MT" w:eastAsia="Gill Sans MT" w:hAnsi="Gill Sans MT"/>
                <w:b/>
              </w:rPr>
            </w:pPr>
          </w:p>
          <w:p w14:paraId="5FD33341" w14:textId="76A2B163" w:rsidR="0041456C" w:rsidRPr="0041456C" w:rsidRDefault="00925DC2"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75136" behindDoc="0" locked="0" layoutInCell="1" allowOverlap="1" wp14:anchorId="14E2056B" wp14:editId="4EAFC920">
                  <wp:simplePos x="0" y="0"/>
                  <wp:positionH relativeFrom="column">
                    <wp:posOffset>167640</wp:posOffset>
                  </wp:positionH>
                  <wp:positionV relativeFrom="paragraph">
                    <wp:posOffset>258233</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71040" behindDoc="0" locked="0" layoutInCell="1" allowOverlap="1" wp14:anchorId="3D2DC708" wp14:editId="5A7C0D10">
                  <wp:simplePos x="0" y="0"/>
                  <wp:positionH relativeFrom="column">
                    <wp:posOffset>195580</wp:posOffset>
                  </wp:positionH>
                  <wp:positionV relativeFrom="paragraph">
                    <wp:posOffset>1411182</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2894F31E"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 xml:space="preserve">Ability to create and use spread sheets, word processing documents, financial systems and </w:t>
            </w:r>
            <w:proofErr w:type="gramStart"/>
            <w:r w:rsidRPr="00925DC2">
              <w:rPr>
                <w:rFonts w:ascii="Gill Sans MT" w:eastAsia="Gill Sans MT" w:hAnsi="Gill Sans MT"/>
              </w:rPr>
              <w:t>e-mail</w:t>
            </w:r>
            <w:proofErr w:type="gramEnd"/>
          </w:p>
          <w:p w14:paraId="753F9DDD"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Good written and oral communication skills at all levels – this post will involve liaison with team management, fieldwork staff, colleagues in the department, wider colleagues in Staffordshire County Council where required and members of the public.</w:t>
            </w:r>
          </w:p>
          <w:p w14:paraId="24980A91"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Good time management skills with an ability to work under pressure to meet deadlines and on own initiative.</w:t>
            </w:r>
          </w:p>
          <w:p w14:paraId="77DA2A13"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 xml:space="preserve">Ability to </w:t>
            </w:r>
            <w:proofErr w:type="spellStart"/>
            <w:r w:rsidRPr="00925DC2">
              <w:rPr>
                <w:rFonts w:ascii="Gill Sans MT" w:eastAsia="Gill Sans MT" w:hAnsi="Gill Sans MT"/>
              </w:rPr>
              <w:t>empathise</w:t>
            </w:r>
            <w:proofErr w:type="spellEnd"/>
            <w:r w:rsidRPr="00925DC2">
              <w:rPr>
                <w:rFonts w:ascii="Gill Sans MT" w:eastAsia="Gill Sans MT" w:hAnsi="Gill Sans MT"/>
              </w:rPr>
              <w:t xml:space="preserve"> and see things from other colleague’s perspectives</w:t>
            </w:r>
          </w:p>
          <w:p w14:paraId="078D0D19"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Excellent interpersonal skills with the ability to develop effective working relationships and promote excellent customer care.</w:t>
            </w:r>
          </w:p>
          <w:p w14:paraId="493C24AA" w14:textId="77777777" w:rsidR="00925DC2"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 xml:space="preserve">Ability to produce accurate and quality-controlled work </w:t>
            </w:r>
          </w:p>
          <w:p w14:paraId="0EFD44B0" w14:textId="2FC53C9E" w:rsidR="0041456C" w:rsidRPr="00925DC2" w:rsidRDefault="00925DC2" w:rsidP="00925DC2">
            <w:pPr>
              <w:numPr>
                <w:ilvl w:val="0"/>
                <w:numId w:val="14"/>
              </w:numPr>
              <w:spacing w:after="0" w:line="240" w:lineRule="auto"/>
              <w:jc w:val="both"/>
              <w:rPr>
                <w:rFonts w:ascii="Gill Sans MT" w:eastAsia="Gill Sans MT" w:hAnsi="Gill Sans MT"/>
              </w:rPr>
            </w:pPr>
            <w:r w:rsidRPr="00925DC2">
              <w:rPr>
                <w:rFonts w:ascii="Gill Sans MT" w:eastAsia="Gill Sans MT" w:hAnsi="Gill Sans MT"/>
              </w:rPr>
              <w:t>Flexible,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18802599" w14:textId="77777777" w:rsidR="00925DC2" w:rsidRDefault="00925DC2" w:rsidP="00B33730">
            <w:pPr>
              <w:spacing w:line="240" w:lineRule="auto"/>
              <w:contextualSpacing/>
              <w:jc w:val="center"/>
              <w:rPr>
                <w:rFonts w:ascii="Gill Sans MT" w:eastAsia="Gill Sans MT" w:hAnsi="Gill Sans MT"/>
              </w:rPr>
            </w:pPr>
          </w:p>
          <w:p w14:paraId="325AFEED" w14:textId="48C3BEEB"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058E0697" w:rsidR="00B44404" w:rsidRDefault="00B44404" w:rsidP="00B33730">
            <w:pPr>
              <w:spacing w:line="240" w:lineRule="auto"/>
              <w:contextualSpacing/>
              <w:jc w:val="center"/>
              <w:rPr>
                <w:rFonts w:ascii="Gill Sans MT" w:eastAsia="Gill Sans MT" w:hAnsi="Gill Sans MT"/>
              </w:rPr>
            </w:pP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925DC2">
            <w:pPr>
              <w:spacing w:line="36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5EAA0F4" w14:textId="71DA7973" w:rsidR="00A23BE8" w:rsidRDefault="00925DC2" w:rsidP="00B33730">
            <w:pPr>
              <w:spacing w:line="240" w:lineRule="auto"/>
              <w:contextualSpacing/>
              <w:jc w:val="center"/>
              <w:rPr>
                <w:rFonts w:ascii="Gill Sans MT" w:eastAsia="Gill Sans MT" w:hAnsi="Gill Sans MT"/>
              </w:rPr>
            </w:pPr>
            <w:r>
              <w:rPr>
                <w:rFonts w:ascii="Gill Sans MT" w:eastAsia="Gill Sans MT" w:hAnsi="Gill Sans MT"/>
              </w:rPr>
              <w:t>A/</w:t>
            </w:r>
            <w:r w:rsidR="00A23BE8">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64B4AE35"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p w14:paraId="41C6BA5A" w14:textId="028C169A" w:rsidR="00925DC2" w:rsidRPr="0041456C" w:rsidRDefault="00925DC2" w:rsidP="00B33730">
            <w:pPr>
              <w:spacing w:line="240" w:lineRule="auto"/>
              <w:contextualSpacing/>
              <w:jc w:val="center"/>
              <w:rPr>
                <w:rFonts w:ascii="Gill Sans MT" w:eastAsia="Gill Sans MT" w:hAnsi="Gill Sans MT"/>
              </w:rPr>
            </w:pPr>
            <w:r>
              <w:rPr>
                <w:rFonts w:ascii="Gill Sans MT" w:eastAsia="Gill Sans MT" w:hAnsi="Gill Sans MT"/>
              </w:rPr>
              <w:t>I</w:t>
            </w:r>
          </w:p>
        </w:tc>
      </w:tr>
    </w:tbl>
    <w:p w14:paraId="08CB42FC" w14:textId="77777777" w:rsidR="00925DC2" w:rsidRDefault="00925DC2" w:rsidP="0041456C">
      <w:pPr>
        <w:jc w:val="both"/>
        <w:rPr>
          <w:rFonts w:ascii="Verdana" w:hAnsi="Verdana"/>
        </w:rPr>
      </w:pPr>
    </w:p>
    <w:p w14:paraId="66A26FF5" w14:textId="757E4934"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8A51" w14:textId="77777777" w:rsidR="006C6B0D" w:rsidRDefault="006C6B0D" w:rsidP="003E7AA3">
      <w:pPr>
        <w:spacing w:after="0" w:line="240" w:lineRule="auto"/>
      </w:pPr>
      <w:r>
        <w:separator/>
      </w:r>
    </w:p>
  </w:endnote>
  <w:endnote w:type="continuationSeparator" w:id="0">
    <w:p w14:paraId="068F868F" w14:textId="77777777" w:rsidR="006C6B0D" w:rsidRDefault="006C6B0D" w:rsidP="003E7AA3">
      <w:pPr>
        <w:spacing w:after="0" w:line="240" w:lineRule="auto"/>
      </w:pPr>
      <w:r>
        <w:continuationSeparator/>
      </w:r>
    </w:p>
  </w:endnote>
  <w:endnote w:type="continuationNotice" w:id="1">
    <w:p w14:paraId="1EC511BD" w14:textId="77777777" w:rsidR="006C6B0D" w:rsidRDefault="006C6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096D" w14:textId="77777777" w:rsidR="006C6B0D" w:rsidRDefault="006C6B0D" w:rsidP="003E7AA3">
      <w:pPr>
        <w:spacing w:after="0" w:line="240" w:lineRule="auto"/>
      </w:pPr>
      <w:r>
        <w:separator/>
      </w:r>
    </w:p>
  </w:footnote>
  <w:footnote w:type="continuationSeparator" w:id="0">
    <w:p w14:paraId="5E65D627" w14:textId="77777777" w:rsidR="006C6B0D" w:rsidRDefault="006C6B0D" w:rsidP="003E7AA3">
      <w:pPr>
        <w:spacing w:after="0" w:line="240" w:lineRule="auto"/>
      </w:pPr>
      <w:r>
        <w:continuationSeparator/>
      </w:r>
    </w:p>
  </w:footnote>
  <w:footnote w:type="continuationNotice" w:id="1">
    <w:p w14:paraId="32921C39" w14:textId="77777777" w:rsidR="006C6B0D" w:rsidRDefault="006C6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A8838A" w:rsidR="0041456C" w:rsidRDefault="002B7C33" w:rsidP="00EE50CC">
    <w:r>
      <w:rPr>
        <w:noProof/>
      </w:rPr>
      <mc:AlternateContent>
        <mc:Choice Requires="wps">
          <w:drawing>
            <wp:anchor distT="45720" distB="45720" distL="114300" distR="114300" simplePos="0" relativeHeight="251643392"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41344"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04392"/>
    <w:multiLevelType w:val="hybridMultilevel"/>
    <w:tmpl w:val="15EEB2CE"/>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7435168">
    <w:abstractNumId w:val="0"/>
  </w:num>
  <w:num w:numId="2" w16cid:durableId="1250456834">
    <w:abstractNumId w:val="4"/>
  </w:num>
  <w:num w:numId="3" w16cid:durableId="164589337">
    <w:abstractNumId w:val="3"/>
  </w:num>
  <w:num w:numId="4" w16cid:durableId="346759088">
    <w:abstractNumId w:val="13"/>
  </w:num>
  <w:num w:numId="5" w16cid:durableId="431515498">
    <w:abstractNumId w:val="2"/>
  </w:num>
  <w:num w:numId="6" w16cid:durableId="1378554355">
    <w:abstractNumId w:val="12"/>
  </w:num>
  <w:num w:numId="7" w16cid:durableId="1606813617">
    <w:abstractNumId w:val="7"/>
  </w:num>
  <w:num w:numId="8" w16cid:durableId="795756972">
    <w:abstractNumId w:val="14"/>
  </w:num>
  <w:num w:numId="9" w16cid:durableId="661739430">
    <w:abstractNumId w:val="5"/>
  </w:num>
  <w:num w:numId="10" w16cid:durableId="1640113236">
    <w:abstractNumId w:val="1"/>
  </w:num>
  <w:num w:numId="11" w16cid:durableId="1979845859">
    <w:abstractNumId w:val="6"/>
  </w:num>
  <w:num w:numId="12" w16cid:durableId="1529177928">
    <w:abstractNumId w:val="9"/>
  </w:num>
  <w:num w:numId="13" w16cid:durableId="2029678763">
    <w:abstractNumId w:val="10"/>
  </w:num>
  <w:num w:numId="14" w16cid:durableId="1448888823">
    <w:abstractNumId w:val="11"/>
  </w:num>
  <w:num w:numId="15" w16cid:durableId="1012219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141D89"/>
    <w:rsid w:val="001667C8"/>
    <w:rsid w:val="001A15EA"/>
    <w:rsid w:val="001A285A"/>
    <w:rsid w:val="001F3113"/>
    <w:rsid w:val="0020240C"/>
    <w:rsid w:val="00213480"/>
    <w:rsid w:val="00261654"/>
    <w:rsid w:val="00265281"/>
    <w:rsid w:val="002B7C33"/>
    <w:rsid w:val="002D413B"/>
    <w:rsid w:val="002E6A0E"/>
    <w:rsid w:val="00316CA7"/>
    <w:rsid w:val="003A3945"/>
    <w:rsid w:val="003E7AA3"/>
    <w:rsid w:val="003F50AB"/>
    <w:rsid w:val="0041456C"/>
    <w:rsid w:val="00465664"/>
    <w:rsid w:val="004838B0"/>
    <w:rsid w:val="004D34EA"/>
    <w:rsid w:val="00533FFE"/>
    <w:rsid w:val="00535B0F"/>
    <w:rsid w:val="00614085"/>
    <w:rsid w:val="00640947"/>
    <w:rsid w:val="00671CC9"/>
    <w:rsid w:val="006C6B0D"/>
    <w:rsid w:val="00715AFA"/>
    <w:rsid w:val="00733809"/>
    <w:rsid w:val="00750F81"/>
    <w:rsid w:val="00770B6C"/>
    <w:rsid w:val="00797BFE"/>
    <w:rsid w:val="007A6708"/>
    <w:rsid w:val="0080309F"/>
    <w:rsid w:val="00816AA1"/>
    <w:rsid w:val="00872B70"/>
    <w:rsid w:val="00892609"/>
    <w:rsid w:val="008B4F3B"/>
    <w:rsid w:val="00925DC2"/>
    <w:rsid w:val="009446C3"/>
    <w:rsid w:val="009510D8"/>
    <w:rsid w:val="0096580A"/>
    <w:rsid w:val="00977EA1"/>
    <w:rsid w:val="0099470D"/>
    <w:rsid w:val="00A23BE8"/>
    <w:rsid w:val="00A34FE9"/>
    <w:rsid w:val="00A645DA"/>
    <w:rsid w:val="00AD6686"/>
    <w:rsid w:val="00B33730"/>
    <w:rsid w:val="00B44404"/>
    <w:rsid w:val="00B9509B"/>
    <w:rsid w:val="00BB233B"/>
    <w:rsid w:val="00C20BE9"/>
    <w:rsid w:val="00C7463E"/>
    <w:rsid w:val="00C86E78"/>
    <w:rsid w:val="00C92D2A"/>
    <w:rsid w:val="00CA7F38"/>
    <w:rsid w:val="00CD038B"/>
    <w:rsid w:val="00CF33CD"/>
    <w:rsid w:val="00DA2E1C"/>
    <w:rsid w:val="00DF0A92"/>
    <w:rsid w:val="00E1403E"/>
    <w:rsid w:val="00E338D1"/>
    <w:rsid w:val="00EC0C4E"/>
    <w:rsid w:val="00EE50CC"/>
    <w:rsid w:val="00F72F3D"/>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48BEDFF5675145A279C4156C9ED063" ma:contentTypeVersion="21" ma:contentTypeDescription="Create a new document." ma:contentTypeScope="" ma:versionID="f8aa192917ceee21ce733c5100c7419a">
  <xsd:schema xmlns:xsd="http://www.w3.org/2001/XMLSchema" xmlns:xs="http://www.w3.org/2001/XMLSchema" xmlns:p="http://schemas.microsoft.com/office/2006/metadata/properties" xmlns:ns2="b16a0617-9b40-4300-b0a8-d1134a7416dd" xmlns:ns3="089b5b6d-c51b-41c6-ad96-785674e8dbb9" targetNamespace="http://schemas.microsoft.com/office/2006/metadata/properties" ma:root="true" ma:fieldsID="588aeb23574622f7bbcc301189bc81be" ns2:_="" ns3:_="">
    <xsd:import namespace="b16a0617-9b40-4300-b0a8-d1134a7416dd"/>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0617-9b40-4300-b0a8-d1134a74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d0e436-adce-40e4-8500-dca812762f23}" ma:internalName="TaxCatchAll" ma:showField="CatchAllData" ma:web="089b5b6d-c51b-41c6-ad96-785674e8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TaxCatchAll xmlns="089b5b6d-c51b-41c6-ad96-785674e8dbb9" xsi:nil="true"/>
    <lcf76f155ced4ddcb4097134ff3c332f xmlns="b16a0617-9b40-4300-b0a8-d1134a7416d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7329231-8CA4-42E6-9D13-DDCCCA02A4C2}"/>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 ds:uri="b16a0617-9b40-4300-b0a8-d1134a7416d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Mullin, Daniel (Finance)</cp:lastModifiedBy>
  <cp:revision>3</cp:revision>
  <dcterms:created xsi:type="dcterms:W3CDTF">2023-02-13T16:15:00Z</dcterms:created>
  <dcterms:modified xsi:type="dcterms:W3CDTF">2023-10-17T11:37:00Z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0x0101007948BEDFF5675145A279C4156C9ED063</vt:lpwstr>
  </property>
  <property fmtid="{D5CDD505-2E9C-101B-9397-08002B2CF9AE}" pid="3" name="Order">
    <vt:r8>682300</vt:r8>
  </property>
  <property fmtid="{D5CDD505-2E9C-101B-9397-08002B2CF9AE}" pid="4" name="xd_ProgID">
    <vt:lpwstr/>
  </property>
  <property fmtid="{D5CDD505-2E9C-101B-9397-08002B2CF9AE}" pid="5" name="MediaServiceImageTags">
    <vt:lpwstr/>
  </property>
  <property fmtid="{D5CDD505-2E9C-101B-9397-08002B2CF9AE}" pid="6" name="TemplateUrl">
    <vt:lpwstr/>
  </property>
  <property fmtid="{D5CDD505-2E9C-101B-9397-08002B2CF9AE}" pid="7" name="_ExtendedDescription">
    <vt:lpwstr/>
  </property>
  <property fmtid="{D5CDD505-2E9C-101B-9397-08002B2CF9AE}" pid="8" name="_CopySource">
    <vt:lpwstr>https://staffordshire.sharepoint.com/sites/acfs/ACFS Team folder/ACFS Staff Records/Recruitment/FO - Aug 2023/Finance Officer job description.docx</vt:lpwstr>
  </property>
</Properties>
</file>