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67176809" w:rsidR="00816AA1" w:rsidRPr="00816AA1" w:rsidRDefault="001F3113" w:rsidP="00D11A83">
      <w:pPr>
        <w:pStyle w:val="JobTitle"/>
      </w:pPr>
      <w:r w:rsidRPr="001F3113">
        <w:drawing>
          <wp:anchor distT="0" distB="0" distL="114300" distR="114300" simplePos="0" relativeHeight="251658240" behindDoc="1" locked="0" layoutInCell="1" allowOverlap="1" wp14:anchorId="1A849A04" wp14:editId="63F03B17">
            <wp:simplePos x="0" y="0"/>
            <wp:positionH relativeFrom="column">
              <wp:posOffset>-91440</wp:posOffset>
            </wp:positionH>
            <wp:positionV relativeFrom="paragraph">
              <wp:posOffset>-87630</wp:posOffset>
            </wp:positionV>
            <wp:extent cx="6116320" cy="1181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677360">
        <w:t xml:space="preserve"> </w:t>
      </w:r>
      <w:r w:rsidR="00C506A4">
        <w:t xml:space="preserve">Know Your Neighbourhood </w:t>
      </w:r>
      <w:r w:rsidR="005414E4" w:rsidRPr="00FE3184">
        <w:t xml:space="preserve">Volunteer  and </w:t>
      </w:r>
      <w:r w:rsidR="00C506A4" w:rsidRPr="00FE3184">
        <w:t>Project Co</w:t>
      </w:r>
      <w:r w:rsidR="002B24DE" w:rsidRPr="00FE3184">
        <w:t>-o</w:t>
      </w:r>
      <w:r w:rsidR="00FE3184">
        <w:t>r</w:t>
      </w:r>
      <w:r w:rsidR="002B24DE" w:rsidRPr="00FE3184">
        <w:t>dinator</w:t>
      </w:r>
      <w:r>
        <w:br/>
      </w:r>
      <w:r w:rsidR="10F4C3C6">
        <w:t>Grade</w:t>
      </w:r>
      <w:r w:rsidR="60B7468B">
        <w:t xml:space="preserve">: </w:t>
      </w:r>
      <w:r w:rsidR="00432BE3">
        <w:t>8</w:t>
      </w:r>
    </w:p>
    <w:p w14:paraId="2C058BB4" w14:textId="77777777" w:rsidR="00C82772" w:rsidRDefault="00C82772" w:rsidP="001F3113">
      <w:pPr>
        <w:pStyle w:val="Body-Bold"/>
      </w:pPr>
    </w:p>
    <w:p w14:paraId="05EF42B5" w14:textId="6BCD4BC9" w:rsidR="001F3113" w:rsidRDefault="00816AA1" w:rsidP="001F3113">
      <w:pPr>
        <w:pStyle w:val="Body-Bold"/>
      </w:pPr>
      <w:r w:rsidRPr="001F3113">
        <w:t>Our Vision</w:t>
      </w:r>
    </w:p>
    <w:p w14:paraId="0905C3AB" w14:textId="3782AB0B" w:rsidR="0020240C" w:rsidRPr="00D11A83" w:rsidRDefault="0020240C" w:rsidP="00D11A83">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w:t>
      </w:r>
      <w:proofErr w:type="gramStart"/>
      <w:r>
        <w:rPr>
          <w:rFonts w:ascii="Verdana" w:hAnsi="Verdana"/>
          <w:color w:val="000000"/>
          <w:sz w:val="24"/>
          <w:szCs w:val="24"/>
          <w:lang w:eastAsia="en-GB"/>
        </w:rPr>
        <w:t>ambitious</w:t>
      </w:r>
      <w:proofErr w:type="gramEnd"/>
      <w:r>
        <w:rPr>
          <w:rFonts w:ascii="Verdana" w:hAnsi="Verdana"/>
          <w:color w:val="000000"/>
          <w:sz w:val="24"/>
          <w:szCs w:val="24"/>
          <w:lang w:eastAsia="en-GB"/>
        </w:rPr>
        <w:t xml:space="preserve"> and sustainable county, where everyone has the opportunity to prosper, be healthy and </w:t>
      </w:r>
      <w:r w:rsidR="00D11A83">
        <w:rPr>
          <w:rFonts w:ascii="Verdana" w:hAnsi="Verdana"/>
          <w:color w:val="000000"/>
          <w:sz w:val="24"/>
          <w:szCs w:val="24"/>
          <w:lang w:eastAsia="en-GB"/>
        </w:rPr>
        <w:t>happy.</w:t>
      </w: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w:t>
      </w:r>
      <w:proofErr w:type="gramStart"/>
      <w:r w:rsidRPr="58E9196D">
        <w:rPr>
          <w:rFonts w:ascii="Verdana" w:eastAsia="Verdana" w:hAnsi="Verdana" w:cs="Verdana"/>
          <w:lang w:val="en-GB"/>
        </w:rPr>
        <w:t>growth</w:t>
      </w:r>
      <w:proofErr w:type="gramEnd"/>
      <w:r w:rsidRPr="58E9196D">
        <w:rPr>
          <w:rFonts w:ascii="Verdana" w:eastAsia="Verdana" w:hAnsi="Verdana" w:cs="Verdana"/>
          <w:lang w:val="en-GB"/>
        </w:rPr>
        <w:t xml:space="preserve">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7B4C67D9" w14:textId="754F4EA0" w:rsidR="0020240C" w:rsidRPr="00D11A83" w:rsidRDefault="58E9196D" w:rsidP="001F3113">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w:t>
      </w:r>
      <w:proofErr w:type="gramStart"/>
      <w:r w:rsidRPr="58E9196D">
        <w:rPr>
          <w:rFonts w:ascii="Verdana" w:eastAsia="Verdana" w:hAnsi="Verdana" w:cs="Verdana"/>
          <w:lang w:val="en-GB"/>
        </w:rPr>
        <w:t>longer</w:t>
      </w:r>
      <w:proofErr w:type="gramEnd"/>
      <w:r w:rsidRPr="58E9196D">
        <w:rPr>
          <w:rFonts w:ascii="Verdana" w:eastAsia="Verdana" w:hAnsi="Verdana" w:cs="Verdana"/>
          <w:lang w:val="en-GB"/>
        </w:rPr>
        <w:t xml:space="preserve">  </w:t>
      </w:r>
    </w:p>
    <w:p w14:paraId="6D7B56E3" w14:textId="3D3026C7" w:rsidR="00816AA1" w:rsidRDefault="00816AA1" w:rsidP="001F3113">
      <w:pPr>
        <w:pStyle w:val="Body-Bold"/>
        <w:rPr>
          <w:rFonts w:cs="Avenir Roman"/>
        </w:rPr>
      </w:pPr>
      <w:r w:rsidRPr="00816AA1">
        <w:t>Our Values</w:t>
      </w:r>
    </w:p>
    <w:p w14:paraId="3D86C2FA" w14:textId="274D3BE6" w:rsidR="00816AA1" w:rsidRPr="00816AA1" w:rsidRDefault="00816AA1" w:rsidP="008B4F3B">
      <w:pPr>
        <w:pStyle w:val="Body-text"/>
        <w:jc w:val="both"/>
      </w:pPr>
      <w:r>
        <w:t xml:space="preserve">Our People Strategy sets out what we all need to do to make Staffordshire County Council a great place to work, where people are supported to develop, </w:t>
      </w:r>
      <w:proofErr w:type="gramStart"/>
      <w:r>
        <w:t>flourish</w:t>
      </w:r>
      <w:proofErr w:type="gramEnd"/>
      <w:r>
        <w:t xml:space="preserve"> and contribute to our ambitious plans.  Our values are at the heart of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 xml:space="preserve">Ambitious – We are ambitious for our communities and </w:t>
      </w:r>
      <w:proofErr w:type="gramStart"/>
      <w:r>
        <w:t>citizens</w:t>
      </w:r>
      <w:proofErr w:type="gramEnd"/>
    </w:p>
    <w:p w14:paraId="7FAB97AC" w14:textId="58EF0E79" w:rsidR="00816AA1" w:rsidRPr="001F3113" w:rsidRDefault="00816AA1" w:rsidP="008B4F3B">
      <w:pPr>
        <w:pStyle w:val="Bullets"/>
        <w:jc w:val="both"/>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39646671" w14:textId="16577819" w:rsidR="00D11A83" w:rsidRDefault="00D11A83" w:rsidP="00967430">
      <w:pPr>
        <w:pStyle w:val="Body-Bold"/>
      </w:pPr>
    </w:p>
    <w:p w14:paraId="270CBA72" w14:textId="77777777" w:rsidR="00D11A83" w:rsidRDefault="00D11A83" w:rsidP="001F3113">
      <w:pPr>
        <w:pStyle w:val="Body-Bold"/>
      </w:pPr>
    </w:p>
    <w:p w14:paraId="52BD0715" w14:textId="5BBAC462" w:rsidR="00816AA1" w:rsidRPr="001F3113" w:rsidRDefault="00816AA1" w:rsidP="001F3113">
      <w:pPr>
        <w:pStyle w:val="Body-Bold"/>
      </w:pPr>
      <w:r>
        <w:t>About the Service</w:t>
      </w:r>
    </w:p>
    <w:p w14:paraId="028DF6AB" w14:textId="00170156" w:rsidR="00226E1D" w:rsidRPr="00D11A83" w:rsidRDefault="00226E1D" w:rsidP="00226E1D">
      <w:pPr>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 xml:space="preserve">The core purpose of Culture, Rural and Safer Communities is to encourage and enable Staffordshire communities to be active, </w:t>
      </w:r>
      <w:proofErr w:type="gramStart"/>
      <w:r w:rsidRPr="00D11A83">
        <w:rPr>
          <w:rFonts w:ascii="Verdana" w:eastAsia="Times New Roman" w:hAnsi="Verdana" w:cs="Times New Roman"/>
          <w:sz w:val="24"/>
          <w:szCs w:val="24"/>
          <w:lang w:val="en-GB"/>
        </w:rPr>
        <w:t>creative</w:t>
      </w:r>
      <w:proofErr w:type="gramEnd"/>
      <w:r w:rsidRPr="00D11A83">
        <w:rPr>
          <w:rFonts w:ascii="Verdana" w:eastAsia="Times New Roman" w:hAnsi="Verdana" w:cs="Times New Roman"/>
          <w:sz w:val="24"/>
          <w:szCs w:val="24"/>
          <w:lang w:val="en-GB"/>
        </w:rPr>
        <w:t xml:space="preserve"> and engaged within safe, sustainable, accessible and culturally rich and diverse environments.</w:t>
      </w:r>
    </w:p>
    <w:p w14:paraId="1B3CBC2A" w14:textId="77777777" w:rsidR="00226E1D" w:rsidRPr="00D11A83" w:rsidRDefault="00226E1D" w:rsidP="00226E1D">
      <w:pPr>
        <w:spacing w:after="0" w:line="240" w:lineRule="auto"/>
        <w:jc w:val="both"/>
        <w:rPr>
          <w:rFonts w:ascii="Verdana" w:eastAsia="Gill Sans MT" w:hAnsi="Verdana" w:cs="Times New Roman"/>
          <w:sz w:val="24"/>
          <w:szCs w:val="24"/>
        </w:rPr>
      </w:pPr>
    </w:p>
    <w:p w14:paraId="040B5A06"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 xml:space="preserve">Within this division, the Library Service is a ‘statutory service’ and is delivered across the County via 43 static libraries and a mobile library service. Our libraries are open for a total of 1,582 hours per week, attract nearly 5 million visits a year and issue 4.5million loan items. </w:t>
      </w:r>
    </w:p>
    <w:p w14:paraId="42895C97" w14:textId="77777777" w:rsidR="00226E1D" w:rsidRPr="00D11A83" w:rsidRDefault="00226E1D" w:rsidP="00226E1D">
      <w:pPr>
        <w:spacing w:after="0" w:line="240" w:lineRule="auto"/>
        <w:jc w:val="both"/>
        <w:rPr>
          <w:rFonts w:ascii="Verdana" w:eastAsia="Gill Sans MT" w:hAnsi="Verdana" w:cs="Times New Roman"/>
          <w:sz w:val="24"/>
          <w:szCs w:val="24"/>
        </w:rPr>
      </w:pPr>
    </w:p>
    <w:p w14:paraId="2AB1E07A" w14:textId="77777777" w:rsidR="00226E1D" w:rsidRPr="00D11A83" w:rsidRDefault="00226E1D" w:rsidP="00226E1D">
      <w:pPr>
        <w:spacing w:after="0" w:line="240" w:lineRule="auto"/>
        <w:jc w:val="both"/>
        <w:rPr>
          <w:rFonts w:ascii="Verdana" w:eastAsia="Gill Sans MT" w:hAnsi="Verdana" w:cs="Times New Roman"/>
          <w:sz w:val="24"/>
          <w:szCs w:val="24"/>
        </w:rPr>
      </w:pPr>
      <w:r w:rsidRPr="00D11A83">
        <w:rPr>
          <w:rFonts w:ascii="Verdana" w:eastAsia="Gill Sans MT" w:hAnsi="Verdana" w:cs="Times New Roman"/>
          <w:sz w:val="24"/>
          <w:szCs w:val="24"/>
        </w:rPr>
        <w:t>The prison library service, which is externally funded, is delivered to 4 adult prisons and 3 young offender institutes in the County.</w:t>
      </w:r>
    </w:p>
    <w:p w14:paraId="04FD7713" w14:textId="77777777" w:rsidR="00226E1D" w:rsidRPr="00D11A83" w:rsidRDefault="00226E1D" w:rsidP="00226E1D">
      <w:pPr>
        <w:spacing w:after="0" w:line="240" w:lineRule="auto"/>
        <w:jc w:val="both"/>
        <w:rPr>
          <w:rFonts w:ascii="Verdana" w:eastAsia="Gill Sans MT" w:hAnsi="Verdana" w:cs="Times New Roman"/>
          <w:sz w:val="24"/>
          <w:szCs w:val="24"/>
        </w:rPr>
      </w:pPr>
    </w:p>
    <w:p w14:paraId="0ACDC3B6" w14:textId="77777777" w:rsidR="00226E1D" w:rsidRPr="00D11A83" w:rsidRDefault="00226E1D" w:rsidP="00226E1D">
      <w:pPr>
        <w:spacing w:after="0" w:line="240" w:lineRule="auto"/>
        <w:contextualSpacing/>
        <w:jc w:val="both"/>
        <w:rPr>
          <w:rFonts w:ascii="Verdana" w:eastAsia="Calibri" w:hAnsi="Verdana" w:cs="Times New Roman"/>
          <w:sz w:val="24"/>
          <w:szCs w:val="24"/>
        </w:rPr>
      </w:pPr>
      <w:bookmarkStart w:id="0" w:name="_Hlk25156552"/>
      <w:r w:rsidRPr="00D11A83">
        <w:rPr>
          <w:rFonts w:ascii="Verdana" w:eastAsia="Calibri" w:hAnsi="Verdana" w:cs="Times New Roman"/>
          <w:sz w:val="24"/>
          <w:szCs w:val="24"/>
        </w:rPr>
        <w:t xml:space="preserve">Within Staffordshire, the Library Service contributes to delivering literacy, life skills and digital inclusion, supporting the delivery of Staffordshire’s Education and Skills strategy and our agenda for increasing aspiration. </w:t>
      </w:r>
    </w:p>
    <w:p w14:paraId="12D9CC40" w14:textId="77777777" w:rsidR="00226E1D" w:rsidRPr="00D11A83" w:rsidRDefault="00226E1D" w:rsidP="00226E1D">
      <w:pPr>
        <w:spacing w:after="0" w:line="240" w:lineRule="auto"/>
        <w:contextualSpacing/>
        <w:jc w:val="both"/>
        <w:rPr>
          <w:rFonts w:ascii="Verdana" w:eastAsia="Calibri" w:hAnsi="Verdana" w:cs="Times New Roman"/>
          <w:sz w:val="24"/>
          <w:szCs w:val="24"/>
        </w:rPr>
      </w:pPr>
    </w:p>
    <w:p w14:paraId="487D7064" w14:textId="77777777" w:rsidR="00226E1D" w:rsidRPr="00D11A83" w:rsidRDefault="00226E1D" w:rsidP="00226E1D">
      <w:pPr>
        <w:spacing w:after="0" w:line="240" w:lineRule="auto"/>
        <w:contextualSpacing/>
        <w:jc w:val="both"/>
        <w:rPr>
          <w:rFonts w:ascii="Verdana" w:eastAsia="Calibri" w:hAnsi="Verdana" w:cs="Times New Roman"/>
          <w:sz w:val="24"/>
          <w:szCs w:val="24"/>
        </w:rPr>
      </w:pPr>
      <w:r w:rsidRPr="00D11A83">
        <w:rPr>
          <w:rFonts w:ascii="Verdana" w:eastAsia="Calibri" w:hAnsi="Verdana" w:cs="Times New Roman"/>
          <w:sz w:val="24"/>
          <w:szCs w:val="24"/>
        </w:rPr>
        <w:t xml:space="preserve">The library, as a community asset, and our offer are embedded within the Corporate People helping People agenda, the Place Based approach and enable communities to take responsibility for #DoingOurBit. </w:t>
      </w:r>
    </w:p>
    <w:p w14:paraId="0F4D8E90" w14:textId="77777777" w:rsidR="00226E1D" w:rsidRPr="00D11A83" w:rsidRDefault="00226E1D" w:rsidP="00226E1D">
      <w:pPr>
        <w:spacing w:after="0" w:line="240" w:lineRule="auto"/>
        <w:contextualSpacing/>
        <w:jc w:val="both"/>
        <w:rPr>
          <w:rFonts w:ascii="Verdana" w:eastAsia="Calibri" w:hAnsi="Verdana" w:cs="Times New Roman"/>
          <w:sz w:val="24"/>
          <w:szCs w:val="24"/>
          <w:lang w:val="en-GB"/>
        </w:rPr>
      </w:pPr>
    </w:p>
    <w:bookmarkEnd w:id="0"/>
    <w:p w14:paraId="2D62E2CF"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r w:rsidRPr="00D11A83">
        <w:rPr>
          <w:rFonts w:ascii="Verdana" w:eastAsia="Times New Roman" w:hAnsi="Verdana" w:cs="Times New Roman"/>
          <w:sz w:val="24"/>
          <w:szCs w:val="24"/>
          <w:lang w:val="en-GB"/>
        </w:rPr>
        <w:t>The priorities for this service area are to:</w:t>
      </w:r>
    </w:p>
    <w:p w14:paraId="45A3F764" w14:textId="77777777" w:rsidR="00226E1D" w:rsidRPr="00D11A83" w:rsidRDefault="00226E1D" w:rsidP="00226E1D">
      <w:pPr>
        <w:spacing w:after="0" w:line="240" w:lineRule="auto"/>
        <w:jc w:val="both"/>
        <w:rPr>
          <w:rFonts w:ascii="Verdana" w:eastAsia="Times New Roman" w:hAnsi="Verdana" w:cs="Times New Roman"/>
          <w:sz w:val="24"/>
          <w:szCs w:val="24"/>
          <w:lang w:val="en-GB"/>
        </w:rPr>
      </w:pPr>
    </w:p>
    <w:p w14:paraId="3E568926" w14:textId="5A5B1FF0"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 xml:space="preserve">Support communities and individuals to take an active role in managing and delivering their local </w:t>
      </w:r>
      <w:r w:rsidR="005414E4" w:rsidRPr="00D11A83">
        <w:rPr>
          <w:rFonts w:ascii="Verdana" w:eastAsia="Calibri" w:hAnsi="Verdana" w:cs="Arial"/>
          <w:sz w:val="24"/>
          <w:szCs w:val="24"/>
          <w:lang w:val="en-GB"/>
        </w:rPr>
        <w:t>libraries.</w:t>
      </w:r>
    </w:p>
    <w:p w14:paraId="18D85E22" w14:textId="23A5CAF2" w:rsidR="00226E1D" w:rsidRPr="00D11A83" w:rsidRDefault="00226E1D" w:rsidP="00226E1D">
      <w:pPr>
        <w:numPr>
          <w:ilvl w:val="0"/>
          <w:numId w:val="11"/>
        </w:numPr>
        <w:spacing w:after="0" w:line="240" w:lineRule="auto"/>
        <w:contextualSpacing/>
        <w:jc w:val="both"/>
        <w:rPr>
          <w:rFonts w:ascii="Verdana" w:eastAsia="Calibri" w:hAnsi="Verdana" w:cs="Arial"/>
          <w:sz w:val="24"/>
          <w:szCs w:val="24"/>
          <w:lang w:val="en-GB"/>
        </w:rPr>
      </w:pPr>
      <w:r w:rsidRPr="00D11A83">
        <w:rPr>
          <w:rFonts w:ascii="Verdana" w:eastAsia="Calibri" w:hAnsi="Verdana" w:cs="Arial"/>
          <w:sz w:val="24"/>
          <w:szCs w:val="24"/>
          <w:lang w:val="en-GB"/>
        </w:rPr>
        <w:t xml:space="preserve">Deliver an Arts offer to Staffordshire communities to widen participation in arts and </w:t>
      </w:r>
      <w:r w:rsidR="005414E4" w:rsidRPr="00D11A83">
        <w:rPr>
          <w:rFonts w:ascii="Verdana" w:eastAsia="Calibri" w:hAnsi="Verdana" w:cs="Arial"/>
          <w:sz w:val="24"/>
          <w:szCs w:val="24"/>
          <w:lang w:val="en-GB"/>
        </w:rPr>
        <w:t>culture.</w:t>
      </w:r>
    </w:p>
    <w:p w14:paraId="3FA00456" w14:textId="51C7529C" w:rsidR="00226E1D" w:rsidRPr="00D11A83" w:rsidRDefault="00226E1D" w:rsidP="00226E1D">
      <w:pPr>
        <w:numPr>
          <w:ilvl w:val="0"/>
          <w:numId w:val="11"/>
        </w:numPr>
        <w:spacing w:after="0" w:line="240" w:lineRule="auto"/>
        <w:contextualSpacing/>
        <w:jc w:val="both"/>
        <w:rPr>
          <w:rFonts w:ascii="Verdana" w:eastAsia="Calibri" w:hAnsi="Verdana" w:cs="Arial"/>
          <w:bCs/>
          <w:sz w:val="24"/>
          <w:szCs w:val="24"/>
          <w:lang w:val="en-GB"/>
        </w:rPr>
      </w:pPr>
      <w:r w:rsidRPr="00D11A83">
        <w:rPr>
          <w:rFonts w:ascii="Verdana" w:eastAsia="Calibri" w:hAnsi="Verdana" w:cs="Arial"/>
          <w:bCs/>
          <w:sz w:val="24"/>
          <w:szCs w:val="24"/>
          <w:lang w:val="en-GB"/>
        </w:rPr>
        <w:t xml:space="preserve">Manage and deliver the statutory library service – ensuring increased engagement and programmes of activity which promote literacy, learning, </w:t>
      </w:r>
      <w:proofErr w:type="gramStart"/>
      <w:r w:rsidRPr="00D11A83">
        <w:rPr>
          <w:rFonts w:ascii="Verdana" w:eastAsia="Calibri" w:hAnsi="Verdana" w:cs="Arial"/>
          <w:bCs/>
          <w:sz w:val="24"/>
          <w:szCs w:val="24"/>
          <w:lang w:val="en-GB"/>
        </w:rPr>
        <w:t>prosperity</w:t>
      </w:r>
      <w:proofErr w:type="gramEnd"/>
      <w:r w:rsidRPr="00D11A83">
        <w:rPr>
          <w:rFonts w:ascii="Verdana" w:eastAsia="Calibri" w:hAnsi="Verdana" w:cs="Arial"/>
          <w:bCs/>
          <w:sz w:val="24"/>
          <w:szCs w:val="24"/>
          <w:lang w:val="en-GB"/>
        </w:rPr>
        <w:t xml:space="preserve"> and wellbeing within </w:t>
      </w:r>
      <w:r w:rsidR="005414E4" w:rsidRPr="00D11A83">
        <w:rPr>
          <w:rFonts w:ascii="Verdana" w:eastAsia="Calibri" w:hAnsi="Verdana" w:cs="Arial"/>
          <w:bCs/>
          <w:sz w:val="24"/>
          <w:szCs w:val="24"/>
          <w:lang w:val="en-GB"/>
        </w:rPr>
        <w:t>communities.</w:t>
      </w:r>
      <w:r w:rsidRPr="00D11A83">
        <w:rPr>
          <w:rFonts w:ascii="Verdana" w:eastAsia="Calibri" w:hAnsi="Verdana" w:cs="Arial"/>
          <w:bCs/>
          <w:sz w:val="24"/>
          <w:szCs w:val="24"/>
          <w:lang w:val="en-GB"/>
        </w:rPr>
        <w:t xml:space="preserve">  </w:t>
      </w:r>
    </w:p>
    <w:p w14:paraId="51A0BD72" w14:textId="78D323BE" w:rsidR="0020240C" w:rsidRPr="00D11A83" w:rsidRDefault="0020240C" w:rsidP="00226E1D">
      <w:pPr>
        <w:pStyle w:val="Body-text"/>
      </w:pPr>
    </w:p>
    <w:p w14:paraId="1FC3286B" w14:textId="19C264C6" w:rsidR="00816AA1" w:rsidRPr="00D11A83" w:rsidRDefault="00816AA1" w:rsidP="001F3113">
      <w:pPr>
        <w:pStyle w:val="Body-Bold"/>
      </w:pPr>
      <w:r w:rsidRPr="00D11A83">
        <w:t>Reporting Relationships</w:t>
      </w:r>
    </w:p>
    <w:p w14:paraId="161A9EBD" w14:textId="7AAAE171" w:rsidR="00474FA0" w:rsidRPr="00D11A83" w:rsidRDefault="00816AA1" w:rsidP="00474FA0">
      <w:pPr>
        <w:jc w:val="both"/>
        <w:rPr>
          <w:rFonts w:ascii="Verdana" w:eastAsia="Gill Sans MT" w:hAnsi="Verdana"/>
          <w:b/>
          <w:sz w:val="24"/>
          <w:szCs w:val="24"/>
        </w:rPr>
      </w:pPr>
      <w:r w:rsidRPr="00D11A83">
        <w:rPr>
          <w:rFonts w:ascii="Verdana" w:hAnsi="Verdana"/>
          <w:b/>
          <w:bCs/>
          <w:sz w:val="24"/>
          <w:szCs w:val="24"/>
        </w:rPr>
        <w:t>Responsible to:</w:t>
      </w:r>
      <w:r w:rsidRPr="00D11A83">
        <w:rPr>
          <w:rFonts w:ascii="Verdana" w:hAnsi="Verdana"/>
          <w:sz w:val="24"/>
          <w:szCs w:val="24"/>
        </w:rPr>
        <w:t xml:space="preserve"> </w:t>
      </w:r>
      <w:r w:rsidR="4AC544A3" w:rsidRPr="00D11A83">
        <w:rPr>
          <w:rFonts w:ascii="Verdana" w:hAnsi="Verdana"/>
          <w:sz w:val="24"/>
          <w:szCs w:val="24"/>
        </w:rPr>
        <w:t xml:space="preserve"> </w:t>
      </w:r>
      <w:r w:rsidR="00963FDB">
        <w:rPr>
          <w:rFonts w:ascii="Verdana" w:hAnsi="Verdana"/>
          <w:sz w:val="24"/>
          <w:szCs w:val="24"/>
        </w:rPr>
        <w:t>Library District Manager</w:t>
      </w:r>
    </w:p>
    <w:p w14:paraId="7881D46C" w14:textId="77777777" w:rsidR="00555F18" w:rsidRDefault="00555F18" w:rsidP="00474FA0">
      <w:pPr>
        <w:jc w:val="both"/>
        <w:rPr>
          <w:rFonts w:ascii="Verdana" w:eastAsia="Gill Sans MT" w:hAnsi="Verdana"/>
          <w:b/>
          <w:sz w:val="24"/>
          <w:szCs w:val="24"/>
        </w:rPr>
      </w:pPr>
    </w:p>
    <w:p w14:paraId="6DF13853" w14:textId="77777777" w:rsidR="00555F18" w:rsidRDefault="00555F18" w:rsidP="00474FA0">
      <w:pPr>
        <w:jc w:val="both"/>
        <w:rPr>
          <w:rFonts w:ascii="Verdana" w:eastAsia="Gill Sans MT" w:hAnsi="Verdana"/>
          <w:b/>
          <w:sz w:val="24"/>
          <w:szCs w:val="24"/>
        </w:rPr>
      </w:pPr>
    </w:p>
    <w:p w14:paraId="691FCF1D" w14:textId="77777777" w:rsidR="00555F18" w:rsidRDefault="00555F18" w:rsidP="00474FA0">
      <w:pPr>
        <w:jc w:val="both"/>
        <w:rPr>
          <w:rFonts w:ascii="Verdana" w:eastAsia="Gill Sans MT" w:hAnsi="Verdana"/>
          <w:b/>
          <w:sz w:val="24"/>
          <w:szCs w:val="24"/>
        </w:rPr>
      </w:pPr>
    </w:p>
    <w:p w14:paraId="0469582F" w14:textId="5A0ABDCA" w:rsidR="00474FA0" w:rsidRPr="0001700C" w:rsidRDefault="00474FA0" w:rsidP="00474FA0">
      <w:pPr>
        <w:jc w:val="both"/>
        <w:rPr>
          <w:rFonts w:ascii="Verdana" w:eastAsia="Gill Sans MT" w:hAnsi="Verdana"/>
          <w:bCs/>
          <w:sz w:val="24"/>
          <w:szCs w:val="24"/>
        </w:rPr>
      </w:pPr>
      <w:r w:rsidRPr="00D11A83">
        <w:rPr>
          <w:rFonts w:ascii="Verdana" w:eastAsia="Gill Sans MT" w:hAnsi="Verdana"/>
          <w:b/>
          <w:sz w:val="24"/>
          <w:szCs w:val="24"/>
        </w:rPr>
        <w:lastRenderedPageBreak/>
        <w:t>Role Purpose:</w:t>
      </w:r>
      <w:r w:rsidR="0001700C">
        <w:rPr>
          <w:rFonts w:ascii="Verdana" w:eastAsia="Gill Sans MT" w:hAnsi="Verdana"/>
          <w:b/>
          <w:sz w:val="24"/>
          <w:szCs w:val="24"/>
        </w:rPr>
        <w:t xml:space="preserve"> </w:t>
      </w:r>
      <w:r w:rsidR="0001700C">
        <w:rPr>
          <w:rFonts w:ascii="Verdana" w:eastAsia="Gill Sans MT" w:hAnsi="Verdana"/>
          <w:bCs/>
          <w:sz w:val="24"/>
          <w:szCs w:val="24"/>
        </w:rPr>
        <w:t>To develop and deliver the K</w:t>
      </w:r>
      <w:r w:rsidR="00B76472">
        <w:rPr>
          <w:rFonts w:ascii="Verdana" w:eastAsia="Gill Sans MT" w:hAnsi="Verdana"/>
          <w:bCs/>
          <w:sz w:val="24"/>
          <w:szCs w:val="24"/>
        </w:rPr>
        <w:t>YN</w:t>
      </w:r>
      <w:r w:rsidR="0001700C">
        <w:rPr>
          <w:rFonts w:ascii="Verdana" w:eastAsia="Gill Sans MT" w:hAnsi="Verdana"/>
          <w:bCs/>
          <w:sz w:val="24"/>
          <w:szCs w:val="24"/>
        </w:rPr>
        <w:t xml:space="preserve"> Project</w:t>
      </w:r>
      <w:r w:rsidR="00974927">
        <w:rPr>
          <w:rFonts w:ascii="Verdana" w:eastAsia="Gill Sans MT" w:hAnsi="Verdana"/>
          <w:bCs/>
          <w:sz w:val="24"/>
          <w:szCs w:val="24"/>
        </w:rPr>
        <w:t xml:space="preserve"> in Cannock Chase. Including the recruitment and retention of volunteers.</w:t>
      </w:r>
    </w:p>
    <w:p w14:paraId="65B575FA" w14:textId="368F7339" w:rsidR="0041456C" w:rsidRPr="00D11A83" w:rsidRDefault="0041456C" w:rsidP="11053D4C">
      <w:pPr>
        <w:pStyle w:val="Body-Bold"/>
        <w:spacing w:line="240" w:lineRule="auto"/>
      </w:pPr>
      <w:r w:rsidRPr="00D11A83">
        <w:t xml:space="preserve">Key Accountabilities: </w:t>
      </w:r>
    </w:p>
    <w:p w14:paraId="0897AA15" w14:textId="1C6A6F21" w:rsidR="00963FDB" w:rsidRDefault="00E2366E" w:rsidP="001B0FFA">
      <w:pPr>
        <w:pStyle w:val="ListParagraph"/>
        <w:numPr>
          <w:ilvl w:val="0"/>
          <w:numId w:val="29"/>
        </w:numPr>
        <w:spacing w:after="160" w:line="259" w:lineRule="auto"/>
        <w:rPr>
          <w:rFonts w:ascii="Verdana" w:hAnsi="Verdana"/>
          <w:sz w:val="24"/>
          <w:szCs w:val="24"/>
        </w:rPr>
      </w:pPr>
      <w:r>
        <w:rPr>
          <w:rFonts w:ascii="Verdana" w:hAnsi="Verdana"/>
          <w:sz w:val="24"/>
          <w:szCs w:val="24"/>
        </w:rPr>
        <w:t>D</w:t>
      </w:r>
      <w:r w:rsidR="00963FDB">
        <w:rPr>
          <w:rFonts w:ascii="Verdana" w:hAnsi="Verdana"/>
          <w:sz w:val="24"/>
          <w:szCs w:val="24"/>
        </w:rPr>
        <w:t>evelop and co-ordinat</w:t>
      </w:r>
      <w:r w:rsidR="00DE75FB">
        <w:rPr>
          <w:rFonts w:ascii="Verdana" w:hAnsi="Verdana"/>
          <w:sz w:val="24"/>
          <w:szCs w:val="24"/>
        </w:rPr>
        <w:t>e</w:t>
      </w:r>
      <w:r w:rsidR="00963FDB">
        <w:rPr>
          <w:rFonts w:ascii="Verdana" w:hAnsi="Verdana"/>
          <w:sz w:val="24"/>
          <w:szCs w:val="24"/>
        </w:rPr>
        <w:t xml:space="preserve"> the KYN project in </w:t>
      </w:r>
      <w:r w:rsidR="00166870">
        <w:rPr>
          <w:rFonts w:ascii="Verdana" w:hAnsi="Verdana"/>
          <w:sz w:val="24"/>
          <w:szCs w:val="24"/>
        </w:rPr>
        <w:t xml:space="preserve">Cannock, </w:t>
      </w:r>
      <w:proofErr w:type="gramStart"/>
      <w:r w:rsidR="00166870">
        <w:rPr>
          <w:rFonts w:ascii="Verdana" w:hAnsi="Verdana"/>
          <w:sz w:val="24"/>
          <w:szCs w:val="24"/>
        </w:rPr>
        <w:t>Brereton</w:t>
      </w:r>
      <w:proofErr w:type="gramEnd"/>
      <w:r w:rsidR="00166870">
        <w:rPr>
          <w:rFonts w:ascii="Verdana" w:hAnsi="Verdana"/>
          <w:sz w:val="24"/>
          <w:szCs w:val="24"/>
        </w:rPr>
        <w:t xml:space="preserve"> and Heath Hayes libraries</w:t>
      </w:r>
      <w:r w:rsidR="00963FDB">
        <w:rPr>
          <w:rFonts w:ascii="Verdana" w:hAnsi="Verdana"/>
          <w:sz w:val="24"/>
          <w:szCs w:val="24"/>
        </w:rPr>
        <w:t xml:space="preserve">. </w:t>
      </w:r>
    </w:p>
    <w:p w14:paraId="3D64AF30" w14:textId="066E3383" w:rsidR="00963FDB" w:rsidRPr="00DB1D3E" w:rsidRDefault="00963FDB" w:rsidP="001B0FFA">
      <w:pPr>
        <w:pStyle w:val="ListParagraph"/>
        <w:numPr>
          <w:ilvl w:val="0"/>
          <w:numId w:val="29"/>
        </w:numPr>
        <w:spacing w:after="160" w:line="259" w:lineRule="auto"/>
        <w:rPr>
          <w:rFonts w:ascii="Verdana" w:hAnsi="Verdana"/>
          <w:sz w:val="24"/>
          <w:szCs w:val="24"/>
        </w:rPr>
      </w:pPr>
      <w:r>
        <w:rPr>
          <w:rFonts w:ascii="Verdana" w:hAnsi="Verdana"/>
          <w:sz w:val="24"/>
          <w:szCs w:val="24"/>
        </w:rPr>
        <w:t>Ensure the KYN project is delivered on time</w:t>
      </w:r>
      <w:r w:rsidR="00A9668F">
        <w:rPr>
          <w:rFonts w:ascii="Verdana" w:hAnsi="Verdana"/>
          <w:sz w:val="24"/>
          <w:szCs w:val="24"/>
        </w:rPr>
        <w:t>,</w:t>
      </w:r>
      <w:r>
        <w:rPr>
          <w:rFonts w:ascii="Verdana" w:hAnsi="Verdana"/>
          <w:sz w:val="24"/>
          <w:szCs w:val="24"/>
        </w:rPr>
        <w:t xml:space="preserve"> to agreed standards</w:t>
      </w:r>
      <w:r w:rsidR="00A9668F">
        <w:rPr>
          <w:rFonts w:ascii="Verdana" w:hAnsi="Verdana"/>
          <w:sz w:val="24"/>
          <w:szCs w:val="24"/>
        </w:rPr>
        <w:t xml:space="preserve"> and within budget</w:t>
      </w:r>
      <w:r>
        <w:rPr>
          <w:rFonts w:ascii="Verdana" w:hAnsi="Verdana"/>
          <w:sz w:val="24"/>
          <w:szCs w:val="24"/>
        </w:rPr>
        <w:t>.</w:t>
      </w:r>
    </w:p>
    <w:p w14:paraId="5AA189D2" w14:textId="74C80C4C" w:rsidR="00963FDB" w:rsidRDefault="003920B1" w:rsidP="001B0FFA">
      <w:pPr>
        <w:pStyle w:val="ListParagraph"/>
        <w:numPr>
          <w:ilvl w:val="0"/>
          <w:numId w:val="29"/>
        </w:numPr>
        <w:spacing w:after="160" w:line="259" w:lineRule="auto"/>
        <w:rPr>
          <w:rFonts w:ascii="Verdana" w:hAnsi="Verdana"/>
          <w:sz w:val="24"/>
          <w:szCs w:val="24"/>
        </w:rPr>
      </w:pPr>
      <w:r>
        <w:rPr>
          <w:rFonts w:ascii="Verdana" w:hAnsi="Verdana"/>
          <w:sz w:val="24"/>
          <w:szCs w:val="24"/>
        </w:rPr>
        <w:t xml:space="preserve">Work with local partners </w:t>
      </w:r>
      <w:r w:rsidR="00A76497">
        <w:rPr>
          <w:rFonts w:ascii="Verdana" w:hAnsi="Verdana"/>
          <w:sz w:val="24"/>
          <w:szCs w:val="24"/>
        </w:rPr>
        <w:t>and stakeholders</w:t>
      </w:r>
      <w:r w:rsidR="00E2366E">
        <w:rPr>
          <w:rFonts w:ascii="Verdana" w:hAnsi="Verdana"/>
          <w:sz w:val="24"/>
          <w:szCs w:val="24"/>
        </w:rPr>
        <w:t xml:space="preserve"> to</w:t>
      </w:r>
      <w:r w:rsidR="00874068">
        <w:rPr>
          <w:rFonts w:ascii="Verdana" w:hAnsi="Verdana"/>
          <w:sz w:val="24"/>
          <w:szCs w:val="24"/>
        </w:rPr>
        <w:t xml:space="preserve"> </w:t>
      </w:r>
      <w:r>
        <w:rPr>
          <w:rFonts w:ascii="Verdana" w:hAnsi="Verdana"/>
          <w:sz w:val="24"/>
          <w:szCs w:val="24"/>
        </w:rPr>
        <w:t>i</w:t>
      </w:r>
      <w:r w:rsidR="00963FDB">
        <w:rPr>
          <w:rFonts w:ascii="Verdana" w:hAnsi="Verdana"/>
          <w:sz w:val="24"/>
          <w:szCs w:val="24"/>
        </w:rPr>
        <w:t xml:space="preserve">dentify </w:t>
      </w:r>
      <w:r w:rsidR="00643E85">
        <w:rPr>
          <w:rFonts w:ascii="Verdana" w:hAnsi="Verdana"/>
          <w:sz w:val="24"/>
          <w:szCs w:val="24"/>
        </w:rPr>
        <w:t xml:space="preserve">opportunities </w:t>
      </w:r>
      <w:r w:rsidR="00706516">
        <w:rPr>
          <w:rFonts w:ascii="Verdana" w:hAnsi="Verdana"/>
          <w:sz w:val="24"/>
          <w:szCs w:val="24"/>
        </w:rPr>
        <w:t xml:space="preserve">for </w:t>
      </w:r>
      <w:r w:rsidR="00963FDB">
        <w:rPr>
          <w:rFonts w:ascii="Verdana" w:hAnsi="Verdana"/>
          <w:sz w:val="24"/>
          <w:szCs w:val="24"/>
        </w:rPr>
        <w:t xml:space="preserve">activities and events </w:t>
      </w:r>
      <w:r>
        <w:rPr>
          <w:rFonts w:ascii="Verdana" w:hAnsi="Verdana"/>
          <w:sz w:val="24"/>
          <w:szCs w:val="24"/>
        </w:rPr>
        <w:t xml:space="preserve">that could take place in </w:t>
      </w:r>
      <w:r w:rsidR="00E56746">
        <w:rPr>
          <w:rFonts w:ascii="Verdana" w:hAnsi="Verdana"/>
          <w:sz w:val="24"/>
          <w:szCs w:val="24"/>
        </w:rPr>
        <w:t xml:space="preserve">Cannock, Brereton and Heath Hayes </w:t>
      </w:r>
      <w:r>
        <w:rPr>
          <w:rFonts w:ascii="Verdana" w:hAnsi="Verdana"/>
          <w:sz w:val="24"/>
          <w:szCs w:val="24"/>
        </w:rPr>
        <w:t>libraries and</w:t>
      </w:r>
      <w:r w:rsidR="00874068">
        <w:rPr>
          <w:rFonts w:ascii="Verdana" w:hAnsi="Verdana"/>
          <w:sz w:val="24"/>
          <w:szCs w:val="24"/>
        </w:rPr>
        <w:t xml:space="preserve"> recruit</w:t>
      </w:r>
      <w:r>
        <w:rPr>
          <w:rFonts w:ascii="Verdana" w:hAnsi="Verdana"/>
          <w:sz w:val="24"/>
          <w:szCs w:val="24"/>
        </w:rPr>
        <w:t xml:space="preserve"> </w:t>
      </w:r>
      <w:r w:rsidR="004C0DCF">
        <w:rPr>
          <w:rFonts w:ascii="Verdana" w:hAnsi="Verdana"/>
          <w:sz w:val="24"/>
          <w:szCs w:val="24"/>
        </w:rPr>
        <w:t>volunteers to support the implementation and running of these activities.</w:t>
      </w:r>
      <w:r>
        <w:rPr>
          <w:rFonts w:ascii="Verdana" w:hAnsi="Verdana"/>
          <w:sz w:val="24"/>
          <w:szCs w:val="24"/>
        </w:rPr>
        <w:t xml:space="preserve"> </w:t>
      </w:r>
    </w:p>
    <w:p w14:paraId="02311EC6" w14:textId="142AF288" w:rsidR="00963FDB" w:rsidRDefault="00963FDB" w:rsidP="001B0FFA">
      <w:pPr>
        <w:pStyle w:val="ListParagraph"/>
        <w:numPr>
          <w:ilvl w:val="0"/>
          <w:numId w:val="29"/>
        </w:numPr>
        <w:spacing w:after="160" w:line="259" w:lineRule="auto"/>
        <w:rPr>
          <w:rFonts w:ascii="Verdana" w:hAnsi="Verdana"/>
          <w:sz w:val="24"/>
          <w:szCs w:val="24"/>
        </w:rPr>
      </w:pPr>
      <w:r>
        <w:rPr>
          <w:rFonts w:ascii="Verdana" w:hAnsi="Verdana"/>
          <w:sz w:val="24"/>
          <w:szCs w:val="24"/>
        </w:rPr>
        <w:t>Lia</w:t>
      </w:r>
      <w:r w:rsidR="007824F4">
        <w:rPr>
          <w:rFonts w:ascii="Verdana" w:hAnsi="Verdana"/>
          <w:sz w:val="24"/>
          <w:szCs w:val="24"/>
        </w:rPr>
        <w:t>ise</w:t>
      </w:r>
      <w:r>
        <w:rPr>
          <w:rFonts w:ascii="Verdana" w:hAnsi="Verdana"/>
          <w:sz w:val="24"/>
          <w:szCs w:val="24"/>
        </w:rPr>
        <w:t xml:space="preserve"> with the </w:t>
      </w:r>
      <w:r w:rsidR="00C032DB">
        <w:rPr>
          <w:rFonts w:ascii="Verdana" w:hAnsi="Verdana"/>
          <w:sz w:val="24"/>
          <w:szCs w:val="24"/>
        </w:rPr>
        <w:t xml:space="preserve">South Area Management Team </w:t>
      </w:r>
      <w:r w:rsidR="006468E5">
        <w:rPr>
          <w:rFonts w:ascii="Verdana" w:hAnsi="Verdana"/>
          <w:sz w:val="24"/>
          <w:szCs w:val="24"/>
        </w:rPr>
        <w:t xml:space="preserve">and partners </w:t>
      </w:r>
      <w:r>
        <w:rPr>
          <w:rFonts w:ascii="Verdana" w:hAnsi="Verdana"/>
          <w:sz w:val="24"/>
          <w:szCs w:val="24"/>
        </w:rPr>
        <w:t>to plan and deliver volunteer supported activity</w:t>
      </w:r>
      <w:r w:rsidR="005152F4">
        <w:rPr>
          <w:rFonts w:ascii="Verdana" w:hAnsi="Verdana"/>
          <w:sz w:val="24"/>
          <w:szCs w:val="24"/>
        </w:rPr>
        <w:t xml:space="preserve"> and to create </w:t>
      </w:r>
      <w:r w:rsidR="00FD1774">
        <w:rPr>
          <w:rFonts w:ascii="Verdana" w:hAnsi="Verdana"/>
          <w:sz w:val="24"/>
          <w:szCs w:val="24"/>
        </w:rPr>
        <w:t>lead volunteer roles</w:t>
      </w:r>
      <w:r>
        <w:rPr>
          <w:rFonts w:ascii="Verdana" w:hAnsi="Verdana"/>
          <w:sz w:val="24"/>
          <w:szCs w:val="24"/>
        </w:rPr>
        <w:t xml:space="preserve">. </w:t>
      </w:r>
    </w:p>
    <w:p w14:paraId="169500EF" w14:textId="7F5C247C" w:rsidR="00FD1774" w:rsidRDefault="001E4BF2" w:rsidP="001B0FFA">
      <w:pPr>
        <w:pStyle w:val="ListParagraph"/>
        <w:numPr>
          <w:ilvl w:val="0"/>
          <w:numId w:val="29"/>
        </w:numPr>
        <w:spacing w:after="160" w:line="259" w:lineRule="auto"/>
        <w:rPr>
          <w:rFonts w:ascii="Verdana" w:hAnsi="Verdana"/>
          <w:sz w:val="24"/>
          <w:szCs w:val="24"/>
        </w:rPr>
      </w:pPr>
      <w:r>
        <w:rPr>
          <w:rFonts w:ascii="Verdana" w:hAnsi="Verdana"/>
          <w:sz w:val="24"/>
          <w:szCs w:val="24"/>
        </w:rPr>
        <w:t xml:space="preserve">Work with the partners </w:t>
      </w:r>
      <w:r w:rsidR="00874068">
        <w:rPr>
          <w:rFonts w:ascii="Verdana" w:hAnsi="Verdana"/>
          <w:sz w:val="24"/>
          <w:szCs w:val="24"/>
        </w:rPr>
        <w:t>responsible</w:t>
      </w:r>
      <w:r w:rsidR="00FD1774">
        <w:rPr>
          <w:rFonts w:ascii="Verdana" w:hAnsi="Verdana"/>
          <w:sz w:val="24"/>
          <w:szCs w:val="24"/>
        </w:rPr>
        <w:t xml:space="preserve"> for </w:t>
      </w:r>
      <w:r w:rsidR="00C71941">
        <w:rPr>
          <w:rFonts w:ascii="Verdana" w:hAnsi="Verdana"/>
          <w:sz w:val="24"/>
          <w:szCs w:val="24"/>
        </w:rPr>
        <w:t xml:space="preserve">the </w:t>
      </w:r>
      <w:r w:rsidR="00FD1774">
        <w:rPr>
          <w:rFonts w:ascii="Verdana" w:hAnsi="Verdana"/>
          <w:sz w:val="24"/>
          <w:szCs w:val="24"/>
        </w:rPr>
        <w:t xml:space="preserve">recruitment and induction of volunteers for the KYN </w:t>
      </w:r>
      <w:r w:rsidR="00874068">
        <w:rPr>
          <w:rFonts w:ascii="Verdana" w:hAnsi="Verdana"/>
          <w:sz w:val="24"/>
          <w:szCs w:val="24"/>
        </w:rPr>
        <w:t>project and</w:t>
      </w:r>
      <w:r w:rsidR="00FD1774">
        <w:rPr>
          <w:rFonts w:ascii="Verdana" w:hAnsi="Verdana"/>
          <w:sz w:val="24"/>
          <w:szCs w:val="24"/>
        </w:rPr>
        <w:t xml:space="preserve"> </w:t>
      </w:r>
      <w:r w:rsidR="00E2366E">
        <w:rPr>
          <w:rFonts w:ascii="Verdana" w:hAnsi="Verdana"/>
          <w:sz w:val="24"/>
          <w:szCs w:val="24"/>
        </w:rPr>
        <w:t xml:space="preserve">undertake the </w:t>
      </w:r>
      <w:r w:rsidR="00FD1774">
        <w:rPr>
          <w:rFonts w:ascii="Verdana" w:hAnsi="Verdana"/>
          <w:sz w:val="24"/>
          <w:szCs w:val="24"/>
        </w:rPr>
        <w:t>admin</w:t>
      </w:r>
      <w:r w:rsidR="00E2366E">
        <w:rPr>
          <w:rFonts w:ascii="Verdana" w:hAnsi="Verdana"/>
          <w:sz w:val="24"/>
          <w:szCs w:val="24"/>
        </w:rPr>
        <w:t>istrat</w:t>
      </w:r>
      <w:r w:rsidR="00083FA3">
        <w:rPr>
          <w:rFonts w:ascii="Verdana" w:hAnsi="Verdana"/>
          <w:sz w:val="24"/>
          <w:szCs w:val="24"/>
        </w:rPr>
        <w:t>i</w:t>
      </w:r>
      <w:r w:rsidR="00E2366E">
        <w:rPr>
          <w:rFonts w:ascii="Verdana" w:hAnsi="Verdana"/>
          <w:sz w:val="24"/>
          <w:szCs w:val="24"/>
        </w:rPr>
        <w:t>on</w:t>
      </w:r>
      <w:r w:rsidR="00FD1774">
        <w:rPr>
          <w:rFonts w:ascii="Verdana" w:hAnsi="Verdana"/>
          <w:sz w:val="24"/>
          <w:szCs w:val="24"/>
        </w:rPr>
        <w:t xml:space="preserve"> associated with this such as DBS checks.</w:t>
      </w:r>
    </w:p>
    <w:p w14:paraId="753A114C" w14:textId="77777777" w:rsidR="00555F18" w:rsidRDefault="00963FDB" w:rsidP="00555F18">
      <w:pPr>
        <w:pStyle w:val="ListParagraph"/>
        <w:numPr>
          <w:ilvl w:val="0"/>
          <w:numId w:val="29"/>
        </w:numPr>
        <w:spacing w:after="160" w:line="259" w:lineRule="auto"/>
        <w:rPr>
          <w:rFonts w:ascii="Verdana" w:hAnsi="Verdana"/>
          <w:sz w:val="24"/>
          <w:szCs w:val="24"/>
        </w:rPr>
      </w:pPr>
      <w:r>
        <w:rPr>
          <w:rFonts w:ascii="Verdana" w:hAnsi="Verdana"/>
          <w:sz w:val="24"/>
          <w:szCs w:val="24"/>
        </w:rPr>
        <w:t>Provide supervision and support for volunteers including planning, carrying out activities.</w:t>
      </w:r>
    </w:p>
    <w:p w14:paraId="232043A3" w14:textId="7865D219" w:rsidR="00963FDB" w:rsidRPr="00555F18" w:rsidRDefault="00F439A4" w:rsidP="00555F18">
      <w:pPr>
        <w:pStyle w:val="ListParagraph"/>
        <w:numPr>
          <w:ilvl w:val="0"/>
          <w:numId w:val="29"/>
        </w:numPr>
        <w:spacing w:after="160" w:line="259" w:lineRule="auto"/>
        <w:rPr>
          <w:rFonts w:ascii="Verdana" w:hAnsi="Verdana"/>
          <w:sz w:val="24"/>
          <w:szCs w:val="24"/>
        </w:rPr>
      </w:pPr>
      <w:r w:rsidRPr="00555F18">
        <w:rPr>
          <w:rFonts w:ascii="Verdana" w:hAnsi="Verdana"/>
          <w:sz w:val="24"/>
          <w:szCs w:val="24"/>
        </w:rPr>
        <w:t xml:space="preserve">Promote the volunteer led events and activities to the public, </w:t>
      </w:r>
      <w:proofErr w:type="gramStart"/>
      <w:r w:rsidRPr="00555F18">
        <w:rPr>
          <w:rFonts w:ascii="Verdana" w:hAnsi="Verdana"/>
          <w:sz w:val="24"/>
          <w:szCs w:val="24"/>
        </w:rPr>
        <w:t>partners</w:t>
      </w:r>
      <w:proofErr w:type="gramEnd"/>
      <w:r w:rsidRPr="00555F18">
        <w:rPr>
          <w:rFonts w:ascii="Verdana" w:hAnsi="Verdana"/>
          <w:sz w:val="24"/>
          <w:szCs w:val="24"/>
        </w:rPr>
        <w:t xml:space="preserve"> and stakeholders, with support from the KYN library management team and the Library Digital Engagement Officer</w:t>
      </w:r>
    </w:p>
    <w:p w14:paraId="5EDEBF92" w14:textId="31FB53DD" w:rsidR="00963FDB" w:rsidRDefault="00E2366E" w:rsidP="001B0FFA">
      <w:pPr>
        <w:pStyle w:val="ListParagraph"/>
        <w:numPr>
          <w:ilvl w:val="0"/>
          <w:numId w:val="29"/>
        </w:numPr>
        <w:spacing w:after="160" w:line="259" w:lineRule="auto"/>
        <w:rPr>
          <w:rFonts w:ascii="Verdana" w:hAnsi="Verdana"/>
          <w:sz w:val="24"/>
          <w:szCs w:val="24"/>
        </w:rPr>
      </w:pPr>
      <w:r>
        <w:rPr>
          <w:rFonts w:ascii="Verdana" w:hAnsi="Verdana"/>
          <w:sz w:val="24"/>
          <w:szCs w:val="24"/>
        </w:rPr>
        <w:t>Produce</w:t>
      </w:r>
      <w:r w:rsidR="00AC2C39">
        <w:rPr>
          <w:rFonts w:ascii="Verdana" w:hAnsi="Verdana"/>
          <w:sz w:val="24"/>
          <w:szCs w:val="24"/>
        </w:rPr>
        <w:t xml:space="preserve"> </w:t>
      </w:r>
      <w:r w:rsidR="00963FDB">
        <w:rPr>
          <w:rFonts w:ascii="Verdana" w:hAnsi="Verdana"/>
          <w:sz w:val="24"/>
          <w:szCs w:val="24"/>
        </w:rPr>
        <w:t xml:space="preserve">performance statistics, </w:t>
      </w:r>
      <w:r w:rsidR="007824F4">
        <w:rPr>
          <w:rFonts w:ascii="Verdana" w:hAnsi="Verdana"/>
          <w:sz w:val="24"/>
          <w:szCs w:val="24"/>
        </w:rPr>
        <w:t>monitoring,</w:t>
      </w:r>
      <w:r w:rsidR="00963FDB">
        <w:rPr>
          <w:rFonts w:ascii="Verdana" w:hAnsi="Verdana"/>
          <w:sz w:val="24"/>
          <w:szCs w:val="24"/>
        </w:rPr>
        <w:t xml:space="preserve"> and evaluation</w:t>
      </w:r>
      <w:r>
        <w:rPr>
          <w:rFonts w:ascii="Verdana" w:hAnsi="Verdana"/>
          <w:sz w:val="24"/>
          <w:szCs w:val="24"/>
        </w:rPr>
        <w:t xml:space="preserve"> reports related to </w:t>
      </w:r>
      <w:r w:rsidR="00AC2C39">
        <w:rPr>
          <w:rFonts w:ascii="Verdana" w:hAnsi="Verdana"/>
          <w:sz w:val="24"/>
          <w:szCs w:val="24"/>
        </w:rPr>
        <w:t>the KNY project</w:t>
      </w:r>
      <w:r>
        <w:rPr>
          <w:rFonts w:ascii="Verdana" w:hAnsi="Verdana"/>
          <w:sz w:val="24"/>
          <w:szCs w:val="24"/>
        </w:rPr>
        <w:t xml:space="preserve">, to present to </w:t>
      </w:r>
      <w:r w:rsidR="002A1353" w:rsidRPr="00FE3184">
        <w:rPr>
          <w:rFonts w:ascii="Verdana" w:hAnsi="Verdana"/>
          <w:color w:val="000000" w:themeColor="text1"/>
          <w:sz w:val="24"/>
          <w:szCs w:val="24"/>
        </w:rPr>
        <w:t xml:space="preserve">the </w:t>
      </w:r>
      <w:r w:rsidR="00F439A4" w:rsidRPr="00FE3184">
        <w:rPr>
          <w:rFonts w:ascii="Verdana" w:hAnsi="Verdana"/>
          <w:color w:val="000000" w:themeColor="text1"/>
          <w:sz w:val="24"/>
          <w:szCs w:val="24"/>
        </w:rPr>
        <w:t>Libra</w:t>
      </w:r>
      <w:r w:rsidR="002A1353" w:rsidRPr="00FE3184">
        <w:rPr>
          <w:rFonts w:ascii="Verdana" w:hAnsi="Verdana"/>
          <w:color w:val="000000" w:themeColor="text1"/>
          <w:sz w:val="24"/>
          <w:szCs w:val="24"/>
        </w:rPr>
        <w:t xml:space="preserve">ries </w:t>
      </w:r>
      <w:r w:rsidR="00F439A4" w:rsidRPr="00FE3184">
        <w:rPr>
          <w:rFonts w:ascii="Verdana" w:hAnsi="Verdana"/>
          <w:color w:val="000000" w:themeColor="text1"/>
          <w:sz w:val="24"/>
          <w:szCs w:val="24"/>
        </w:rPr>
        <w:t xml:space="preserve">Development </w:t>
      </w:r>
      <w:r w:rsidR="00F439A4">
        <w:rPr>
          <w:rFonts w:ascii="Verdana" w:hAnsi="Verdana"/>
          <w:sz w:val="24"/>
          <w:szCs w:val="24"/>
        </w:rPr>
        <w:t>Man</w:t>
      </w:r>
      <w:r w:rsidR="00110130">
        <w:rPr>
          <w:rFonts w:ascii="Verdana" w:hAnsi="Verdana"/>
          <w:sz w:val="24"/>
          <w:szCs w:val="24"/>
        </w:rPr>
        <w:t>a</w:t>
      </w:r>
      <w:r w:rsidR="00F439A4">
        <w:rPr>
          <w:rFonts w:ascii="Verdana" w:hAnsi="Verdana"/>
          <w:sz w:val="24"/>
          <w:szCs w:val="24"/>
        </w:rPr>
        <w:t xml:space="preserve">ger </w:t>
      </w:r>
    </w:p>
    <w:p w14:paraId="32035501" w14:textId="77777777" w:rsidR="002A1353" w:rsidRDefault="00963FDB" w:rsidP="002A1353">
      <w:pPr>
        <w:pStyle w:val="ListParagraph"/>
        <w:numPr>
          <w:ilvl w:val="0"/>
          <w:numId w:val="29"/>
        </w:numPr>
        <w:spacing w:after="160" w:line="259" w:lineRule="auto"/>
        <w:rPr>
          <w:rFonts w:ascii="Verdana" w:hAnsi="Verdana"/>
          <w:sz w:val="24"/>
          <w:szCs w:val="24"/>
        </w:rPr>
      </w:pPr>
      <w:r>
        <w:rPr>
          <w:rFonts w:ascii="Verdana" w:hAnsi="Verdana"/>
          <w:sz w:val="24"/>
          <w:szCs w:val="24"/>
        </w:rPr>
        <w:t xml:space="preserve">Work with </w:t>
      </w:r>
      <w:r w:rsidR="0037223E">
        <w:rPr>
          <w:rFonts w:ascii="Verdana" w:hAnsi="Verdana"/>
          <w:sz w:val="24"/>
          <w:szCs w:val="24"/>
        </w:rPr>
        <w:t xml:space="preserve">the </w:t>
      </w:r>
      <w:r>
        <w:rPr>
          <w:rFonts w:ascii="Verdana" w:hAnsi="Verdana"/>
          <w:sz w:val="24"/>
          <w:szCs w:val="24"/>
        </w:rPr>
        <w:t>District Manager</w:t>
      </w:r>
      <w:r w:rsidR="0037223E">
        <w:rPr>
          <w:rFonts w:ascii="Verdana" w:hAnsi="Verdana"/>
          <w:sz w:val="24"/>
          <w:szCs w:val="24"/>
        </w:rPr>
        <w:t xml:space="preserve"> and partners</w:t>
      </w:r>
      <w:r>
        <w:rPr>
          <w:rFonts w:ascii="Verdana" w:hAnsi="Verdana"/>
          <w:sz w:val="24"/>
          <w:szCs w:val="24"/>
        </w:rPr>
        <w:t xml:space="preserve"> to ensure all appropriate health and safety requirements are in place for activities.</w:t>
      </w:r>
    </w:p>
    <w:p w14:paraId="7AFA58AC" w14:textId="599E893A" w:rsidR="00FD501F" w:rsidRPr="002A1353" w:rsidRDefault="00FD501F" w:rsidP="002A1353">
      <w:pPr>
        <w:pStyle w:val="ListParagraph"/>
        <w:numPr>
          <w:ilvl w:val="0"/>
          <w:numId w:val="29"/>
        </w:numPr>
        <w:spacing w:after="160" w:line="259" w:lineRule="auto"/>
        <w:rPr>
          <w:rFonts w:ascii="Verdana" w:hAnsi="Verdana"/>
          <w:sz w:val="24"/>
          <w:szCs w:val="24"/>
        </w:rPr>
      </w:pPr>
      <w:r w:rsidRPr="002A1353">
        <w:rPr>
          <w:rFonts w:ascii="Verdana" w:hAnsi="Verdana"/>
          <w:sz w:val="24"/>
          <w:szCs w:val="24"/>
        </w:rPr>
        <w:t xml:space="preserve">Seek out funding opportunities to support the </w:t>
      </w:r>
      <w:r w:rsidR="009F7541" w:rsidRPr="002A1353">
        <w:rPr>
          <w:rFonts w:ascii="Verdana" w:hAnsi="Verdana"/>
          <w:sz w:val="24"/>
          <w:szCs w:val="24"/>
        </w:rPr>
        <w:t>sustainability of the KYN project.</w:t>
      </w:r>
    </w:p>
    <w:p w14:paraId="1456D87A" w14:textId="2F69D067" w:rsidR="00963FDB" w:rsidRDefault="0037223E" w:rsidP="001B0FFA">
      <w:pPr>
        <w:pStyle w:val="ListParagraph"/>
        <w:numPr>
          <w:ilvl w:val="0"/>
          <w:numId w:val="29"/>
        </w:numPr>
        <w:spacing w:after="160" w:line="259" w:lineRule="auto"/>
        <w:rPr>
          <w:rFonts w:ascii="Verdana" w:hAnsi="Verdana"/>
          <w:sz w:val="24"/>
          <w:szCs w:val="24"/>
        </w:rPr>
      </w:pPr>
      <w:r>
        <w:rPr>
          <w:rFonts w:ascii="Verdana" w:hAnsi="Verdana"/>
          <w:sz w:val="24"/>
          <w:szCs w:val="24"/>
        </w:rPr>
        <w:t>Working with the partners d</w:t>
      </w:r>
      <w:r w:rsidR="00963FDB">
        <w:rPr>
          <w:rFonts w:ascii="Verdana" w:hAnsi="Verdana"/>
          <w:sz w:val="24"/>
          <w:szCs w:val="24"/>
        </w:rPr>
        <w:t>evelop a strategy for the KYN project to ensure sustainability</w:t>
      </w:r>
      <w:r w:rsidR="005F1DAE">
        <w:rPr>
          <w:rFonts w:ascii="Verdana" w:hAnsi="Verdana"/>
          <w:sz w:val="24"/>
          <w:szCs w:val="24"/>
        </w:rPr>
        <w:t xml:space="preserve"> beyond the funded project</w:t>
      </w:r>
      <w:r w:rsidR="00963FDB">
        <w:rPr>
          <w:rFonts w:ascii="Verdana" w:hAnsi="Verdana"/>
          <w:sz w:val="24"/>
          <w:szCs w:val="24"/>
        </w:rPr>
        <w:t>.</w:t>
      </w:r>
    </w:p>
    <w:p w14:paraId="19872B83" w14:textId="77777777" w:rsidR="00796517" w:rsidRPr="00300BD2" w:rsidRDefault="00796517" w:rsidP="00796517">
      <w:pPr>
        <w:jc w:val="both"/>
        <w:rPr>
          <w:rFonts w:ascii="Verdana" w:eastAsia="Gill Sans MT" w:hAnsi="Verdana" w:cs="Arial"/>
          <w:bCs/>
          <w:sz w:val="24"/>
          <w:szCs w:val="24"/>
        </w:rPr>
      </w:pPr>
    </w:p>
    <w:p w14:paraId="4CCE6D81" w14:textId="056C2717" w:rsidR="00796517" w:rsidRPr="00300BD2" w:rsidRDefault="007669D4" w:rsidP="00796517">
      <w:pPr>
        <w:jc w:val="both"/>
        <w:rPr>
          <w:rFonts w:ascii="Verdana" w:eastAsia="Gill Sans MT" w:hAnsi="Verdana" w:cs="Arial"/>
          <w:bCs/>
          <w:sz w:val="24"/>
          <w:szCs w:val="24"/>
        </w:rPr>
      </w:pPr>
      <w:r w:rsidRPr="00300BD2">
        <w:rPr>
          <w:rFonts w:ascii="Verdana" w:eastAsia="Gill Sans MT" w:hAnsi="Verdana" w:cs="Arial"/>
          <w:bCs/>
          <w:sz w:val="24"/>
          <w:szCs w:val="24"/>
        </w:rPr>
        <w:t>The post holder will be expected to travel across the Cannock Chase District Area</w:t>
      </w:r>
    </w:p>
    <w:p w14:paraId="4A7093D7" w14:textId="77777777" w:rsidR="00796517" w:rsidRPr="00D11A83" w:rsidRDefault="00796517" w:rsidP="00796517">
      <w:pPr>
        <w:pStyle w:val="ListParagraph"/>
        <w:jc w:val="both"/>
        <w:rPr>
          <w:rFonts w:ascii="Verdana" w:eastAsia="Gill Sans MT" w:hAnsi="Verdana" w:cs="Arial"/>
          <w:b/>
          <w:sz w:val="24"/>
          <w:szCs w:val="24"/>
        </w:rPr>
      </w:pPr>
    </w:p>
    <w:p w14:paraId="68E5270E" w14:textId="77777777" w:rsidR="00B44474" w:rsidRDefault="00B44474" w:rsidP="79EE954F">
      <w:pPr>
        <w:pStyle w:val="Body-Bold"/>
        <w:spacing w:line="240" w:lineRule="auto"/>
        <w:rPr>
          <w:color w:val="000000" w:themeColor="text1"/>
        </w:rPr>
      </w:pPr>
    </w:p>
    <w:p w14:paraId="4EE3F8CB" w14:textId="77777777" w:rsidR="00974927" w:rsidRDefault="00974927" w:rsidP="79EE954F">
      <w:pPr>
        <w:pStyle w:val="Body-Bold"/>
        <w:spacing w:line="240" w:lineRule="auto"/>
        <w:rPr>
          <w:color w:val="000000" w:themeColor="text1"/>
        </w:rPr>
      </w:pPr>
    </w:p>
    <w:p w14:paraId="30C6EBC8" w14:textId="77777777" w:rsidR="00974927" w:rsidRDefault="00974927" w:rsidP="79EE954F">
      <w:pPr>
        <w:pStyle w:val="Body-Bold"/>
        <w:spacing w:line="240" w:lineRule="auto"/>
        <w:rPr>
          <w:color w:val="000000" w:themeColor="text1"/>
        </w:rPr>
      </w:pPr>
    </w:p>
    <w:p w14:paraId="06DD9C06" w14:textId="77777777" w:rsidR="00E37E69" w:rsidRDefault="00E37E69" w:rsidP="79EE954F">
      <w:pPr>
        <w:pStyle w:val="Body-Bold"/>
        <w:spacing w:line="240" w:lineRule="auto"/>
        <w:rPr>
          <w:color w:val="000000" w:themeColor="text1"/>
        </w:rPr>
      </w:pPr>
    </w:p>
    <w:p w14:paraId="5ADACE77" w14:textId="77777777" w:rsidR="00E37E69" w:rsidRDefault="00E37E69" w:rsidP="79EE954F">
      <w:pPr>
        <w:pStyle w:val="Body-Bold"/>
        <w:spacing w:line="240" w:lineRule="auto"/>
        <w:rPr>
          <w:color w:val="000000" w:themeColor="text1"/>
        </w:rPr>
      </w:pPr>
    </w:p>
    <w:p w14:paraId="17443BDE" w14:textId="77777777" w:rsidR="00E37E69" w:rsidRDefault="00E37E69" w:rsidP="79EE954F">
      <w:pPr>
        <w:pStyle w:val="Body-Bold"/>
        <w:spacing w:line="240" w:lineRule="auto"/>
        <w:rPr>
          <w:color w:val="000000" w:themeColor="text1"/>
        </w:rPr>
      </w:pPr>
    </w:p>
    <w:p w14:paraId="3AED7B58" w14:textId="1ACC7591" w:rsidR="0041456C" w:rsidRPr="00D11A83" w:rsidRDefault="0041456C" w:rsidP="79EE954F">
      <w:pPr>
        <w:pStyle w:val="Body-Bold"/>
        <w:spacing w:line="240" w:lineRule="auto"/>
        <w:rPr>
          <w:rFonts w:eastAsia="Gill Sans MT" w:cs="Arial"/>
          <w:u w:val="single"/>
        </w:rPr>
      </w:pPr>
      <w:r w:rsidRPr="00D11A83">
        <w:rPr>
          <w:color w:val="000000" w:themeColor="text1"/>
        </w:rPr>
        <w:t>Professional Accountabilities:</w:t>
      </w:r>
    </w:p>
    <w:p w14:paraId="2B13F337" w14:textId="4080EDD7" w:rsidR="0041456C" w:rsidRPr="00D11A83"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Financial Management</w:t>
      </w:r>
    </w:p>
    <w:p w14:paraId="471DCF56" w14:textId="7013FF0C" w:rsidR="00D11A83" w:rsidRPr="00B44474" w:rsidRDefault="0041456C" w:rsidP="0041456C">
      <w:pPr>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59EBD381"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People Management</w:t>
      </w:r>
    </w:p>
    <w:p w14:paraId="713E9FEE" w14:textId="77777777" w:rsidR="0041456C" w:rsidRPr="00D11A83" w:rsidRDefault="0041456C" w:rsidP="0041456C">
      <w:pPr>
        <w:tabs>
          <w:tab w:val="left" w:pos="8309"/>
        </w:tabs>
        <w:jc w:val="both"/>
        <w:rPr>
          <w:rFonts w:ascii="Verdana" w:eastAsia="Gill Sans MT" w:hAnsi="Verdana"/>
          <w:sz w:val="24"/>
          <w:szCs w:val="24"/>
        </w:rPr>
      </w:pPr>
      <w:r w:rsidRPr="00D11A83">
        <w:rPr>
          <w:rFonts w:ascii="Verdana" w:eastAsia="Calibri" w:hAnsi="Verdana" w:cs="Avenir Roman"/>
          <w:color w:val="000000"/>
          <w:sz w:val="24"/>
          <w:szCs w:val="24"/>
          <w:lang w:val="en-GB"/>
        </w:rPr>
        <w:t>Engaging with People Management policies and processes</w:t>
      </w:r>
      <w:r w:rsidRPr="00D11A83">
        <w:rPr>
          <w:rFonts w:ascii="Verdana" w:eastAsia="Gill Sans MT" w:hAnsi="Verdana" w:cs="Arial"/>
          <w:sz w:val="24"/>
          <w:szCs w:val="24"/>
        </w:rPr>
        <w:tab/>
      </w:r>
    </w:p>
    <w:p w14:paraId="0A8A5910"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Equalities</w:t>
      </w:r>
    </w:p>
    <w:p w14:paraId="5403D40F" w14:textId="6BD1B026" w:rsidR="000268FD"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3545DB89" w:rsidR="0041456C" w:rsidRPr="00D11A83" w:rsidRDefault="0041456C" w:rsidP="00213480">
      <w:pPr>
        <w:tabs>
          <w:tab w:val="left" w:pos="8309"/>
        </w:tabs>
        <w:jc w:val="both"/>
        <w:rPr>
          <w:rFonts w:ascii="Verdana" w:eastAsia="Calibri" w:hAnsi="Verdana" w:cs="Avenir Roman"/>
          <w:color w:val="000000"/>
          <w:sz w:val="24"/>
          <w:szCs w:val="24"/>
          <w:lang w:val="en-GB"/>
        </w:rPr>
      </w:pPr>
      <w:r w:rsidRPr="00D11A83">
        <w:rPr>
          <w:rFonts w:ascii="Verdana" w:hAnsi="Verdana" w:cs="Avenir Heavy"/>
          <w:b/>
          <w:bCs/>
          <w:color w:val="000000"/>
          <w:sz w:val="24"/>
          <w:szCs w:val="24"/>
          <w:lang w:val="en-GB"/>
        </w:rPr>
        <w:t>Climate Change</w:t>
      </w:r>
    </w:p>
    <w:p w14:paraId="00B20850"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Health and Safety</w:t>
      </w:r>
    </w:p>
    <w:p w14:paraId="124E27C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D11A83" w:rsidRDefault="0041456C" w:rsidP="0041456C">
      <w:pPr>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Safeguarding</w:t>
      </w:r>
    </w:p>
    <w:p w14:paraId="6E91ABA6" w14:textId="77777777"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Commitment to safeguarding and promoting the welfare of vulnerable groups.</w:t>
      </w:r>
    </w:p>
    <w:p w14:paraId="23CE1862" w14:textId="77777777" w:rsidR="00D11A83" w:rsidRDefault="00D11A83" w:rsidP="0041456C">
      <w:pPr>
        <w:tabs>
          <w:tab w:val="left" w:pos="8309"/>
        </w:tabs>
        <w:jc w:val="both"/>
        <w:rPr>
          <w:rFonts w:ascii="Verdana" w:hAnsi="Verdana" w:cs="Arial"/>
          <w:b/>
          <w:sz w:val="24"/>
          <w:szCs w:val="24"/>
        </w:rPr>
      </w:pPr>
    </w:p>
    <w:p w14:paraId="06AFDC30" w14:textId="39203640" w:rsidR="0041456C" w:rsidRPr="00D11A83" w:rsidRDefault="0041456C" w:rsidP="0041456C">
      <w:pPr>
        <w:tabs>
          <w:tab w:val="left" w:pos="8309"/>
        </w:tabs>
        <w:jc w:val="both"/>
        <w:rPr>
          <w:rFonts w:ascii="Verdana" w:eastAsia="Calibri" w:hAnsi="Verdana" w:cs="Avenir Roman"/>
          <w:color w:val="000000"/>
          <w:sz w:val="24"/>
          <w:szCs w:val="24"/>
          <w:lang w:val="en-GB"/>
        </w:rPr>
      </w:pPr>
      <w:r w:rsidRPr="00D11A83">
        <w:rPr>
          <w:rFonts w:ascii="Verdana" w:eastAsia="Calibri" w:hAnsi="Verdana" w:cs="Avenir Roman"/>
          <w:color w:val="000000"/>
          <w:sz w:val="24"/>
          <w:szCs w:val="24"/>
          <w:lang w:val="en-GB"/>
        </w:rPr>
        <w:t>The content of this Job Description and Person Specification will be reviewed on a regular basis.</w:t>
      </w:r>
    </w:p>
    <w:p w14:paraId="0145481B" w14:textId="77777777" w:rsidR="00D11A83" w:rsidRDefault="00D11A83" w:rsidP="0041456C">
      <w:pPr>
        <w:pStyle w:val="Default"/>
        <w:rPr>
          <w:rFonts w:ascii="Verdana" w:eastAsiaTheme="minorHAnsi" w:hAnsi="Verdana" w:cs="Avenir Heavy"/>
          <w:b/>
          <w:bCs/>
          <w:lang w:val="en-GB"/>
        </w:rPr>
      </w:pPr>
    </w:p>
    <w:p w14:paraId="218229F2" w14:textId="77777777" w:rsidR="00B44474" w:rsidRDefault="00B44474" w:rsidP="0041456C">
      <w:pPr>
        <w:pStyle w:val="Default"/>
        <w:rPr>
          <w:rFonts w:ascii="Verdana" w:eastAsiaTheme="minorHAnsi" w:hAnsi="Verdana" w:cs="Avenir Heavy"/>
          <w:b/>
          <w:bCs/>
          <w:lang w:val="en-GB"/>
        </w:rPr>
      </w:pPr>
    </w:p>
    <w:p w14:paraId="437BE6A8" w14:textId="77777777" w:rsidR="00B44474" w:rsidRDefault="00B44474" w:rsidP="0041456C">
      <w:pPr>
        <w:pStyle w:val="Default"/>
        <w:rPr>
          <w:rFonts w:ascii="Verdana" w:eastAsiaTheme="minorHAnsi" w:hAnsi="Verdana" w:cs="Avenir Heavy"/>
          <w:b/>
          <w:bCs/>
          <w:lang w:val="en-GB"/>
        </w:rPr>
      </w:pPr>
    </w:p>
    <w:p w14:paraId="2DEF0A0E" w14:textId="77777777" w:rsidR="00B44474" w:rsidRDefault="00B44474" w:rsidP="0041456C">
      <w:pPr>
        <w:pStyle w:val="Default"/>
        <w:rPr>
          <w:rFonts w:ascii="Verdana" w:eastAsiaTheme="minorHAnsi" w:hAnsi="Verdana" w:cs="Avenir Heavy"/>
          <w:b/>
          <w:bCs/>
          <w:lang w:val="en-GB"/>
        </w:rPr>
      </w:pPr>
    </w:p>
    <w:p w14:paraId="23F24672" w14:textId="77777777" w:rsidR="00B44474" w:rsidRDefault="00B44474" w:rsidP="0041456C">
      <w:pPr>
        <w:pStyle w:val="Default"/>
        <w:rPr>
          <w:rFonts w:ascii="Verdana" w:eastAsiaTheme="minorHAnsi" w:hAnsi="Verdana" w:cs="Avenir Heavy"/>
          <w:b/>
          <w:bCs/>
          <w:lang w:val="en-GB"/>
        </w:rPr>
      </w:pPr>
    </w:p>
    <w:p w14:paraId="33804484" w14:textId="77777777" w:rsidR="00B44474" w:rsidRDefault="00B44474" w:rsidP="0041456C">
      <w:pPr>
        <w:pStyle w:val="Default"/>
        <w:rPr>
          <w:rFonts w:ascii="Verdana" w:eastAsiaTheme="minorHAnsi" w:hAnsi="Verdana" w:cs="Avenir Heavy"/>
          <w:b/>
          <w:bCs/>
          <w:lang w:val="en-GB"/>
        </w:rPr>
      </w:pPr>
    </w:p>
    <w:p w14:paraId="2A42B086" w14:textId="77777777" w:rsidR="00B44474" w:rsidRDefault="00B44474" w:rsidP="0041456C">
      <w:pPr>
        <w:pStyle w:val="Default"/>
        <w:rPr>
          <w:rFonts w:ascii="Verdana" w:eastAsiaTheme="minorHAnsi" w:hAnsi="Verdana" w:cs="Avenir Heavy"/>
          <w:b/>
          <w:bCs/>
          <w:lang w:val="en-GB"/>
        </w:rPr>
      </w:pPr>
    </w:p>
    <w:p w14:paraId="7F3BC7C9" w14:textId="57C20347" w:rsidR="0041456C" w:rsidRPr="00D11A83" w:rsidRDefault="0041456C" w:rsidP="0041456C">
      <w:pPr>
        <w:pStyle w:val="Default"/>
        <w:rPr>
          <w:rFonts w:ascii="Verdana" w:eastAsiaTheme="minorHAnsi" w:hAnsi="Verdana"/>
          <w:lang w:val="en-GB"/>
        </w:rPr>
      </w:pPr>
      <w:r w:rsidRPr="00D11A83">
        <w:rPr>
          <w:rFonts w:ascii="Verdana" w:eastAsiaTheme="minorHAnsi" w:hAnsi="Verdana" w:cs="Avenir Heavy"/>
          <w:b/>
          <w:bCs/>
          <w:lang w:val="en-GB"/>
        </w:rPr>
        <w:t xml:space="preserve">Person Specification </w:t>
      </w:r>
      <w:r w:rsidRPr="00D11A83">
        <w:rPr>
          <w:rFonts w:ascii="Verdana" w:eastAsiaTheme="minorHAnsi" w:hAnsi="Verdana" w:cs="Avenir Heavy"/>
          <w:b/>
          <w:bCs/>
          <w:lang w:val="en-GB"/>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Pr="00D11A83">
        <w:rPr>
          <w:rFonts w:ascii="Verdana" w:eastAsia="Gill Sans MT" w:hAnsi="Verdana"/>
        </w:rPr>
        <w:tab/>
      </w:r>
      <w:r w:rsidR="00B44474">
        <w:rPr>
          <w:rFonts w:ascii="Verdana" w:eastAsia="Gill Sans MT" w:hAnsi="Verdana"/>
        </w:rPr>
        <w:tab/>
      </w:r>
      <w:r w:rsidR="00C82772">
        <w:rPr>
          <w:rFonts w:ascii="Verdana" w:eastAsia="Gill Sans MT" w:hAnsi="Verdana"/>
        </w:rPr>
        <w:t xml:space="preserve"> </w:t>
      </w:r>
      <w:r w:rsidRPr="00D11A83">
        <w:rPr>
          <w:rFonts w:ascii="Verdana" w:eastAsiaTheme="minorHAnsi" w:hAnsi="Verdana"/>
          <w:lang w:val="en-GB"/>
        </w:rPr>
        <w:t xml:space="preserve">A = Assessed at Application </w:t>
      </w:r>
    </w:p>
    <w:p w14:paraId="1208F236"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 xml:space="preserve">I = Assessed at Interview </w:t>
      </w:r>
    </w:p>
    <w:p w14:paraId="335978C5" w14:textId="7C40C114"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D11A83">
        <w:rPr>
          <w:rFonts w:ascii="Verdana" w:hAnsi="Verdana" w:cs="Arial"/>
          <w:color w:val="000000"/>
          <w:sz w:val="24"/>
          <w:szCs w:val="24"/>
          <w:lang w:val="en-GB"/>
        </w:rPr>
        <w:t>T = Assessed through Test</w:t>
      </w:r>
    </w:p>
    <w:p w14:paraId="5B3C16B2" w14:textId="2B3FA360" w:rsidR="0041456C" w:rsidRPr="00D11A83" w:rsidRDefault="0041456C" w:rsidP="00D11A83">
      <w:pPr>
        <w:autoSpaceDE w:val="0"/>
        <w:autoSpaceDN w:val="0"/>
        <w:adjustRightInd w:val="0"/>
        <w:spacing w:after="0" w:line="240" w:lineRule="auto"/>
        <w:rPr>
          <w:rFonts w:ascii="Verdana" w:hAnsi="Verdana" w:cs="Arial"/>
          <w:color w:val="000000"/>
          <w:sz w:val="24"/>
          <w:szCs w:val="24"/>
          <w:lang w:val="en-GB"/>
        </w:rPr>
      </w:pPr>
    </w:p>
    <w:tbl>
      <w:tblPr>
        <w:tblpPr w:leftFromText="180" w:rightFromText="180" w:vertAnchor="text" w:horzAnchor="margin" w:tblpXSpec="center" w:tblpY="83"/>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AD54AB" w:rsidRPr="00D11A83" w14:paraId="77EC0225" w14:textId="77777777" w:rsidTr="00AD54AB">
        <w:trPr>
          <w:trHeight w:val="1489"/>
        </w:trPr>
        <w:tc>
          <w:tcPr>
            <w:tcW w:w="1555" w:type="dxa"/>
            <w:shd w:val="clear" w:color="auto" w:fill="FFFFFF" w:themeFill="background1"/>
          </w:tcPr>
          <w:p w14:paraId="694F5A5D" w14:textId="77777777" w:rsidR="00AD54AB" w:rsidRPr="00D11A83" w:rsidRDefault="00AD54AB" w:rsidP="00AD54AB">
            <w:pPr>
              <w:spacing w:line="240" w:lineRule="auto"/>
              <w:contextualSpacing/>
              <w:jc w:val="both"/>
              <w:rPr>
                <w:rFonts w:ascii="Verdana" w:hAnsi="Verdana" w:cs="Avenir Heavy"/>
                <w:b/>
                <w:bCs/>
                <w:color w:val="000000"/>
                <w:sz w:val="24"/>
                <w:szCs w:val="24"/>
                <w:lang w:val="en-GB"/>
              </w:rPr>
            </w:pPr>
            <w:r w:rsidRPr="00D11A83">
              <w:rPr>
                <w:rFonts w:ascii="Verdana" w:hAnsi="Verdana" w:cs="Avenir Heavy"/>
                <w:b/>
                <w:bCs/>
                <w:color w:val="000000"/>
                <w:sz w:val="24"/>
                <w:szCs w:val="24"/>
                <w:lang w:val="en-GB"/>
              </w:rPr>
              <w:t>Minimum Criteria for Disability Confident</w:t>
            </w:r>
          </w:p>
          <w:p w14:paraId="244A91F4" w14:textId="77777777" w:rsidR="00AD54AB" w:rsidRPr="00D11A83" w:rsidRDefault="00AD54AB" w:rsidP="00AD54AB">
            <w:pPr>
              <w:spacing w:line="240" w:lineRule="auto"/>
              <w:contextualSpacing/>
              <w:jc w:val="both"/>
              <w:rPr>
                <w:rFonts w:ascii="Verdana" w:eastAsia="Gill Sans MT" w:hAnsi="Verdana"/>
                <w:sz w:val="24"/>
                <w:szCs w:val="24"/>
              </w:rPr>
            </w:pPr>
            <w:r w:rsidRPr="00D11A83">
              <w:rPr>
                <w:rFonts w:ascii="Verdana" w:hAnsi="Verdana" w:cs="Avenir Heavy"/>
                <w:b/>
                <w:bCs/>
                <w:color w:val="000000"/>
                <w:sz w:val="24"/>
                <w:szCs w:val="24"/>
                <w:lang w:val="en-GB"/>
              </w:rPr>
              <w:t>Scheme*</w:t>
            </w:r>
          </w:p>
        </w:tc>
        <w:tc>
          <w:tcPr>
            <w:tcW w:w="7160" w:type="dxa"/>
            <w:shd w:val="clear" w:color="auto" w:fill="FFFFFF" w:themeFill="background1"/>
          </w:tcPr>
          <w:p w14:paraId="5BCE1442" w14:textId="77777777" w:rsidR="00AD54AB" w:rsidRPr="00D11A83" w:rsidRDefault="00AD54AB" w:rsidP="00AD54AB">
            <w:pPr>
              <w:keepNext/>
              <w:spacing w:after="0" w:line="240" w:lineRule="auto"/>
              <w:jc w:val="center"/>
              <w:outlineLvl w:val="2"/>
              <w:rPr>
                <w:rFonts w:ascii="Verdana" w:eastAsia="Gill Sans MT" w:hAnsi="Verdana" w:cs="Arial"/>
                <w:bCs/>
                <w:sz w:val="24"/>
                <w:szCs w:val="24"/>
                <w:lang w:val="en-GB"/>
              </w:rPr>
            </w:pPr>
            <w:r w:rsidRPr="00D11A83">
              <w:rPr>
                <w:rFonts w:ascii="Verdana" w:eastAsia="Gill Sans MT" w:hAnsi="Verdana" w:cs="Arial"/>
                <w:b/>
                <w:bCs/>
                <w:sz w:val="24"/>
                <w:szCs w:val="24"/>
                <w:lang w:val="en-GB"/>
              </w:rPr>
              <w:t>Criteria</w:t>
            </w:r>
          </w:p>
        </w:tc>
        <w:tc>
          <w:tcPr>
            <w:tcW w:w="1946" w:type="dxa"/>
            <w:shd w:val="clear" w:color="auto" w:fill="FFFFFF" w:themeFill="background1"/>
          </w:tcPr>
          <w:p w14:paraId="0BEC00EC"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sz w:val="24"/>
                <w:szCs w:val="24"/>
              </w:rPr>
              <w:t>Measured by</w:t>
            </w:r>
          </w:p>
        </w:tc>
      </w:tr>
      <w:tr w:rsidR="00AD54AB" w:rsidRPr="00D11A83" w14:paraId="35E8ED69" w14:textId="77777777" w:rsidTr="00AD54AB">
        <w:trPr>
          <w:trHeight w:val="980"/>
        </w:trPr>
        <w:tc>
          <w:tcPr>
            <w:tcW w:w="1555" w:type="dxa"/>
          </w:tcPr>
          <w:p w14:paraId="341B5049"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2C3D395A" wp14:editId="43CDE9AB">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E3CA54" w14:textId="77777777" w:rsidR="00AD54AB" w:rsidRPr="00D11A83" w:rsidRDefault="00AD54AB" w:rsidP="00AD54AB">
            <w:pPr>
              <w:jc w:val="center"/>
              <w:rPr>
                <w:rFonts w:ascii="Verdana" w:eastAsia="Gill Sans MT" w:hAnsi="Verdana" w:cs="Arial"/>
                <w:sz w:val="24"/>
                <w:szCs w:val="24"/>
              </w:rPr>
            </w:pPr>
            <w:r w:rsidRPr="00D11A83">
              <w:rPr>
                <w:rFonts w:ascii="Verdana" w:eastAsia="Gill Sans MT" w:hAnsi="Verdana" w:cs="Arial"/>
                <w:sz w:val="24"/>
                <w:szCs w:val="24"/>
              </w:rPr>
              <w:t>*</w:t>
            </w:r>
          </w:p>
        </w:tc>
        <w:tc>
          <w:tcPr>
            <w:tcW w:w="7160" w:type="dxa"/>
          </w:tcPr>
          <w:p w14:paraId="3BD5A8C5" w14:textId="77777777" w:rsidR="00AD54AB" w:rsidRDefault="00AD54AB" w:rsidP="00AD54AB">
            <w:pPr>
              <w:pStyle w:val="ListParagraph"/>
              <w:spacing w:after="0" w:line="240" w:lineRule="auto"/>
              <w:ind w:left="0"/>
              <w:jc w:val="both"/>
              <w:rPr>
                <w:rFonts w:ascii="Verdana" w:eastAsia="Gill Sans MT" w:hAnsi="Verdana" w:cs="Gill Sans MT"/>
                <w:b/>
                <w:bCs/>
                <w:sz w:val="24"/>
                <w:szCs w:val="24"/>
              </w:rPr>
            </w:pPr>
            <w:r w:rsidRPr="00D11A83">
              <w:rPr>
                <w:rFonts w:ascii="Verdana" w:eastAsia="Gill Sans MT" w:hAnsi="Verdana" w:cs="Gill Sans MT"/>
                <w:b/>
                <w:bCs/>
                <w:sz w:val="24"/>
                <w:szCs w:val="24"/>
              </w:rPr>
              <w:t>Qualifications</w:t>
            </w:r>
          </w:p>
          <w:p w14:paraId="39A97FDA" w14:textId="77777777" w:rsidR="003466C0" w:rsidRPr="00D11A83" w:rsidRDefault="003466C0" w:rsidP="00AD54AB">
            <w:pPr>
              <w:pStyle w:val="ListParagraph"/>
              <w:spacing w:after="0" w:line="240" w:lineRule="auto"/>
              <w:ind w:left="0"/>
              <w:jc w:val="both"/>
              <w:rPr>
                <w:rFonts w:ascii="Verdana" w:eastAsia="Gill Sans MT" w:hAnsi="Verdana" w:cs="Gill Sans MT"/>
                <w:b/>
                <w:bCs/>
                <w:sz w:val="24"/>
                <w:szCs w:val="24"/>
              </w:rPr>
            </w:pPr>
          </w:p>
          <w:p w14:paraId="538244E4" w14:textId="0DDE1F13" w:rsidR="00300BD2" w:rsidRDefault="00300BD2" w:rsidP="00091691">
            <w:pPr>
              <w:spacing w:after="0" w:line="240" w:lineRule="auto"/>
              <w:ind w:left="430"/>
              <w:rPr>
                <w:rFonts w:ascii="Verdana" w:eastAsia="Gill Sans MT" w:hAnsi="Verdana"/>
                <w:sz w:val="24"/>
                <w:szCs w:val="24"/>
              </w:rPr>
            </w:pPr>
            <w:r w:rsidRPr="00FE3184">
              <w:rPr>
                <w:rFonts w:ascii="Verdana" w:eastAsia="Gill Sans MT" w:hAnsi="Verdana"/>
                <w:sz w:val="24"/>
                <w:szCs w:val="24"/>
              </w:rPr>
              <w:t>NVQ Level 3 or above or equivalent experience</w:t>
            </w:r>
            <w:r w:rsidR="005414E4" w:rsidRPr="00FE3184">
              <w:rPr>
                <w:rFonts w:ascii="Verdana" w:eastAsia="Gill Sans MT" w:hAnsi="Verdana"/>
                <w:sz w:val="24"/>
                <w:szCs w:val="24"/>
              </w:rPr>
              <w:t xml:space="preserve">, </w:t>
            </w:r>
            <w:r w:rsidRPr="00FE3184">
              <w:rPr>
                <w:rFonts w:ascii="Verdana" w:eastAsia="Gill Sans MT" w:hAnsi="Verdana"/>
                <w:sz w:val="24"/>
                <w:szCs w:val="24"/>
              </w:rPr>
              <w:t>in Project Coordination</w:t>
            </w:r>
            <w:r w:rsidR="005414E4" w:rsidRPr="00FE3184">
              <w:rPr>
                <w:rFonts w:ascii="Verdana" w:eastAsia="Gill Sans MT" w:hAnsi="Verdana"/>
                <w:sz w:val="24"/>
                <w:szCs w:val="24"/>
              </w:rPr>
              <w:t xml:space="preserve"> and/or Volunteer recruitment and coordination</w:t>
            </w:r>
          </w:p>
          <w:p w14:paraId="53415401" w14:textId="54A83190" w:rsidR="00AD54AB" w:rsidRPr="00091691" w:rsidRDefault="00091691" w:rsidP="00091691">
            <w:pPr>
              <w:spacing w:after="0" w:line="240" w:lineRule="auto"/>
              <w:ind w:left="430"/>
              <w:rPr>
                <w:rFonts w:ascii="Verdana" w:eastAsia="Gill Sans MT" w:hAnsi="Verdana"/>
                <w:sz w:val="24"/>
                <w:szCs w:val="24"/>
              </w:rPr>
            </w:pPr>
            <w:r w:rsidRPr="00091691">
              <w:rPr>
                <w:rFonts w:ascii="Verdana" w:eastAsia="Gill Sans MT" w:hAnsi="Verdana"/>
                <w:sz w:val="24"/>
                <w:szCs w:val="24"/>
              </w:rPr>
              <w:t xml:space="preserve">  </w:t>
            </w:r>
          </w:p>
        </w:tc>
        <w:tc>
          <w:tcPr>
            <w:tcW w:w="1946" w:type="dxa"/>
          </w:tcPr>
          <w:p w14:paraId="0C408ED8" w14:textId="77777777" w:rsidR="00AD54AB" w:rsidRPr="00D11A83" w:rsidRDefault="00AD54AB" w:rsidP="00AD54AB">
            <w:pPr>
              <w:spacing w:line="240" w:lineRule="auto"/>
              <w:contextualSpacing/>
              <w:rPr>
                <w:rFonts w:ascii="Verdana" w:eastAsia="Gill Sans MT" w:hAnsi="Verdana"/>
                <w:sz w:val="24"/>
                <w:szCs w:val="24"/>
              </w:rPr>
            </w:pPr>
          </w:p>
          <w:p w14:paraId="23B4BE33" w14:textId="77777777" w:rsidR="00AD54AB" w:rsidRPr="00D11A83" w:rsidRDefault="00AD54AB" w:rsidP="00AD54AB">
            <w:pPr>
              <w:spacing w:line="240" w:lineRule="auto"/>
              <w:contextualSpacing/>
              <w:rPr>
                <w:rFonts w:ascii="Verdana" w:eastAsia="Gill Sans MT" w:hAnsi="Verdana"/>
                <w:sz w:val="24"/>
                <w:szCs w:val="24"/>
              </w:rPr>
            </w:pPr>
          </w:p>
          <w:p w14:paraId="67F17A2D" w14:textId="07F71F15" w:rsidR="00AD54AB" w:rsidRPr="002A6049" w:rsidRDefault="00E71BAE" w:rsidP="00AD54AB">
            <w:pPr>
              <w:spacing w:line="240" w:lineRule="auto"/>
              <w:contextualSpacing/>
              <w:rPr>
                <w:rFonts w:ascii="Verdana" w:eastAsia="Gill Sans MT" w:hAnsi="Verdana"/>
                <w:sz w:val="28"/>
                <w:szCs w:val="28"/>
              </w:rPr>
            </w:pPr>
            <w:r w:rsidRPr="002A6049">
              <w:rPr>
                <w:rFonts w:ascii="Verdana" w:eastAsia="Gill Sans MT" w:hAnsi="Verdana"/>
                <w:sz w:val="28"/>
                <w:szCs w:val="28"/>
              </w:rPr>
              <w:t>A</w:t>
            </w:r>
          </w:p>
        </w:tc>
      </w:tr>
      <w:tr w:rsidR="00AD54AB" w:rsidRPr="00D11A83" w14:paraId="57DAFEA5" w14:textId="77777777" w:rsidTr="00AD54AB">
        <w:trPr>
          <w:trHeight w:val="2426"/>
        </w:trPr>
        <w:tc>
          <w:tcPr>
            <w:tcW w:w="1555" w:type="dxa"/>
          </w:tcPr>
          <w:p w14:paraId="43E89F8C" w14:textId="77777777" w:rsidR="00AD54AB" w:rsidRPr="00D11A83" w:rsidRDefault="00AD54AB" w:rsidP="00AD54AB">
            <w:pPr>
              <w:jc w:val="center"/>
              <w:rPr>
                <w:rFonts w:ascii="Verdana" w:eastAsia="Gill Sans MT" w:hAnsi="Verdana"/>
                <w:sz w:val="24"/>
                <w:szCs w:val="24"/>
              </w:rPr>
            </w:pPr>
            <w:r w:rsidRPr="00D11A83">
              <w:rPr>
                <w:rFonts w:ascii="Verdana" w:eastAsia="Gill Sans MT" w:hAnsi="Verdana"/>
                <w:b/>
                <w:noProof/>
                <w:sz w:val="24"/>
                <w:szCs w:val="24"/>
              </w:rPr>
              <w:drawing>
                <wp:inline distT="0" distB="0" distL="0" distR="0" wp14:anchorId="4D8A12E5" wp14:editId="4503C9DC">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C0378F3" w14:textId="601E54AE" w:rsidR="005D2A2B" w:rsidRPr="00D11A83" w:rsidRDefault="005D2A2B" w:rsidP="00AD54AB">
            <w:pPr>
              <w:jc w:val="center"/>
              <w:rPr>
                <w:rFonts w:ascii="Verdana" w:eastAsia="Gill Sans MT" w:hAnsi="Verdana"/>
                <w:sz w:val="24"/>
                <w:szCs w:val="24"/>
              </w:rPr>
            </w:pPr>
          </w:p>
          <w:p w14:paraId="09F23F0A" w14:textId="77777777" w:rsidR="00AD54AB" w:rsidRPr="00D11A83" w:rsidRDefault="00AD54AB" w:rsidP="00AD54AB">
            <w:pPr>
              <w:jc w:val="center"/>
              <w:rPr>
                <w:rFonts w:ascii="Verdana" w:eastAsia="Gill Sans MT" w:hAnsi="Verdana"/>
                <w:sz w:val="24"/>
                <w:szCs w:val="24"/>
              </w:rPr>
            </w:pPr>
          </w:p>
          <w:p w14:paraId="2D6925EB" w14:textId="77777777" w:rsidR="00AD54AB" w:rsidRPr="00D11A83" w:rsidRDefault="00AD54AB" w:rsidP="00AD54AB">
            <w:pPr>
              <w:rPr>
                <w:rFonts w:ascii="Verdana" w:eastAsia="Gill Sans MT" w:hAnsi="Verdana"/>
                <w:sz w:val="24"/>
                <w:szCs w:val="24"/>
              </w:rPr>
            </w:pPr>
          </w:p>
        </w:tc>
        <w:tc>
          <w:tcPr>
            <w:tcW w:w="7160" w:type="dxa"/>
          </w:tcPr>
          <w:p w14:paraId="35E0868F" w14:textId="77777777" w:rsidR="00AD54AB" w:rsidRPr="00300BD2" w:rsidRDefault="00AD54AB" w:rsidP="00AD54AB">
            <w:pPr>
              <w:spacing w:after="0" w:line="240" w:lineRule="auto"/>
              <w:jc w:val="both"/>
              <w:rPr>
                <w:rFonts w:ascii="Verdana" w:eastAsia="Gill Sans MT" w:hAnsi="Verdana" w:cs="Arial"/>
                <w:b/>
                <w:bCs/>
                <w:sz w:val="24"/>
                <w:szCs w:val="24"/>
                <w:lang w:val="en-GB"/>
              </w:rPr>
            </w:pPr>
            <w:r w:rsidRPr="00300BD2">
              <w:rPr>
                <w:rFonts w:ascii="Verdana" w:eastAsia="Gill Sans MT" w:hAnsi="Verdana" w:cs="Arial"/>
                <w:b/>
                <w:bCs/>
                <w:sz w:val="24"/>
                <w:szCs w:val="24"/>
                <w:lang w:val="en-GB"/>
              </w:rPr>
              <w:t>Knowledge and Experience</w:t>
            </w:r>
          </w:p>
          <w:p w14:paraId="0196DBCB" w14:textId="77777777" w:rsidR="00AD54AB" w:rsidRPr="00300BD2" w:rsidRDefault="00AD54AB" w:rsidP="00AD54AB">
            <w:pPr>
              <w:spacing w:after="0" w:line="240" w:lineRule="auto"/>
              <w:jc w:val="both"/>
              <w:rPr>
                <w:rFonts w:ascii="Verdana" w:eastAsia="Gill Sans MT" w:hAnsi="Verdana" w:cs="Arial"/>
                <w:b/>
                <w:sz w:val="24"/>
                <w:szCs w:val="24"/>
                <w:lang w:val="en-GB"/>
              </w:rPr>
            </w:pPr>
          </w:p>
          <w:p w14:paraId="5A0F63CF" w14:textId="19476A21" w:rsidR="00452F5F" w:rsidRPr="00300BD2" w:rsidRDefault="00452F5F"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Experience</w:t>
            </w:r>
            <w:r w:rsidR="008D30AC" w:rsidRPr="00300BD2">
              <w:rPr>
                <w:rFonts w:ascii="Verdana" w:hAnsi="Verdana" w:cs="Arial"/>
                <w:sz w:val="24"/>
                <w:szCs w:val="24"/>
              </w:rPr>
              <w:t xml:space="preserve"> </w:t>
            </w:r>
            <w:r w:rsidRPr="00300BD2">
              <w:rPr>
                <w:rFonts w:ascii="Verdana" w:hAnsi="Verdana" w:cs="Arial"/>
                <w:sz w:val="24"/>
                <w:szCs w:val="24"/>
              </w:rPr>
              <w:t xml:space="preserve">of working within a community/customer </w:t>
            </w:r>
            <w:r w:rsidR="0030085B" w:rsidRPr="00300BD2">
              <w:rPr>
                <w:rFonts w:ascii="Verdana" w:hAnsi="Verdana" w:cs="Arial"/>
                <w:sz w:val="24"/>
                <w:szCs w:val="24"/>
              </w:rPr>
              <w:t>focused</w:t>
            </w:r>
            <w:r w:rsidRPr="00300BD2">
              <w:rPr>
                <w:rFonts w:ascii="Verdana" w:hAnsi="Verdana" w:cs="Arial"/>
                <w:sz w:val="24"/>
                <w:szCs w:val="24"/>
              </w:rPr>
              <w:t xml:space="preserve"> setting or a library </w:t>
            </w:r>
          </w:p>
          <w:p w14:paraId="3AB96F63" w14:textId="21AFED1B" w:rsidR="00E02F8E" w:rsidRPr="00300BD2" w:rsidRDefault="00E02F8E"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Experience of managing projects, with emphasis on those with event and activities</w:t>
            </w:r>
          </w:p>
          <w:p w14:paraId="27AA2FB6" w14:textId="126974D1" w:rsidR="00E02F8E" w:rsidRPr="00300BD2" w:rsidRDefault="00E02F8E"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Experience of managing a budget</w:t>
            </w:r>
          </w:p>
          <w:p w14:paraId="1B74EA1F" w14:textId="3450FAA7" w:rsidR="00452F5F" w:rsidRPr="00300BD2" w:rsidRDefault="00A3671B"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P</w:t>
            </w:r>
            <w:r w:rsidR="00452F5F" w:rsidRPr="00300BD2">
              <w:rPr>
                <w:rFonts w:ascii="Verdana" w:hAnsi="Verdana" w:cs="Arial"/>
                <w:sz w:val="24"/>
                <w:szCs w:val="24"/>
              </w:rPr>
              <w:t xml:space="preserve">aid or unpaid experience of working with communities/and or community </w:t>
            </w:r>
            <w:r w:rsidR="00537245" w:rsidRPr="00300BD2">
              <w:rPr>
                <w:rFonts w:ascii="Verdana" w:hAnsi="Verdana" w:cs="Arial"/>
                <w:sz w:val="24"/>
                <w:szCs w:val="24"/>
              </w:rPr>
              <w:t>groups.</w:t>
            </w:r>
            <w:r w:rsidR="00452F5F" w:rsidRPr="00300BD2">
              <w:rPr>
                <w:rFonts w:ascii="Verdana" w:hAnsi="Verdana" w:cs="Arial"/>
                <w:sz w:val="24"/>
                <w:szCs w:val="24"/>
              </w:rPr>
              <w:t xml:space="preserve">  </w:t>
            </w:r>
          </w:p>
          <w:p w14:paraId="2A511043" w14:textId="77777777" w:rsidR="009D175C" w:rsidRPr="00300BD2" w:rsidRDefault="00CC20B1" w:rsidP="009D175C">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sz w:val="24"/>
                <w:szCs w:val="24"/>
                <w:lang w:val="en-GB"/>
              </w:rPr>
              <w:t>Significant experience of working in a volunteer environment</w:t>
            </w:r>
            <w:r w:rsidR="009D175C" w:rsidRPr="00300BD2">
              <w:rPr>
                <w:rFonts w:ascii="Verdana" w:hAnsi="Verdana" w:cs="Arial"/>
                <w:sz w:val="24"/>
                <w:szCs w:val="24"/>
              </w:rPr>
              <w:t xml:space="preserve"> </w:t>
            </w:r>
          </w:p>
          <w:p w14:paraId="69F5F514" w14:textId="5721C1B8" w:rsidR="00CC20B1" w:rsidRPr="00300BD2" w:rsidRDefault="009D175C" w:rsidP="009D175C">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 xml:space="preserve">Experience of developing activity led </w:t>
            </w:r>
            <w:r w:rsidR="00300BD2" w:rsidRPr="00300BD2">
              <w:rPr>
                <w:rFonts w:ascii="Verdana" w:hAnsi="Verdana" w:cs="Arial"/>
                <w:sz w:val="24"/>
                <w:szCs w:val="24"/>
              </w:rPr>
              <w:t>programs.</w:t>
            </w:r>
          </w:p>
          <w:p w14:paraId="25C3EF75" w14:textId="575EBCFE" w:rsidR="00CC20B1" w:rsidRPr="00300BD2" w:rsidRDefault="00CC20B1" w:rsidP="0030085B">
            <w:pPr>
              <w:pStyle w:val="ListParagraph"/>
              <w:numPr>
                <w:ilvl w:val="0"/>
                <w:numId w:val="27"/>
              </w:numPr>
              <w:autoSpaceDE w:val="0"/>
              <w:autoSpaceDN w:val="0"/>
              <w:adjustRightInd w:val="0"/>
              <w:spacing w:after="0" w:line="240" w:lineRule="auto"/>
              <w:rPr>
                <w:rFonts w:ascii="Verdana" w:hAnsi="Verdana"/>
                <w:sz w:val="24"/>
                <w:szCs w:val="24"/>
                <w:lang w:val="en-GB"/>
              </w:rPr>
            </w:pPr>
            <w:r w:rsidRPr="00300BD2">
              <w:rPr>
                <w:rFonts w:ascii="Verdana" w:hAnsi="Verdana"/>
                <w:sz w:val="24"/>
                <w:szCs w:val="24"/>
                <w:lang w:val="en-GB"/>
              </w:rPr>
              <w:t>Experience of directly supervising people</w:t>
            </w:r>
          </w:p>
          <w:p w14:paraId="6F466CA5" w14:textId="7E6D2509" w:rsidR="00452F5F" w:rsidRPr="00300BD2" w:rsidRDefault="00452F5F"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 xml:space="preserve">Knowledge and understanding of high-quality volunteer </w:t>
            </w:r>
            <w:r w:rsidR="00300BD2" w:rsidRPr="00300BD2">
              <w:rPr>
                <w:rFonts w:ascii="Verdana" w:hAnsi="Verdana" w:cs="Arial"/>
                <w:sz w:val="24"/>
                <w:szCs w:val="24"/>
              </w:rPr>
              <w:t>management.</w:t>
            </w:r>
            <w:r w:rsidRPr="00300BD2">
              <w:rPr>
                <w:rFonts w:ascii="Verdana" w:hAnsi="Verdana" w:cs="Arial"/>
                <w:sz w:val="24"/>
                <w:szCs w:val="24"/>
              </w:rPr>
              <w:t xml:space="preserve"> </w:t>
            </w:r>
          </w:p>
          <w:p w14:paraId="7BC2D76B" w14:textId="77777777" w:rsidR="00452F5F" w:rsidRPr="00300BD2" w:rsidRDefault="00452F5F"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 xml:space="preserve">Experience of leading, motivating and supporting staff or volunteers </w:t>
            </w:r>
          </w:p>
          <w:p w14:paraId="7CCF3035" w14:textId="77777777" w:rsidR="00452F5F" w:rsidRPr="00300BD2" w:rsidRDefault="00452F5F" w:rsidP="0030085B">
            <w:pPr>
              <w:numPr>
                <w:ilvl w:val="0"/>
                <w:numId w:val="27"/>
              </w:numPr>
              <w:autoSpaceDE w:val="0"/>
              <w:autoSpaceDN w:val="0"/>
              <w:adjustRightInd w:val="0"/>
              <w:spacing w:after="0" w:line="240" w:lineRule="auto"/>
              <w:rPr>
                <w:rFonts w:ascii="Verdana" w:hAnsi="Verdana" w:cs="Arial"/>
                <w:sz w:val="24"/>
                <w:szCs w:val="24"/>
              </w:rPr>
            </w:pPr>
            <w:r w:rsidRPr="00300BD2">
              <w:rPr>
                <w:rFonts w:ascii="Verdana" w:hAnsi="Verdana" w:cs="Arial"/>
                <w:sz w:val="24"/>
                <w:szCs w:val="24"/>
              </w:rPr>
              <w:t xml:space="preserve">Experience of developing services in partnership with other </w:t>
            </w:r>
            <w:proofErr w:type="spellStart"/>
            <w:r w:rsidRPr="00300BD2">
              <w:rPr>
                <w:rFonts w:ascii="Verdana" w:hAnsi="Verdana" w:cs="Arial"/>
                <w:sz w:val="24"/>
                <w:szCs w:val="24"/>
              </w:rPr>
              <w:t>organisations</w:t>
            </w:r>
            <w:proofErr w:type="spellEnd"/>
          </w:p>
          <w:p w14:paraId="73889A18" w14:textId="0057A4F5" w:rsidR="00864496" w:rsidRPr="00300BD2" w:rsidRDefault="00864496" w:rsidP="00864496">
            <w:pPr>
              <w:pStyle w:val="ListParagraph"/>
              <w:numPr>
                <w:ilvl w:val="0"/>
                <w:numId w:val="27"/>
              </w:numPr>
              <w:autoSpaceDE w:val="0"/>
              <w:autoSpaceDN w:val="0"/>
              <w:adjustRightInd w:val="0"/>
              <w:spacing w:after="0" w:line="240" w:lineRule="auto"/>
              <w:rPr>
                <w:rFonts w:ascii="Verdana" w:hAnsi="Verdana"/>
                <w:sz w:val="24"/>
                <w:szCs w:val="24"/>
                <w:lang w:val="en-GB"/>
              </w:rPr>
            </w:pPr>
            <w:r w:rsidRPr="00300BD2">
              <w:rPr>
                <w:rFonts w:ascii="Verdana" w:hAnsi="Verdana"/>
                <w:sz w:val="24"/>
                <w:szCs w:val="24"/>
                <w:lang w:val="en-GB"/>
              </w:rPr>
              <w:t xml:space="preserve">Demonstrate a high standard of literacy, </w:t>
            </w:r>
            <w:proofErr w:type="gramStart"/>
            <w:r w:rsidRPr="00300BD2">
              <w:rPr>
                <w:rFonts w:ascii="Verdana" w:hAnsi="Verdana"/>
                <w:sz w:val="24"/>
                <w:szCs w:val="24"/>
                <w:lang w:val="en-GB"/>
              </w:rPr>
              <w:t>numeracy</w:t>
            </w:r>
            <w:proofErr w:type="gramEnd"/>
            <w:r w:rsidRPr="00300BD2">
              <w:rPr>
                <w:rFonts w:ascii="Verdana" w:hAnsi="Verdana"/>
                <w:sz w:val="24"/>
                <w:szCs w:val="24"/>
                <w:lang w:val="en-GB"/>
              </w:rPr>
              <w:t xml:space="preserve"> and </w:t>
            </w:r>
            <w:r w:rsidR="00300BD2" w:rsidRPr="00300BD2">
              <w:rPr>
                <w:rFonts w:ascii="Verdana" w:hAnsi="Verdana"/>
                <w:sz w:val="24"/>
                <w:szCs w:val="24"/>
                <w:lang w:val="en-GB"/>
              </w:rPr>
              <w:t>accuracy.</w:t>
            </w:r>
          </w:p>
          <w:p w14:paraId="02895EE3" w14:textId="4AC1F9EB" w:rsidR="00EA5DA1" w:rsidRPr="00300BD2" w:rsidRDefault="00EA5DA1" w:rsidP="009D175C">
            <w:pPr>
              <w:numPr>
                <w:ilvl w:val="0"/>
                <w:numId w:val="27"/>
              </w:numPr>
              <w:autoSpaceDE w:val="0"/>
              <w:autoSpaceDN w:val="0"/>
              <w:adjustRightInd w:val="0"/>
              <w:spacing w:after="0" w:line="240" w:lineRule="auto"/>
              <w:rPr>
                <w:rFonts w:ascii="Verdana" w:eastAsia="Arial" w:hAnsi="Verdana" w:cs="Arial"/>
                <w:sz w:val="24"/>
                <w:szCs w:val="24"/>
              </w:rPr>
            </w:pPr>
          </w:p>
        </w:tc>
        <w:tc>
          <w:tcPr>
            <w:tcW w:w="1946" w:type="dxa"/>
          </w:tcPr>
          <w:p w14:paraId="6B09D71F" w14:textId="77777777" w:rsidR="00AD54AB" w:rsidRPr="00D11A83" w:rsidRDefault="00AD54AB" w:rsidP="00AD54AB">
            <w:pPr>
              <w:spacing w:line="240" w:lineRule="auto"/>
              <w:contextualSpacing/>
              <w:rPr>
                <w:rFonts w:ascii="Verdana" w:eastAsia="Gill Sans MT" w:hAnsi="Verdana"/>
                <w:sz w:val="24"/>
                <w:szCs w:val="24"/>
              </w:rPr>
            </w:pPr>
          </w:p>
          <w:p w14:paraId="738EAF7D" w14:textId="77777777" w:rsidR="00AD54AB" w:rsidRPr="00D11A83" w:rsidRDefault="00AD54AB" w:rsidP="00AD54AB">
            <w:pPr>
              <w:spacing w:line="240" w:lineRule="auto"/>
              <w:contextualSpacing/>
              <w:rPr>
                <w:rFonts w:ascii="Verdana" w:eastAsia="Gill Sans MT" w:hAnsi="Verdana"/>
                <w:sz w:val="24"/>
                <w:szCs w:val="24"/>
              </w:rPr>
            </w:pPr>
          </w:p>
          <w:p w14:paraId="1061DBF2" w14:textId="77777777" w:rsidR="00AD54AB"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416C97FE" w14:textId="77777777" w:rsidR="00E71BAE" w:rsidRPr="00E71BAE" w:rsidRDefault="00E71BAE" w:rsidP="00EA5DA1">
            <w:pPr>
              <w:spacing w:line="240" w:lineRule="auto"/>
              <w:contextualSpacing/>
              <w:rPr>
                <w:rFonts w:ascii="Verdana" w:eastAsia="Gill Sans MT" w:hAnsi="Verdana"/>
                <w:sz w:val="28"/>
                <w:szCs w:val="28"/>
              </w:rPr>
            </w:pPr>
          </w:p>
          <w:p w14:paraId="3039C98E" w14:textId="77777777" w:rsidR="00E71BAE" w:rsidRPr="00E71BAE" w:rsidRDefault="00E71BAE" w:rsidP="00EA5DA1">
            <w:pPr>
              <w:spacing w:line="240" w:lineRule="auto"/>
              <w:contextualSpacing/>
              <w:rPr>
                <w:rFonts w:ascii="Verdana" w:eastAsia="Gill Sans MT" w:hAnsi="Verdana"/>
                <w:sz w:val="28"/>
                <w:szCs w:val="28"/>
              </w:rPr>
            </w:pPr>
          </w:p>
          <w:p w14:paraId="61EEF433" w14:textId="77777777" w:rsidR="00E71BAE"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5821B4E3" w14:textId="77777777" w:rsidR="00E71BAE" w:rsidRPr="00E71BAE" w:rsidRDefault="00E71BAE" w:rsidP="00EA5DA1">
            <w:pPr>
              <w:spacing w:line="240" w:lineRule="auto"/>
              <w:contextualSpacing/>
              <w:rPr>
                <w:rFonts w:ascii="Verdana" w:eastAsia="Gill Sans MT" w:hAnsi="Verdana"/>
                <w:sz w:val="28"/>
                <w:szCs w:val="28"/>
              </w:rPr>
            </w:pPr>
          </w:p>
          <w:p w14:paraId="6056D2DF" w14:textId="77777777" w:rsidR="00E71BAE"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441280CA" w14:textId="77777777" w:rsidR="00E71BAE" w:rsidRPr="00E71BAE" w:rsidRDefault="00E71BAE" w:rsidP="00EA5DA1">
            <w:pPr>
              <w:spacing w:line="240" w:lineRule="auto"/>
              <w:contextualSpacing/>
              <w:rPr>
                <w:rFonts w:ascii="Verdana" w:eastAsia="Gill Sans MT" w:hAnsi="Verdana"/>
                <w:sz w:val="28"/>
                <w:szCs w:val="28"/>
              </w:rPr>
            </w:pPr>
          </w:p>
          <w:p w14:paraId="3D0EB528" w14:textId="77777777" w:rsidR="00E71BAE"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13E026CF" w14:textId="77777777" w:rsidR="00E71BAE" w:rsidRPr="00E71BAE" w:rsidRDefault="00E71BAE" w:rsidP="00EA5DA1">
            <w:pPr>
              <w:spacing w:line="240" w:lineRule="auto"/>
              <w:contextualSpacing/>
              <w:rPr>
                <w:rFonts w:ascii="Verdana" w:eastAsia="Gill Sans MT" w:hAnsi="Verdana"/>
                <w:sz w:val="28"/>
                <w:szCs w:val="28"/>
              </w:rPr>
            </w:pPr>
          </w:p>
          <w:p w14:paraId="3AF46BBC" w14:textId="77777777" w:rsidR="00E71BAE"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20994ED7" w14:textId="77777777" w:rsidR="00E71BAE" w:rsidRPr="00E71BAE" w:rsidRDefault="00E71BAE" w:rsidP="00EA5DA1">
            <w:pPr>
              <w:spacing w:line="240" w:lineRule="auto"/>
              <w:contextualSpacing/>
              <w:rPr>
                <w:rFonts w:ascii="Verdana" w:eastAsia="Gill Sans MT" w:hAnsi="Verdana"/>
                <w:sz w:val="28"/>
                <w:szCs w:val="28"/>
              </w:rPr>
            </w:pPr>
          </w:p>
          <w:p w14:paraId="7EA3C899" w14:textId="77777777" w:rsidR="00E71BAE" w:rsidRP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18DDE9CA" w14:textId="238E096F" w:rsid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5321BC84" w14:textId="77777777" w:rsidR="001D5E6C" w:rsidRPr="00E71BAE" w:rsidRDefault="001D5E6C" w:rsidP="00EA5DA1">
            <w:pPr>
              <w:spacing w:line="240" w:lineRule="auto"/>
              <w:contextualSpacing/>
              <w:rPr>
                <w:rFonts w:ascii="Verdana" w:eastAsia="Gill Sans MT" w:hAnsi="Verdana"/>
                <w:sz w:val="28"/>
                <w:szCs w:val="28"/>
              </w:rPr>
            </w:pPr>
          </w:p>
          <w:p w14:paraId="12D6750D" w14:textId="77777777" w:rsidR="00E71BAE" w:rsidRDefault="00E71BAE" w:rsidP="00EA5DA1">
            <w:pPr>
              <w:spacing w:line="240" w:lineRule="auto"/>
              <w:contextualSpacing/>
              <w:rPr>
                <w:rFonts w:ascii="Verdana" w:eastAsia="Gill Sans MT" w:hAnsi="Verdana"/>
                <w:sz w:val="28"/>
                <w:szCs w:val="28"/>
              </w:rPr>
            </w:pPr>
            <w:r w:rsidRPr="00E71BAE">
              <w:rPr>
                <w:rFonts w:ascii="Verdana" w:eastAsia="Gill Sans MT" w:hAnsi="Verdana"/>
                <w:sz w:val="28"/>
                <w:szCs w:val="28"/>
              </w:rPr>
              <w:t>A/I</w:t>
            </w:r>
          </w:p>
          <w:p w14:paraId="3FFD8D5E" w14:textId="77777777" w:rsidR="001D5E6C" w:rsidRPr="00E71BAE" w:rsidRDefault="001D5E6C" w:rsidP="00EA5DA1">
            <w:pPr>
              <w:spacing w:line="240" w:lineRule="auto"/>
              <w:contextualSpacing/>
              <w:rPr>
                <w:rFonts w:ascii="Verdana" w:eastAsia="Gill Sans MT" w:hAnsi="Verdana"/>
                <w:sz w:val="28"/>
                <w:szCs w:val="28"/>
              </w:rPr>
            </w:pPr>
          </w:p>
          <w:p w14:paraId="553B1D2C" w14:textId="6048328E" w:rsidR="00E71BAE" w:rsidRPr="00D11A83" w:rsidRDefault="00E71BAE" w:rsidP="00EA5DA1">
            <w:pPr>
              <w:spacing w:line="240" w:lineRule="auto"/>
              <w:contextualSpacing/>
              <w:rPr>
                <w:rFonts w:ascii="Verdana" w:eastAsia="Gill Sans MT" w:hAnsi="Verdana"/>
                <w:sz w:val="24"/>
                <w:szCs w:val="24"/>
              </w:rPr>
            </w:pPr>
            <w:r w:rsidRPr="00E71BAE">
              <w:rPr>
                <w:rFonts w:ascii="Verdana" w:eastAsia="Gill Sans MT" w:hAnsi="Verdana"/>
                <w:sz w:val="28"/>
                <w:szCs w:val="28"/>
              </w:rPr>
              <w:t>A/I</w:t>
            </w:r>
          </w:p>
        </w:tc>
      </w:tr>
      <w:tr w:rsidR="00AD54AB" w:rsidRPr="00D11A83" w14:paraId="03B0AF2E" w14:textId="77777777" w:rsidTr="00CB0570">
        <w:trPr>
          <w:trHeight w:val="58"/>
        </w:trPr>
        <w:tc>
          <w:tcPr>
            <w:tcW w:w="1555" w:type="dxa"/>
          </w:tcPr>
          <w:p w14:paraId="0767DBBB" w14:textId="77777777" w:rsidR="00AD54AB" w:rsidRPr="00D11A83" w:rsidRDefault="00AD54AB" w:rsidP="00AD54AB">
            <w:pPr>
              <w:jc w:val="center"/>
              <w:rPr>
                <w:rFonts w:ascii="Verdana" w:eastAsia="Gill Sans MT" w:hAnsi="Verdana"/>
                <w:b/>
                <w:sz w:val="24"/>
                <w:szCs w:val="24"/>
              </w:rPr>
            </w:pPr>
            <w:r w:rsidRPr="00D11A83">
              <w:rPr>
                <w:rFonts w:ascii="Verdana" w:eastAsia="Gill Sans MT" w:hAnsi="Verdana"/>
                <w:b/>
                <w:noProof/>
                <w:sz w:val="24"/>
                <w:szCs w:val="24"/>
              </w:rPr>
              <w:lastRenderedPageBreak/>
              <w:drawing>
                <wp:inline distT="0" distB="0" distL="0" distR="0" wp14:anchorId="3D63E1A0" wp14:editId="3BD395C3">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AED50CB" w14:textId="20FFE975" w:rsidR="00AD54AB" w:rsidRPr="00D11A83" w:rsidRDefault="00AD54AB" w:rsidP="00FE3184">
            <w:pPr>
              <w:spacing w:after="0"/>
              <w:rPr>
                <w:rFonts w:ascii="Verdana" w:eastAsia="Gill Sans MT" w:hAnsi="Verdana"/>
                <w:b/>
                <w:sz w:val="24"/>
                <w:szCs w:val="24"/>
              </w:rPr>
            </w:pPr>
          </w:p>
        </w:tc>
        <w:tc>
          <w:tcPr>
            <w:tcW w:w="7160" w:type="dxa"/>
          </w:tcPr>
          <w:p w14:paraId="0D4152D1" w14:textId="77777777" w:rsidR="00AD54AB" w:rsidRPr="00300BD2" w:rsidRDefault="00AD54AB" w:rsidP="00AD54AB">
            <w:pPr>
              <w:spacing w:after="0" w:line="240" w:lineRule="auto"/>
              <w:jc w:val="both"/>
              <w:rPr>
                <w:rFonts w:ascii="Verdana" w:eastAsia="Gill Sans MT" w:hAnsi="Verdana" w:cs="Arial"/>
                <w:b/>
                <w:bCs/>
                <w:sz w:val="24"/>
                <w:szCs w:val="24"/>
                <w:lang w:val="en-GB"/>
              </w:rPr>
            </w:pPr>
            <w:r w:rsidRPr="00300BD2">
              <w:rPr>
                <w:rFonts w:ascii="Verdana" w:eastAsia="Gill Sans MT" w:hAnsi="Verdana" w:cs="Arial"/>
                <w:b/>
                <w:bCs/>
                <w:sz w:val="24"/>
                <w:szCs w:val="24"/>
                <w:lang w:val="en-GB"/>
              </w:rPr>
              <w:t>Skills</w:t>
            </w:r>
          </w:p>
          <w:p w14:paraId="1E12D1F4" w14:textId="77777777" w:rsidR="00AD54AB" w:rsidRPr="00300BD2" w:rsidRDefault="00AD54AB" w:rsidP="00AD54AB">
            <w:pPr>
              <w:spacing w:after="0" w:line="240" w:lineRule="auto"/>
              <w:jc w:val="both"/>
              <w:rPr>
                <w:rFonts w:ascii="Verdana" w:eastAsia="Gill Sans MT" w:hAnsi="Verdana" w:cs="Arial"/>
                <w:b/>
                <w:sz w:val="24"/>
                <w:szCs w:val="24"/>
                <w:lang w:val="en-GB"/>
              </w:rPr>
            </w:pPr>
          </w:p>
          <w:p w14:paraId="6ACB3BB1" w14:textId="77777777" w:rsidR="00563D7C" w:rsidRPr="00300BD2" w:rsidRDefault="00563D7C" w:rsidP="00CB0570">
            <w:pPr>
              <w:pStyle w:val="ListParagraph"/>
              <w:numPr>
                <w:ilvl w:val="0"/>
                <w:numId w:val="28"/>
              </w:numPr>
              <w:jc w:val="both"/>
              <w:rPr>
                <w:rFonts w:ascii="Verdana" w:hAnsi="Verdana"/>
                <w:sz w:val="24"/>
                <w:szCs w:val="24"/>
              </w:rPr>
            </w:pPr>
            <w:r w:rsidRPr="00300BD2">
              <w:rPr>
                <w:rFonts w:ascii="Verdana" w:hAnsi="Verdana"/>
                <w:sz w:val="24"/>
                <w:szCs w:val="24"/>
              </w:rPr>
              <w:t>A high level of competence in Microsoft packages, in particular Word and Excel.</w:t>
            </w:r>
          </w:p>
          <w:p w14:paraId="11BDD703" w14:textId="77777777" w:rsidR="00563D7C" w:rsidRPr="00300BD2" w:rsidRDefault="00563D7C" w:rsidP="00CB0570">
            <w:pPr>
              <w:pStyle w:val="ListParagraph"/>
              <w:numPr>
                <w:ilvl w:val="0"/>
                <w:numId w:val="28"/>
              </w:numPr>
              <w:jc w:val="both"/>
              <w:rPr>
                <w:rFonts w:ascii="Verdana" w:hAnsi="Verdana"/>
                <w:sz w:val="24"/>
                <w:szCs w:val="24"/>
              </w:rPr>
            </w:pPr>
            <w:r w:rsidRPr="00300BD2">
              <w:rPr>
                <w:rFonts w:ascii="Verdana" w:hAnsi="Verdana"/>
                <w:sz w:val="24"/>
                <w:szCs w:val="24"/>
              </w:rPr>
              <w:t>Confidence in using digital technology for communication including e-newsletters, social media platforms and online conference call systems.</w:t>
            </w:r>
          </w:p>
          <w:p w14:paraId="3AEE3C2C" w14:textId="21245135" w:rsidR="00563D7C" w:rsidRPr="00300BD2" w:rsidRDefault="00E02F8E" w:rsidP="00CB0570">
            <w:pPr>
              <w:pStyle w:val="ListParagraph"/>
              <w:numPr>
                <w:ilvl w:val="0"/>
                <w:numId w:val="28"/>
              </w:numPr>
              <w:jc w:val="both"/>
              <w:rPr>
                <w:rFonts w:ascii="Verdana" w:hAnsi="Verdana"/>
                <w:sz w:val="24"/>
                <w:szCs w:val="24"/>
              </w:rPr>
            </w:pPr>
            <w:r w:rsidRPr="00300BD2">
              <w:rPr>
                <w:rFonts w:ascii="Verdana" w:hAnsi="Verdana"/>
                <w:sz w:val="24"/>
                <w:szCs w:val="24"/>
              </w:rPr>
              <w:t xml:space="preserve">Effective </w:t>
            </w:r>
            <w:r w:rsidR="00563D7C" w:rsidRPr="00300BD2">
              <w:rPr>
                <w:rFonts w:ascii="Verdana" w:hAnsi="Verdana"/>
                <w:sz w:val="24"/>
                <w:szCs w:val="24"/>
              </w:rPr>
              <w:t xml:space="preserve">time management skills, including the ability to </w:t>
            </w:r>
            <w:proofErr w:type="spellStart"/>
            <w:r w:rsidR="00563D7C" w:rsidRPr="00300BD2">
              <w:rPr>
                <w:rFonts w:ascii="Verdana" w:hAnsi="Verdana"/>
                <w:sz w:val="24"/>
                <w:szCs w:val="24"/>
              </w:rPr>
              <w:t>organise</w:t>
            </w:r>
            <w:proofErr w:type="spellEnd"/>
            <w:r w:rsidR="00563D7C" w:rsidRPr="00300BD2">
              <w:rPr>
                <w:rFonts w:ascii="Verdana" w:hAnsi="Verdana"/>
                <w:sz w:val="24"/>
                <w:szCs w:val="24"/>
              </w:rPr>
              <w:t xml:space="preserve"> work efficiently, to </w:t>
            </w:r>
            <w:proofErr w:type="spellStart"/>
            <w:r w:rsidR="00563D7C" w:rsidRPr="00300BD2">
              <w:rPr>
                <w:rFonts w:ascii="Verdana" w:hAnsi="Verdana"/>
                <w:sz w:val="24"/>
                <w:szCs w:val="24"/>
              </w:rPr>
              <w:t>prioritise</w:t>
            </w:r>
            <w:proofErr w:type="spellEnd"/>
            <w:r w:rsidR="00563D7C" w:rsidRPr="00300BD2">
              <w:rPr>
                <w:rFonts w:ascii="Verdana" w:hAnsi="Verdana"/>
                <w:sz w:val="24"/>
                <w:szCs w:val="24"/>
              </w:rPr>
              <w:t xml:space="preserve"> workloads and to meet deadlines.</w:t>
            </w:r>
          </w:p>
          <w:p w14:paraId="608732A8" w14:textId="77777777" w:rsidR="00563D7C" w:rsidRPr="00300BD2" w:rsidRDefault="00563D7C" w:rsidP="00CB0570">
            <w:pPr>
              <w:pStyle w:val="ListParagraph"/>
              <w:numPr>
                <w:ilvl w:val="0"/>
                <w:numId w:val="28"/>
              </w:numPr>
              <w:jc w:val="both"/>
              <w:rPr>
                <w:rFonts w:ascii="Verdana" w:hAnsi="Verdana"/>
                <w:sz w:val="24"/>
                <w:szCs w:val="24"/>
              </w:rPr>
            </w:pPr>
            <w:r w:rsidRPr="00300BD2">
              <w:rPr>
                <w:rFonts w:ascii="Verdana" w:hAnsi="Verdana"/>
                <w:sz w:val="24"/>
                <w:szCs w:val="24"/>
              </w:rPr>
              <w:t xml:space="preserve">Good inter-personal and team working skills, especially in a volunteer environment. </w:t>
            </w:r>
          </w:p>
          <w:p w14:paraId="3DAF4C98" w14:textId="77777777" w:rsidR="00563D7C" w:rsidRPr="00300BD2" w:rsidRDefault="00563D7C" w:rsidP="00CB0570">
            <w:pPr>
              <w:pStyle w:val="ListParagraph"/>
              <w:numPr>
                <w:ilvl w:val="0"/>
                <w:numId w:val="28"/>
              </w:numPr>
              <w:jc w:val="both"/>
              <w:rPr>
                <w:rFonts w:ascii="Verdana" w:hAnsi="Verdana"/>
                <w:sz w:val="24"/>
                <w:szCs w:val="24"/>
              </w:rPr>
            </w:pPr>
            <w:r w:rsidRPr="00300BD2">
              <w:rPr>
                <w:rFonts w:ascii="Verdana" w:hAnsi="Verdana"/>
                <w:sz w:val="24"/>
                <w:szCs w:val="24"/>
              </w:rPr>
              <w:t>Excellent oral and written communication skills, confident working with a wide age range of people</w:t>
            </w:r>
          </w:p>
          <w:p w14:paraId="11B2EB15" w14:textId="77777777" w:rsidR="00CB0570" w:rsidRPr="00300BD2" w:rsidRDefault="00EA5DA1" w:rsidP="00CB0570">
            <w:pPr>
              <w:pStyle w:val="ListParagraph"/>
              <w:numPr>
                <w:ilvl w:val="0"/>
                <w:numId w:val="28"/>
              </w:numPr>
              <w:jc w:val="both"/>
              <w:rPr>
                <w:rFonts w:ascii="Verdana" w:hAnsi="Verdana"/>
                <w:sz w:val="24"/>
                <w:szCs w:val="24"/>
              </w:rPr>
            </w:pPr>
            <w:r w:rsidRPr="00300BD2">
              <w:rPr>
                <w:rFonts w:ascii="Verdana" w:hAnsi="Verdana" w:cs="Arial"/>
                <w:sz w:val="24"/>
                <w:szCs w:val="24"/>
              </w:rPr>
              <w:t>Good communication skills</w:t>
            </w:r>
          </w:p>
          <w:p w14:paraId="5E990C37" w14:textId="77777777" w:rsidR="00E02F8E" w:rsidRPr="00300BD2" w:rsidRDefault="00EA5DA1" w:rsidP="00E02F8E">
            <w:pPr>
              <w:pStyle w:val="ListParagraph"/>
              <w:numPr>
                <w:ilvl w:val="0"/>
                <w:numId w:val="28"/>
              </w:numPr>
              <w:jc w:val="both"/>
              <w:rPr>
                <w:rFonts w:ascii="Verdana" w:hAnsi="Verdana"/>
                <w:sz w:val="24"/>
                <w:szCs w:val="24"/>
              </w:rPr>
            </w:pPr>
            <w:r w:rsidRPr="00300BD2">
              <w:rPr>
                <w:rFonts w:ascii="Verdana" w:hAnsi="Verdana" w:cs="Arial"/>
                <w:sz w:val="24"/>
                <w:szCs w:val="24"/>
              </w:rPr>
              <w:t>Enthusiasm and commitment</w:t>
            </w:r>
            <w:r w:rsidR="00E02F8E" w:rsidRPr="00300BD2">
              <w:rPr>
                <w:rFonts w:ascii="Verdana" w:hAnsi="Verdana"/>
                <w:sz w:val="24"/>
                <w:szCs w:val="24"/>
              </w:rPr>
              <w:t xml:space="preserve"> </w:t>
            </w:r>
          </w:p>
          <w:p w14:paraId="66CDA5AD" w14:textId="77777777" w:rsidR="00405EA5" w:rsidRPr="00405EA5" w:rsidRDefault="00405EA5" w:rsidP="00405EA5">
            <w:pPr>
              <w:pStyle w:val="ListParagraph"/>
              <w:jc w:val="both"/>
              <w:rPr>
                <w:rFonts w:ascii="Verdana" w:hAnsi="Verdana"/>
                <w:sz w:val="24"/>
                <w:szCs w:val="24"/>
              </w:rPr>
            </w:pPr>
          </w:p>
          <w:p w14:paraId="0832F34C" w14:textId="04AC733D" w:rsidR="00EA5DA1" w:rsidRPr="00405EA5" w:rsidRDefault="00EA5DA1" w:rsidP="00405EA5">
            <w:pPr>
              <w:ind w:left="360"/>
              <w:jc w:val="both"/>
              <w:rPr>
                <w:rFonts w:ascii="Verdana" w:hAnsi="Verdana"/>
                <w:sz w:val="24"/>
                <w:szCs w:val="24"/>
              </w:rPr>
            </w:pPr>
            <w:r w:rsidRPr="00405EA5">
              <w:rPr>
                <w:rFonts w:ascii="Verdana" w:hAnsi="Verdana" w:cs="Arial"/>
                <w:sz w:val="24"/>
                <w:szCs w:val="24"/>
              </w:rPr>
              <w:t>This post is designated as a casual car user</w:t>
            </w:r>
          </w:p>
        </w:tc>
        <w:tc>
          <w:tcPr>
            <w:tcW w:w="1946" w:type="dxa"/>
          </w:tcPr>
          <w:p w14:paraId="25AC4F07" w14:textId="77777777" w:rsidR="00AD54AB" w:rsidRPr="00300BD2" w:rsidRDefault="00AD54AB" w:rsidP="00AD54AB">
            <w:pPr>
              <w:spacing w:line="240" w:lineRule="auto"/>
              <w:contextualSpacing/>
              <w:rPr>
                <w:rFonts w:ascii="Verdana" w:eastAsia="Gill Sans MT" w:hAnsi="Verdana"/>
                <w:sz w:val="24"/>
                <w:szCs w:val="24"/>
              </w:rPr>
            </w:pPr>
          </w:p>
          <w:p w14:paraId="5E607DA8" w14:textId="77777777" w:rsidR="00AD54AB" w:rsidRPr="00300BD2" w:rsidRDefault="00AD54AB" w:rsidP="00AD54AB">
            <w:pPr>
              <w:spacing w:line="240" w:lineRule="auto"/>
              <w:contextualSpacing/>
              <w:jc w:val="center"/>
              <w:rPr>
                <w:rFonts w:ascii="Verdana" w:eastAsia="Gill Sans MT" w:hAnsi="Verdana"/>
                <w:sz w:val="24"/>
                <w:szCs w:val="24"/>
              </w:rPr>
            </w:pPr>
          </w:p>
          <w:p w14:paraId="7F1B4DF6" w14:textId="7C5CFB26" w:rsidR="002A6049" w:rsidRPr="00300BD2" w:rsidRDefault="002A6049" w:rsidP="002A6049">
            <w:pPr>
              <w:spacing w:line="240" w:lineRule="auto"/>
              <w:contextualSpacing/>
              <w:rPr>
                <w:rFonts w:ascii="Verdana" w:eastAsia="Gill Sans MT" w:hAnsi="Verdana"/>
                <w:sz w:val="24"/>
                <w:szCs w:val="24"/>
              </w:rPr>
            </w:pPr>
            <w:r w:rsidRPr="00300BD2">
              <w:rPr>
                <w:rFonts w:ascii="Verdana" w:eastAsia="Gill Sans MT" w:hAnsi="Verdana"/>
                <w:sz w:val="24"/>
                <w:szCs w:val="24"/>
              </w:rPr>
              <w:t>A/I</w:t>
            </w:r>
          </w:p>
          <w:p w14:paraId="7B5D733A" w14:textId="77777777" w:rsidR="002A6049" w:rsidRPr="00300BD2" w:rsidRDefault="002A6049" w:rsidP="002A6049">
            <w:pPr>
              <w:spacing w:line="240" w:lineRule="auto"/>
              <w:contextualSpacing/>
              <w:rPr>
                <w:rFonts w:ascii="Verdana" w:eastAsia="Gill Sans MT" w:hAnsi="Verdana"/>
                <w:sz w:val="24"/>
                <w:szCs w:val="24"/>
              </w:rPr>
            </w:pPr>
          </w:p>
          <w:p w14:paraId="065A780F" w14:textId="77777777" w:rsidR="00300BD2" w:rsidRDefault="00300BD2" w:rsidP="002A6049">
            <w:pPr>
              <w:spacing w:line="240" w:lineRule="auto"/>
              <w:contextualSpacing/>
              <w:rPr>
                <w:rFonts w:ascii="Verdana" w:eastAsia="Gill Sans MT" w:hAnsi="Verdana"/>
                <w:sz w:val="24"/>
                <w:szCs w:val="24"/>
              </w:rPr>
            </w:pPr>
          </w:p>
          <w:p w14:paraId="558AD213" w14:textId="3366B5D5" w:rsidR="002A6049" w:rsidRPr="00300BD2" w:rsidRDefault="002A6049" w:rsidP="002A6049">
            <w:pPr>
              <w:spacing w:line="240" w:lineRule="auto"/>
              <w:contextualSpacing/>
              <w:rPr>
                <w:rFonts w:ascii="Verdana" w:eastAsia="Gill Sans MT" w:hAnsi="Verdana"/>
                <w:sz w:val="24"/>
                <w:szCs w:val="24"/>
              </w:rPr>
            </w:pPr>
            <w:r w:rsidRPr="00300BD2">
              <w:rPr>
                <w:rFonts w:ascii="Verdana" w:eastAsia="Gill Sans MT" w:hAnsi="Verdana"/>
                <w:sz w:val="24"/>
                <w:szCs w:val="24"/>
              </w:rPr>
              <w:t>A/I</w:t>
            </w:r>
          </w:p>
          <w:p w14:paraId="49A9F88C" w14:textId="77777777" w:rsidR="002A6049" w:rsidRPr="00300BD2" w:rsidRDefault="002A6049" w:rsidP="002A6049">
            <w:pPr>
              <w:spacing w:line="240" w:lineRule="auto"/>
              <w:contextualSpacing/>
              <w:rPr>
                <w:rFonts w:ascii="Verdana" w:eastAsia="Gill Sans MT" w:hAnsi="Verdana"/>
                <w:sz w:val="24"/>
                <w:szCs w:val="24"/>
              </w:rPr>
            </w:pPr>
          </w:p>
          <w:p w14:paraId="79CB1981" w14:textId="77777777" w:rsidR="00300BD2" w:rsidRDefault="00300BD2" w:rsidP="002A6049">
            <w:pPr>
              <w:spacing w:line="240" w:lineRule="auto"/>
              <w:contextualSpacing/>
              <w:rPr>
                <w:rFonts w:ascii="Verdana" w:eastAsia="Gill Sans MT" w:hAnsi="Verdana"/>
                <w:sz w:val="24"/>
                <w:szCs w:val="24"/>
              </w:rPr>
            </w:pPr>
          </w:p>
          <w:p w14:paraId="18B0DDF1" w14:textId="57BC9C75" w:rsidR="002A6049" w:rsidRPr="00300BD2" w:rsidRDefault="00300BD2" w:rsidP="002A6049">
            <w:pPr>
              <w:spacing w:line="240" w:lineRule="auto"/>
              <w:contextualSpacing/>
              <w:rPr>
                <w:rFonts w:ascii="Verdana" w:eastAsia="Gill Sans MT" w:hAnsi="Verdana"/>
                <w:sz w:val="24"/>
                <w:szCs w:val="24"/>
              </w:rPr>
            </w:pPr>
            <w:r>
              <w:rPr>
                <w:rFonts w:ascii="Verdana" w:eastAsia="Gill Sans MT" w:hAnsi="Verdana"/>
                <w:sz w:val="24"/>
                <w:szCs w:val="24"/>
              </w:rPr>
              <w:t>A</w:t>
            </w:r>
            <w:r w:rsidR="002A6049" w:rsidRPr="00300BD2">
              <w:rPr>
                <w:rFonts w:ascii="Verdana" w:eastAsia="Gill Sans MT" w:hAnsi="Verdana"/>
                <w:sz w:val="24"/>
                <w:szCs w:val="24"/>
              </w:rPr>
              <w:t>/I</w:t>
            </w:r>
          </w:p>
          <w:p w14:paraId="543F1A2D" w14:textId="77777777" w:rsidR="002A6049" w:rsidRPr="00300BD2" w:rsidRDefault="002A6049" w:rsidP="002A6049">
            <w:pPr>
              <w:spacing w:line="240" w:lineRule="auto"/>
              <w:contextualSpacing/>
              <w:rPr>
                <w:rFonts w:ascii="Verdana" w:eastAsia="Gill Sans MT" w:hAnsi="Verdana"/>
                <w:sz w:val="24"/>
                <w:szCs w:val="24"/>
              </w:rPr>
            </w:pPr>
          </w:p>
          <w:p w14:paraId="5C84CA95" w14:textId="77777777" w:rsidR="006765ED" w:rsidRPr="00300BD2" w:rsidRDefault="006765ED" w:rsidP="002A6049">
            <w:pPr>
              <w:spacing w:line="240" w:lineRule="auto"/>
              <w:contextualSpacing/>
              <w:rPr>
                <w:rFonts w:ascii="Verdana" w:eastAsia="Gill Sans MT" w:hAnsi="Verdana"/>
                <w:sz w:val="24"/>
                <w:szCs w:val="24"/>
              </w:rPr>
            </w:pPr>
          </w:p>
          <w:p w14:paraId="13ACE787" w14:textId="77777777" w:rsidR="0048434F" w:rsidRPr="00300BD2" w:rsidRDefault="002A6049" w:rsidP="002A6049">
            <w:pPr>
              <w:spacing w:line="240" w:lineRule="auto"/>
              <w:contextualSpacing/>
              <w:rPr>
                <w:rFonts w:ascii="Verdana" w:eastAsia="Gill Sans MT" w:hAnsi="Verdana"/>
                <w:sz w:val="24"/>
                <w:szCs w:val="24"/>
              </w:rPr>
            </w:pPr>
            <w:r w:rsidRPr="00300BD2">
              <w:rPr>
                <w:rFonts w:ascii="Verdana" w:eastAsia="Gill Sans MT" w:hAnsi="Verdana"/>
                <w:sz w:val="24"/>
                <w:szCs w:val="24"/>
              </w:rPr>
              <w:t>A/I</w:t>
            </w:r>
          </w:p>
          <w:p w14:paraId="4B95168A" w14:textId="77777777" w:rsidR="006765ED" w:rsidRPr="00300BD2" w:rsidRDefault="006765ED" w:rsidP="002A6049">
            <w:pPr>
              <w:spacing w:line="240" w:lineRule="auto"/>
              <w:contextualSpacing/>
              <w:rPr>
                <w:rFonts w:ascii="Verdana" w:eastAsia="Gill Sans MT" w:hAnsi="Verdana"/>
                <w:sz w:val="24"/>
                <w:szCs w:val="24"/>
              </w:rPr>
            </w:pPr>
          </w:p>
          <w:p w14:paraId="45546082" w14:textId="77777777" w:rsidR="006765ED" w:rsidRPr="00300BD2" w:rsidRDefault="006765ED" w:rsidP="002A6049">
            <w:pPr>
              <w:spacing w:line="240" w:lineRule="auto"/>
              <w:contextualSpacing/>
              <w:rPr>
                <w:rFonts w:ascii="Verdana" w:eastAsia="Gill Sans MT" w:hAnsi="Verdana"/>
                <w:sz w:val="24"/>
                <w:szCs w:val="24"/>
              </w:rPr>
            </w:pPr>
          </w:p>
          <w:p w14:paraId="11A183CF" w14:textId="77777777" w:rsidR="006765ED" w:rsidRPr="00300BD2" w:rsidRDefault="006765ED" w:rsidP="002A6049">
            <w:pPr>
              <w:spacing w:line="240" w:lineRule="auto"/>
              <w:contextualSpacing/>
              <w:rPr>
                <w:rFonts w:ascii="Verdana" w:eastAsia="Gill Sans MT" w:hAnsi="Verdana"/>
                <w:sz w:val="24"/>
                <w:szCs w:val="24"/>
              </w:rPr>
            </w:pPr>
            <w:r w:rsidRPr="00300BD2">
              <w:rPr>
                <w:rFonts w:ascii="Verdana" w:eastAsia="Gill Sans MT" w:hAnsi="Verdana"/>
                <w:sz w:val="24"/>
                <w:szCs w:val="24"/>
              </w:rPr>
              <w:t>A/I</w:t>
            </w:r>
          </w:p>
          <w:p w14:paraId="488960E9" w14:textId="77777777" w:rsidR="006765ED" w:rsidRPr="00300BD2" w:rsidRDefault="006765ED" w:rsidP="002A6049">
            <w:pPr>
              <w:spacing w:line="240" w:lineRule="auto"/>
              <w:contextualSpacing/>
              <w:rPr>
                <w:rFonts w:ascii="Verdana" w:eastAsia="Gill Sans MT" w:hAnsi="Verdana"/>
                <w:sz w:val="24"/>
                <w:szCs w:val="24"/>
              </w:rPr>
            </w:pPr>
          </w:p>
          <w:p w14:paraId="110089B9" w14:textId="77777777" w:rsidR="006765ED" w:rsidRPr="00300BD2" w:rsidRDefault="006765ED" w:rsidP="002A6049">
            <w:pPr>
              <w:spacing w:line="240" w:lineRule="auto"/>
              <w:contextualSpacing/>
              <w:rPr>
                <w:rFonts w:ascii="Verdana" w:eastAsia="Gill Sans MT" w:hAnsi="Verdana"/>
                <w:sz w:val="24"/>
                <w:szCs w:val="24"/>
              </w:rPr>
            </w:pPr>
          </w:p>
          <w:p w14:paraId="1A0EA650" w14:textId="77777777" w:rsidR="006765ED" w:rsidRPr="00300BD2" w:rsidRDefault="006765ED" w:rsidP="002A6049">
            <w:pPr>
              <w:spacing w:line="240" w:lineRule="auto"/>
              <w:contextualSpacing/>
              <w:rPr>
                <w:rFonts w:ascii="Verdana" w:eastAsia="Gill Sans MT" w:hAnsi="Verdana"/>
                <w:sz w:val="24"/>
                <w:szCs w:val="24"/>
              </w:rPr>
            </w:pPr>
            <w:r w:rsidRPr="00300BD2">
              <w:rPr>
                <w:rFonts w:ascii="Verdana" w:eastAsia="Gill Sans MT" w:hAnsi="Verdana"/>
                <w:sz w:val="24"/>
                <w:szCs w:val="24"/>
              </w:rPr>
              <w:t>A/I</w:t>
            </w:r>
          </w:p>
          <w:p w14:paraId="3D420610" w14:textId="77777777" w:rsidR="006765ED" w:rsidRPr="00300BD2" w:rsidRDefault="006765ED" w:rsidP="002A6049">
            <w:pPr>
              <w:spacing w:line="240" w:lineRule="auto"/>
              <w:contextualSpacing/>
              <w:rPr>
                <w:rFonts w:ascii="Verdana" w:eastAsia="Gill Sans MT" w:hAnsi="Verdana"/>
                <w:sz w:val="24"/>
                <w:szCs w:val="24"/>
              </w:rPr>
            </w:pPr>
          </w:p>
          <w:p w14:paraId="42A2836A" w14:textId="3162B4D7" w:rsidR="006765ED" w:rsidRPr="00300BD2" w:rsidRDefault="006765ED" w:rsidP="002A6049">
            <w:pPr>
              <w:spacing w:line="240" w:lineRule="auto"/>
              <w:contextualSpacing/>
              <w:rPr>
                <w:rFonts w:ascii="Verdana" w:eastAsia="Gill Sans MT" w:hAnsi="Verdana"/>
                <w:sz w:val="24"/>
                <w:szCs w:val="24"/>
              </w:rPr>
            </w:pPr>
          </w:p>
          <w:p w14:paraId="655EDF7D" w14:textId="50310C29" w:rsidR="006765ED" w:rsidRPr="00300BD2" w:rsidRDefault="006765ED" w:rsidP="002A6049">
            <w:pPr>
              <w:spacing w:line="240" w:lineRule="auto"/>
              <w:contextualSpacing/>
              <w:rPr>
                <w:rFonts w:ascii="Verdana" w:eastAsia="Gill Sans MT" w:hAnsi="Verdana"/>
                <w:sz w:val="24"/>
                <w:szCs w:val="24"/>
              </w:rPr>
            </w:pPr>
          </w:p>
        </w:tc>
      </w:tr>
    </w:tbl>
    <w:p w14:paraId="436B6541" w14:textId="0A183E1E"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D11A83"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2AD99DD5" w14:textId="27128AC4" w:rsidR="0041456C" w:rsidRPr="00D11A83" w:rsidRDefault="0041456C" w:rsidP="0041456C">
      <w:pPr>
        <w:jc w:val="both"/>
        <w:rPr>
          <w:rFonts w:ascii="Verdana" w:eastAsia="Gill Sans MT" w:hAnsi="Verdana" w:cs="Arial"/>
          <w:sz w:val="24"/>
          <w:szCs w:val="24"/>
        </w:rPr>
      </w:pPr>
      <w:r w:rsidRPr="00D11A83">
        <w:rPr>
          <w:rFonts w:ascii="Verdana" w:eastAsia="Gill Sans MT" w:hAnsi="Verdana"/>
          <w:b/>
          <w:noProof/>
          <w:sz w:val="24"/>
          <w:szCs w:val="24"/>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D11A83">
        <w:rPr>
          <w:rFonts w:ascii="Verdana" w:eastAsia="Gill Sans MT" w:hAnsi="Verdana"/>
          <w:b/>
          <w:sz w:val="24"/>
          <w:szCs w:val="24"/>
        </w:rPr>
        <w:t xml:space="preserve"> </w:t>
      </w:r>
      <w:r w:rsidRPr="00D11A83">
        <w:rPr>
          <w:rFonts w:ascii="Verdana" w:eastAsia="Gill Sans MT" w:hAnsi="Verdana" w:cs="Arial"/>
          <w:sz w:val="24"/>
          <w:szCs w:val="24"/>
        </w:rPr>
        <w:t xml:space="preserve">If a disabled person meets the criteria indicated by the Disability Confident scheme symbol and provides evidence of this on their application form, they will be guaranteed an interview. </w:t>
      </w:r>
    </w:p>
    <w:p w14:paraId="7988B198" w14:textId="3FE4B5FB" w:rsidR="0041456C" w:rsidRPr="00D11A83" w:rsidRDefault="0041456C" w:rsidP="0041456C">
      <w:pPr>
        <w:pStyle w:val="Header"/>
        <w:jc w:val="both"/>
        <w:rPr>
          <w:rFonts w:ascii="Verdana" w:eastAsia="Gill Sans MT" w:hAnsi="Verdana" w:cs="Arial"/>
          <w:sz w:val="24"/>
          <w:szCs w:val="24"/>
        </w:rPr>
      </w:pPr>
      <w:r w:rsidRPr="00D11A83">
        <w:rPr>
          <w:rFonts w:ascii="Verdana" w:eastAsia="Gill Sans MT" w:hAnsi="Verdana" w:cs="Arial"/>
          <w:sz w:val="24"/>
          <w:szCs w:val="24"/>
        </w:rPr>
        <w:t xml:space="preserve">We are proud to display the Disability Confidence Symbol, which is a recognition given by Job </w:t>
      </w:r>
      <w:r w:rsidR="00882E16" w:rsidRPr="00D11A83">
        <w:rPr>
          <w:rFonts w:ascii="Verdana" w:eastAsia="Gill Sans MT" w:hAnsi="Verdana" w:cs="Arial"/>
          <w:sz w:val="24"/>
          <w:szCs w:val="24"/>
        </w:rPr>
        <w:t>Centre</w:t>
      </w:r>
      <w:r w:rsidRPr="00D11A83">
        <w:rPr>
          <w:rFonts w:ascii="Verdana" w:eastAsia="Gill Sans MT" w:hAnsi="Verdana" w:cs="Arial"/>
          <w:sz w:val="24"/>
          <w:szCs w:val="24"/>
        </w:rPr>
        <w:t xml:space="preserve"> </w:t>
      </w:r>
      <w:r w:rsidR="00EF1429">
        <w:rPr>
          <w:rFonts w:ascii="Verdana" w:eastAsia="Gill Sans MT" w:hAnsi="Verdana" w:cs="Arial"/>
          <w:sz w:val="24"/>
          <w:szCs w:val="24"/>
        </w:rPr>
        <w:t>P</w:t>
      </w:r>
      <w:r w:rsidRPr="00D11A83">
        <w:rPr>
          <w:rFonts w:ascii="Verdana" w:eastAsia="Gill Sans MT" w:hAnsi="Verdana" w:cs="Arial"/>
          <w:sz w:val="24"/>
          <w:szCs w:val="24"/>
        </w:rPr>
        <w:t>lus to employers who agree to meet specific requirements regarding the recruitment, employment, retention, and career development of disabled people.</w:t>
      </w:r>
    </w:p>
    <w:p w14:paraId="0C1208EC" w14:textId="4D950112" w:rsidR="0041456C" w:rsidRPr="00D11A83" w:rsidRDefault="00FE537E" w:rsidP="0041456C">
      <w:pPr>
        <w:pStyle w:val="Header"/>
        <w:jc w:val="both"/>
        <w:rPr>
          <w:rFonts w:ascii="Verdana" w:eastAsia="Gill Sans MT" w:hAnsi="Verdana" w:cs="Arial"/>
          <w:sz w:val="24"/>
          <w:szCs w:val="24"/>
        </w:rPr>
      </w:pPr>
      <w:r w:rsidRPr="00D11A83">
        <w:rPr>
          <w:rFonts w:ascii="Verdana" w:hAnsi="Verdana"/>
          <w:noProof/>
          <w:sz w:val="24"/>
          <w:szCs w:val="24"/>
        </w:rPr>
        <mc:AlternateContent>
          <mc:Choice Requires="wps">
            <w:drawing>
              <wp:anchor distT="0" distB="0" distL="114300" distR="114300" simplePos="0" relativeHeight="251658752"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328A1" w14:textId="77777777" w:rsidR="000D382B" w:rsidRPr="000D382B" w:rsidRDefault="000D382B" w:rsidP="000D382B">
                            <w:pPr>
                              <w:jc w:val="center"/>
                              <w:rPr>
                                <w:rFonts w:ascii="Verdana" w:eastAsia="Gill Sans MT" w:hAnsi="Verdana" w:cs="Arial"/>
                                <w:sz w:val="28"/>
                                <w:szCs w:val="28"/>
                                <w:lang w:val="en-GB"/>
                              </w:rPr>
                            </w:pPr>
                            <w:r w:rsidRPr="000D382B">
                              <w:rPr>
                                <w:rFonts w:ascii="Verdana" w:eastAsia="Gill Sans MT" w:hAnsi="Verdana" w:cs="Arial"/>
                                <w:sz w:val="28"/>
                                <w:szCs w:val="28"/>
                                <w:lang w:val="en-GB"/>
                              </w:rPr>
                              <w:t>If you need a copy of this information in large print, braille, another language on cassette or disc, please ask us by contacting</w:t>
                            </w:r>
                          </w:p>
                          <w:p w14:paraId="388A912A" w14:textId="77777777" w:rsidR="000D382B" w:rsidRPr="000D382B" w:rsidRDefault="000D382B" w:rsidP="000D382B">
                            <w:pPr>
                              <w:jc w:val="center"/>
                              <w:rPr>
                                <w:rFonts w:ascii="Verdana" w:eastAsia="Gill Sans MT" w:hAnsi="Verdana" w:cs="Arial"/>
                                <w:b/>
                                <w:bCs/>
                                <w:sz w:val="28"/>
                                <w:szCs w:val="28"/>
                                <w:lang w:val="en-GB"/>
                              </w:rPr>
                            </w:pPr>
                            <w:r w:rsidRPr="000D382B">
                              <w:rPr>
                                <w:rFonts w:ascii="Verdana" w:eastAsia="Gill Sans MT" w:hAnsi="Verdana" w:cs="Arial"/>
                                <w:b/>
                                <w:bCs/>
                                <w:sz w:val="28"/>
                                <w:szCs w:val="28"/>
                                <w:lang w:val="en-GB"/>
                              </w:rPr>
                              <w:t>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509328A1" w14:textId="77777777" w:rsidR="000D382B" w:rsidRPr="000D382B" w:rsidRDefault="000D382B" w:rsidP="000D382B">
                      <w:pPr>
                        <w:jc w:val="center"/>
                        <w:rPr>
                          <w:rFonts w:ascii="Verdana" w:eastAsia="Gill Sans MT" w:hAnsi="Verdana" w:cs="Arial"/>
                          <w:sz w:val="28"/>
                          <w:szCs w:val="28"/>
                          <w:lang w:val="en-GB"/>
                        </w:rPr>
                      </w:pPr>
                      <w:r w:rsidRPr="000D382B">
                        <w:rPr>
                          <w:rFonts w:ascii="Verdana" w:eastAsia="Gill Sans MT" w:hAnsi="Verdana" w:cs="Arial"/>
                          <w:sz w:val="28"/>
                          <w:szCs w:val="28"/>
                          <w:lang w:val="en-GB"/>
                        </w:rPr>
                        <w:t>If you need a copy of this information in large print, braille, another language on cassette or disc, please ask us by contacting</w:t>
                      </w:r>
                    </w:p>
                    <w:p w14:paraId="388A912A" w14:textId="77777777" w:rsidR="000D382B" w:rsidRPr="000D382B" w:rsidRDefault="000D382B" w:rsidP="000D382B">
                      <w:pPr>
                        <w:jc w:val="center"/>
                        <w:rPr>
                          <w:rFonts w:ascii="Verdana" w:eastAsia="Gill Sans MT" w:hAnsi="Verdana" w:cs="Arial"/>
                          <w:b/>
                          <w:bCs/>
                          <w:sz w:val="28"/>
                          <w:szCs w:val="28"/>
                          <w:lang w:val="en-GB"/>
                        </w:rPr>
                      </w:pPr>
                      <w:r w:rsidRPr="000D382B">
                        <w:rPr>
                          <w:rFonts w:ascii="Verdana" w:eastAsia="Gill Sans MT" w:hAnsi="Verdana" w:cs="Arial"/>
                          <w:b/>
                          <w:bCs/>
                          <w:sz w:val="28"/>
                          <w:szCs w:val="28"/>
                          <w:lang w:val="en-GB"/>
                        </w:rPr>
                        <w:t>Talent &amp; Resourcing Team 01785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D11A83" w:rsidRDefault="0041456C" w:rsidP="0041456C">
      <w:pPr>
        <w:pStyle w:val="Header"/>
        <w:jc w:val="both"/>
        <w:rPr>
          <w:rFonts w:ascii="Verdana" w:eastAsia="Gill Sans MT" w:hAnsi="Verdana"/>
          <w:sz w:val="24"/>
          <w:szCs w:val="24"/>
        </w:rPr>
      </w:pPr>
    </w:p>
    <w:p w14:paraId="129A0CE5" w14:textId="77777777" w:rsidR="0041456C" w:rsidRPr="00D11A83" w:rsidRDefault="0041456C" w:rsidP="001F3113">
      <w:pPr>
        <w:pStyle w:val="Body-Bold"/>
        <w:rPr>
          <w:rFonts w:cs="Avenir Roman"/>
        </w:rPr>
      </w:pPr>
    </w:p>
    <w:sectPr w:rsidR="0041456C" w:rsidRPr="00D11A83"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527EC" w14:textId="77777777" w:rsidR="00751F9A" w:rsidRDefault="00751F9A" w:rsidP="003E7AA3">
      <w:pPr>
        <w:spacing w:after="0" w:line="240" w:lineRule="auto"/>
      </w:pPr>
      <w:r>
        <w:separator/>
      </w:r>
    </w:p>
  </w:endnote>
  <w:endnote w:type="continuationSeparator" w:id="0">
    <w:p w14:paraId="54CBB346" w14:textId="77777777" w:rsidR="00751F9A" w:rsidRDefault="00751F9A" w:rsidP="003E7AA3">
      <w:pPr>
        <w:spacing w:after="0" w:line="240" w:lineRule="auto"/>
      </w:pPr>
      <w:r>
        <w:continuationSeparator/>
      </w:r>
    </w:p>
  </w:endnote>
  <w:endnote w:type="continuationNotice" w:id="1">
    <w:p w14:paraId="71CDFDFB" w14:textId="77777777" w:rsidR="00751F9A" w:rsidRDefault="00751F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C8D3" w14:textId="77777777" w:rsidR="00432BE3" w:rsidRDefault="00432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A860" w14:textId="12A6BFEF" w:rsidR="00967430" w:rsidRDefault="00967430">
    <w:pPr>
      <w:pStyle w:val="Footer"/>
    </w:pPr>
    <w:r>
      <w:t>GP 20/10/2023 final</w:t>
    </w:r>
  </w:p>
  <w:p w14:paraId="3022C158" w14:textId="12D47971" w:rsidR="00967430" w:rsidRDefault="00967430">
    <w:pPr>
      <w:pStyle w:val="Footer"/>
    </w:pPr>
    <w:r>
      <w:t>Job ID 70000700/G</w:t>
    </w:r>
    <w:r w:rsidR="00432BE3">
      <w:t>08</w:t>
    </w:r>
    <w:r>
      <w:t>/CAS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548C" w14:textId="77777777" w:rsidR="00432BE3" w:rsidRDefault="00432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CC030" w14:textId="77777777" w:rsidR="00751F9A" w:rsidRDefault="00751F9A" w:rsidP="003E7AA3">
      <w:pPr>
        <w:spacing w:after="0" w:line="240" w:lineRule="auto"/>
      </w:pPr>
      <w:r>
        <w:separator/>
      </w:r>
    </w:p>
  </w:footnote>
  <w:footnote w:type="continuationSeparator" w:id="0">
    <w:p w14:paraId="5CB2F0FD" w14:textId="77777777" w:rsidR="00751F9A" w:rsidRDefault="00751F9A" w:rsidP="003E7AA3">
      <w:pPr>
        <w:spacing w:after="0" w:line="240" w:lineRule="auto"/>
      </w:pPr>
      <w:r>
        <w:continuationSeparator/>
      </w:r>
    </w:p>
  </w:footnote>
  <w:footnote w:type="continuationNotice" w:id="1">
    <w:p w14:paraId="7E2E8563" w14:textId="77777777" w:rsidR="00751F9A" w:rsidRDefault="00751F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AF39" w14:textId="77777777" w:rsidR="00432BE3" w:rsidRDefault="00432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ECDC9BC" w:rsidR="0041456C" w:rsidRDefault="00677360" w:rsidP="00EE50CC">
    <w:r>
      <w:rPr>
        <w:noProof/>
      </w:rPr>
      <mc:AlternateContent>
        <mc:Choice Requires="wps">
          <w:drawing>
            <wp:anchor distT="45720" distB="45720" distL="114300" distR="114300" simplePos="0" relativeHeight="251658242" behindDoc="0" locked="0" layoutInCell="1" allowOverlap="1" wp14:anchorId="7F3A27DA" wp14:editId="335AC9F2">
              <wp:simplePos x="0" y="0"/>
              <wp:positionH relativeFrom="column">
                <wp:posOffset>3182620</wp:posOffset>
              </wp:positionH>
              <wp:positionV relativeFrom="paragraph">
                <wp:posOffset>272415</wp:posOffset>
              </wp:positionV>
              <wp:extent cx="2837180" cy="532130"/>
              <wp:effectExtent l="0" t="0" r="1270" b="12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532130"/>
                      </a:xfrm>
                      <a:prstGeom prst="rect">
                        <a:avLst/>
                      </a:prstGeom>
                      <a:noFill/>
                      <a:ln w="9525">
                        <a:noFill/>
                        <a:miter lim="800000"/>
                        <a:headEnd/>
                        <a:tailEnd/>
                      </a:ln>
                    </wps:spPr>
                    <wps:txbx>
                      <w:txbxContent>
                        <w:p w14:paraId="1663A4A4" w14:textId="0911B007" w:rsidR="0041456C" w:rsidRPr="00EE50CC" w:rsidRDefault="00555F18" w:rsidP="00555F18">
                          <w:pPr>
                            <w:pStyle w:val="inner-page-title"/>
                            <w:rPr>
                              <w:caps/>
                            </w:rPr>
                          </w:pPr>
                          <w:r>
                            <w:t>EI&amp;S-</w:t>
                          </w:r>
                          <w:r w:rsidR="00677360">
                            <w:t xml:space="preserve"> Libraries &amp; Arts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45pt;width:223.4pt;height:4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" filled="f" stroked="f">
              <v:textbox inset="0,0,0,0">
                <w:txbxContent>
                  <w:p w14:paraId="1663A4A4" w14:textId="0911B007" w:rsidR="0041456C" w:rsidRPr="00EE50CC" w:rsidRDefault="00555F18" w:rsidP="00555F18">
                    <w:pPr>
                      <w:pStyle w:val="inner-page-title"/>
                      <w:rPr>
                        <w:caps/>
                      </w:rPr>
                    </w:pPr>
                    <w:r>
                      <w:t>EI&amp;S-</w:t>
                    </w:r>
                    <w:r w:rsidR="00677360">
                      <w:t xml:space="preserve"> Libraries &amp; Arts</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1654B74">
          <wp:simplePos x="0" y="0"/>
          <wp:positionH relativeFrom="column">
            <wp:posOffset>-960509</wp:posOffset>
          </wp:positionH>
          <wp:positionV relativeFrom="paragraph">
            <wp:posOffset>-433070</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F4F" w14:textId="77777777" w:rsidR="00432BE3" w:rsidRDefault="00432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43BBF"/>
    <w:multiLevelType w:val="hybridMultilevel"/>
    <w:tmpl w:val="A5BA5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B4B76"/>
    <w:multiLevelType w:val="hybridMultilevel"/>
    <w:tmpl w:val="51EC64F8"/>
    <w:lvl w:ilvl="0" w:tplc="D28CE260">
      <w:start w:val="1"/>
      <w:numFmt w:val="bullet"/>
      <w:lvlText w:val="·"/>
      <w:lvlJc w:val="left"/>
      <w:pPr>
        <w:ind w:left="720" w:hanging="360"/>
      </w:pPr>
      <w:rPr>
        <w:rFonts w:ascii="Symbol" w:hAnsi="Symbol" w:hint="default"/>
      </w:rPr>
    </w:lvl>
    <w:lvl w:ilvl="1" w:tplc="F98621A8">
      <w:start w:val="1"/>
      <w:numFmt w:val="bullet"/>
      <w:lvlText w:val="o"/>
      <w:lvlJc w:val="left"/>
      <w:pPr>
        <w:ind w:left="1440" w:hanging="360"/>
      </w:pPr>
      <w:rPr>
        <w:rFonts w:ascii="Courier New" w:hAnsi="Courier New" w:hint="default"/>
      </w:rPr>
    </w:lvl>
    <w:lvl w:ilvl="2" w:tplc="8A32417A">
      <w:start w:val="1"/>
      <w:numFmt w:val="bullet"/>
      <w:lvlText w:val=""/>
      <w:lvlJc w:val="left"/>
      <w:pPr>
        <w:ind w:left="2160" w:hanging="360"/>
      </w:pPr>
      <w:rPr>
        <w:rFonts w:ascii="Wingdings" w:hAnsi="Wingdings" w:hint="default"/>
      </w:rPr>
    </w:lvl>
    <w:lvl w:ilvl="3" w:tplc="63B4888A">
      <w:start w:val="1"/>
      <w:numFmt w:val="bullet"/>
      <w:lvlText w:val=""/>
      <w:lvlJc w:val="left"/>
      <w:pPr>
        <w:ind w:left="2880" w:hanging="360"/>
      </w:pPr>
      <w:rPr>
        <w:rFonts w:ascii="Symbol" w:hAnsi="Symbol" w:hint="default"/>
      </w:rPr>
    </w:lvl>
    <w:lvl w:ilvl="4" w:tplc="85A8FD60">
      <w:start w:val="1"/>
      <w:numFmt w:val="bullet"/>
      <w:lvlText w:val="o"/>
      <w:lvlJc w:val="left"/>
      <w:pPr>
        <w:ind w:left="3600" w:hanging="360"/>
      </w:pPr>
      <w:rPr>
        <w:rFonts w:ascii="Courier New" w:hAnsi="Courier New" w:hint="default"/>
      </w:rPr>
    </w:lvl>
    <w:lvl w:ilvl="5" w:tplc="13B4504C">
      <w:start w:val="1"/>
      <w:numFmt w:val="bullet"/>
      <w:lvlText w:val=""/>
      <w:lvlJc w:val="left"/>
      <w:pPr>
        <w:ind w:left="4320" w:hanging="360"/>
      </w:pPr>
      <w:rPr>
        <w:rFonts w:ascii="Wingdings" w:hAnsi="Wingdings" w:hint="default"/>
      </w:rPr>
    </w:lvl>
    <w:lvl w:ilvl="6" w:tplc="FBF45F1A">
      <w:start w:val="1"/>
      <w:numFmt w:val="bullet"/>
      <w:lvlText w:val=""/>
      <w:lvlJc w:val="left"/>
      <w:pPr>
        <w:ind w:left="5040" w:hanging="360"/>
      </w:pPr>
      <w:rPr>
        <w:rFonts w:ascii="Symbol" w:hAnsi="Symbol" w:hint="default"/>
      </w:rPr>
    </w:lvl>
    <w:lvl w:ilvl="7" w:tplc="C9E4A84E">
      <w:start w:val="1"/>
      <w:numFmt w:val="bullet"/>
      <w:lvlText w:val="o"/>
      <w:lvlJc w:val="left"/>
      <w:pPr>
        <w:ind w:left="5760" w:hanging="360"/>
      </w:pPr>
      <w:rPr>
        <w:rFonts w:ascii="Courier New" w:hAnsi="Courier New" w:hint="default"/>
      </w:rPr>
    </w:lvl>
    <w:lvl w:ilvl="8" w:tplc="2BA2335A">
      <w:start w:val="1"/>
      <w:numFmt w:val="bullet"/>
      <w:lvlText w:val=""/>
      <w:lvlJc w:val="left"/>
      <w:pPr>
        <w:ind w:left="6480" w:hanging="360"/>
      </w:pPr>
      <w:rPr>
        <w:rFonts w:ascii="Wingdings" w:hAnsi="Wingdings" w:hint="default"/>
      </w:rPr>
    </w:lvl>
  </w:abstractNum>
  <w:abstractNum w:abstractNumId="4" w15:restartNumberingAfterBreak="0">
    <w:nsid w:val="109F55F1"/>
    <w:multiLevelType w:val="hybridMultilevel"/>
    <w:tmpl w:val="A2CA8F5C"/>
    <w:lvl w:ilvl="0" w:tplc="0809000F">
      <w:start w:val="1"/>
      <w:numFmt w:val="decimal"/>
      <w:lvlText w:val="%1."/>
      <w:lvlJc w:val="left"/>
      <w:pPr>
        <w:tabs>
          <w:tab w:val="num" w:pos="720"/>
        </w:tabs>
        <w:ind w:left="720" w:hanging="360"/>
      </w:pPr>
      <w:rPr>
        <w:rFonts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5"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6" w15:restartNumberingAfterBreak="0">
    <w:nsid w:val="1A22525B"/>
    <w:multiLevelType w:val="hybridMultilevel"/>
    <w:tmpl w:val="F8DEE1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8"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9" w15:restartNumberingAfterBreak="0">
    <w:nsid w:val="22FE3363"/>
    <w:multiLevelType w:val="hybridMultilevel"/>
    <w:tmpl w:val="3BBC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B283B"/>
    <w:multiLevelType w:val="hybridMultilevel"/>
    <w:tmpl w:val="111EF354"/>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4C60F2"/>
    <w:multiLevelType w:val="hybridMultilevel"/>
    <w:tmpl w:val="F1D64A26"/>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A311EA"/>
    <w:multiLevelType w:val="hybridMultilevel"/>
    <w:tmpl w:val="EEC8072C"/>
    <w:lvl w:ilvl="0" w:tplc="C0F2BA6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F266664"/>
    <w:multiLevelType w:val="hybridMultilevel"/>
    <w:tmpl w:val="06FAF1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593106"/>
    <w:multiLevelType w:val="hybridMultilevel"/>
    <w:tmpl w:val="E118D388"/>
    <w:lvl w:ilvl="0" w:tplc="0809000F">
      <w:start w:val="1"/>
      <w:numFmt w:val="decimal"/>
      <w:lvlText w:val="%1."/>
      <w:lvlJc w:val="left"/>
      <w:pPr>
        <w:ind w:left="643" w:hanging="360"/>
      </w:p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463D5012"/>
    <w:multiLevelType w:val="hybridMultilevel"/>
    <w:tmpl w:val="F7BA3BDC"/>
    <w:lvl w:ilvl="0" w:tplc="C0F2BA6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4F4A89"/>
    <w:multiLevelType w:val="hybridMultilevel"/>
    <w:tmpl w:val="6136EF64"/>
    <w:lvl w:ilvl="0" w:tplc="FFFFFFFF">
      <w:start w:val="1"/>
      <w:numFmt w:val="bullet"/>
      <w:lvlText w:val=""/>
      <w:lvlJc w:val="left"/>
      <w:pPr>
        <w:ind w:left="1080" w:hanging="360"/>
      </w:pPr>
      <w:rPr>
        <w:rFonts w:ascii="Symbol" w:eastAsia="Symbol" w:hAnsi="Symbol" w:hint="default"/>
        <w:color w:val="B9871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9BF6CD1"/>
    <w:multiLevelType w:val="hybridMultilevel"/>
    <w:tmpl w:val="BBC0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D4E75"/>
    <w:multiLevelType w:val="hybridMultilevel"/>
    <w:tmpl w:val="251E52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D79F5"/>
    <w:multiLevelType w:val="hybridMultilevel"/>
    <w:tmpl w:val="20A23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CA10E4"/>
    <w:multiLevelType w:val="hybridMultilevel"/>
    <w:tmpl w:val="5A2CC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DF21FF"/>
    <w:multiLevelType w:val="hybridMultilevel"/>
    <w:tmpl w:val="D74C1DF8"/>
    <w:lvl w:ilvl="0" w:tplc="61AC770E">
      <w:start w:val="1"/>
      <w:numFmt w:val="decimal"/>
      <w:lvlText w:val="%1."/>
      <w:lvlJc w:val="left"/>
      <w:pPr>
        <w:ind w:left="720" w:hanging="360"/>
      </w:pPr>
      <w:rPr>
        <w:rFonts w:asciiTheme="minorHAnsi" w:eastAsia="Calibri" w:hAnsiTheme="minorHAnsi" w:cstheme="minorBidi"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866C8C"/>
    <w:multiLevelType w:val="hybridMultilevel"/>
    <w:tmpl w:val="1EDE87AE"/>
    <w:lvl w:ilvl="0" w:tplc="FFFFFFFF">
      <w:start w:val="1"/>
      <w:numFmt w:val="bullet"/>
      <w:lvlText w:val=""/>
      <w:lvlJc w:val="left"/>
      <w:pPr>
        <w:tabs>
          <w:tab w:val="num" w:pos="720"/>
        </w:tabs>
        <w:ind w:left="720" w:hanging="360"/>
      </w:pPr>
      <w:rPr>
        <w:rFonts w:ascii="Symbol" w:eastAsia="Symbol" w:hAnsi="Symbol" w:hint="default"/>
        <w:color w:val="B9871B"/>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2A6A98"/>
    <w:multiLevelType w:val="hybridMultilevel"/>
    <w:tmpl w:val="27D21A8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1941919">
    <w:abstractNumId w:val="3"/>
  </w:num>
  <w:num w:numId="2" w16cid:durableId="194587208">
    <w:abstractNumId w:val="8"/>
  </w:num>
  <w:num w:numId="3" w16cid:durableId="205532984">
    <w:abstractNumId w:val="7"/>
  </w:num>
  <w:num w:numId="4" w16cid:durableId="854806776">
    <w:abstractNumId w:val="26"/>
  </w:num>
  <w:num w:numId="5" w16cid:durableId="609749454">
    <w:abstractNumId w:val="5"/>
  </w:num>
  <w:num w:numId="6" w16cid:durableId="1799295487">
    <w:abstractNumId w:val="25"/>
  </w:num>
  <w:num w:numId="7" w16cid:durableId="1098602920">
    <w:abstractNumId w:val="20"/>
  </w:num>
  <w:num w:numId="8" w16cid:durableId="1262303230">
    <w:abstractNumId w:val="27"/>
  </w:num>
  <w:num w:numId="9" w16cid:durableId="283974125">
    <w:abstractNumId w:val="12"/>
  </w:num>
  <w:num w:numId="10" w16cid:durableId="439766064">
    <w:abstractNumId w:val="0"/>
  </w:num>
  <w:num w:numId="11" w16cid:durableId="54209862">
    <w:abstractNumId w:val="9"/>
  </w:num>
  <w:num w:numId="12" w16cid:durableId="287980130">
    <w:abstractNumId w:val="24"/>
  </w:num>
  <w:num w:numId="13" w16cid:durableId="2072146947">
    <w:abstractNumId w:val="28"/>
  </w:num>
  <w:num w:numId="14" w16cid:durableId="323895206">
    <w:abstractNumId w:val="2"/>
  </w:num>
  <w:num w:numId="15" w16cid:durableId="8995032">
    <w:abstractNumId w:val="21"/>
  </w:num>
  <w:num w:numId="16" w16cid:durableId="1872837012">
    <w:abstractNumId w:val="23"/>
  </w:num>
  <w:num w:numId="17" w16cid:durableId="362290473">
    <w:abstractNumId w:val="11"/>
  </w:num>
  <w:num w:numId="18" w16cid:durableId="1815562733">
    <w:abstractNumId w:val="17"/>
  </w:num>
  <w:num w:numId="19" w16cid:durableId="1080172278">
    <w:abstractNumId w:val="1"/>
  </w:num>
  <w:num w:numId="20" w16cid:durableId="1953126441">
    <w:abstractNumId w:val="19"/>
  </w:num>
  <w:num w:numId="21" w16cid:durableId="1660234373">
    <w:abstractNumId w:val="22"/>
  </w:num>
  <w:num w:numId="22" w16cid:durableId="1432045471">
    <w:abstractNumId w:val="4"/>
  </w:num>
  <w:num w:numId="23" w16cid:durableId="820122980">
    <w:abstractNumId w:val="16"/>
  </w:num>
  <w:num w:numId="24" w16cid:durableId="166021250">
    <w:abstractNumId w:val="10"/>
  </w:num>
  <w:num w:numId="25" w16cid:durableId="1692996927">
    <w:abstractNumId w:val="15"/>
  </w:num>
  <w:num w:numId="26" w16cid:durableId="2014721401">
    <w:abstractNumId w:val="18"/>
  </w:num>
  <w:num w:numId="27" w16cid:durableId="1484390601">
    <w:abstractNumId w:val="6"/>
  </w:num>
  <w:num w:numId="28" w16cid:durableId="182255770">
    <w:abstractNumId w:val="13"/>
  </w:num>
  <w:num w:numId="29" w16cid:durableId="1524585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700C"/>
    <w:rsid w:val="000268FD"/>
    <w:rsid w:val="0004578C"/>
    <w:rsid w:val="00083FA3"/>
    <w:rsid w:val="00091691"/>
    <w:rsid w:val="000D382B"/>
    <w:rsid w:val="00110130"/>
    <w:rsid w:val="00141D89"/>
    <w:rsid w:val="001667C8"/>
    <w:rsid w:val="00166870"/>
    <w:rsid w:val="00174AA5"/>
    <w:rsid w:val="001A15EA"/>
    <w:rsid w:val="001B0FFA"/>
    <w:rsid w:val="001D5E6C"/>
    <w:rsid w:val="001E4BF2"/>
    <w:rsid w:val="001F3113"/>
    <w:rsid w:val="0020240C"/>
    <w:rsid w:val="00213480"/>
    <w:rsid w:val="00216209"/>
    <w:rsid w:val="00226E1D"/>
    <w:rsid w:val="00231009"/>
    <w:rsid w:val="00261654"/>
    <w:rsid w:val="00265281"/>
    <w:rsid w:val="002A1353"/>
    <w:rsid w:val="002A6049"/>
    <w:rsid w:val="002B24DE"/>
    <w:rsid w:val="002C6981"/>
    <w:rsid w:val="002D413B"/>
    <w:rsid w:val="0030085B"/>
    <w:rsid w:val="00300BD2"/>
    <w:rsid w:val="00316CA7"/>
    <w:rsid w:val="003361D6"/>
    <w:rsid w:val="003466C0"/>
    <w:rsid w:val="0037223E"/>
    <w:rsid w:val="003920B1"/>
    <w:rsid w:val="003B5CDE"/>
    <w:rsid w:val="003E7AA3"/>
    <w:rsid w:val="003F50AB"/>
    <w:rsid w:val="00405EA5"/>
    <w:rsid w:val="0041456C"/>
    <w:rsid w:val="00432BE3"/>
    <w:rsid w:val="00452F5F"/>
    <w:rsid w:val="00465664"/>
    <w:rsid w:val="00474FA0"/>
    <w:rsid w:val="0048434F"/>
    <w:rsid w:val="004B018E"/>
    <w:rsid w:val="004C0DCF"/>
    <w:rsid w:val="005152F4"/>
    <w:rsid w:val="00516659"/>
    <w:rsid w:val="005209D8"/>
    <w:rsid w:val="00535B0F"/>
    <w:rsid w:val="00537245"/>
    <w:rsid w:val="005414E4"/>
    <w:rsid w:val="00555F18"/>
    <w:rsid w:val="00563D7C"/>
    <w:rsid w:val="005A5EFE"/>
    <w:rsid w:val="005D2A2B"/>
    <w:rsid w:val="005F1DAE"/>
    <w:rsid w:val="0063756E"/>
    <w:rsid w:val="00643E85"/>
    <w:rsid w:val="006468E5"/>
    <w:rsid w:val="00671CC9"/>
    <w:rsid w:val="006765ED"/>
    <w:rsid w:val="00677360"/>
    <w:rsid w:val="006F7E72"/>
    <w:rsid w:val="00706516"/>
    <w:rsid w:val="00733E00"/>
    <w:rsid w:val="00751F9A"/>
    <w:rsid w:val="00754A46"/>
    <w:rsid w:val="007652AB"/>
    <w:rsid w:val="007669D4"/>
    <w:rsid w:val="00770B6C"/>
    <w:rsid w:val="00774DB1"/>
    <w:rsid w:val="00777C09"/>
    <w:rsid w:val="007824F4"/>
    <w:rsid w:val="00796517"/>
    <w:rsid w:val="00797BFE"/>
    <w:rsid w:val="007A6708"/>
    <w:rsid w:val="007B4292"/>
    <w:rsid w:val="0080309F"/>
    <w:rsid w:val="00816AA1"/>
    <w:rsid w:val="00830EE5"/>
    <w:rsid w:val="00864496"/>
    <w:rsid w:val="00872B70"/>
    <w:rsid w:val="00874068"/>
    <w:rsid w:val="00882E16"/>
    <w:rsid w:val="008B4F3B"/>
    <w:rsid w:val="008D30AC"/>
    <w:rsid w:val="009446C3"/>
    <w:rsid w:val="00963FDB"/>
    <w:rsid w:val="0096580A"/>
    <w:rsid w:val="00967430"/>
    <w:rsid w:val="00974927"/>
    <w:rsid w:val="00977EA1"/>
    <w:rsid w:val="0099470D"/>
    <w:rsid w:val="009D175C"/>
    <w:rsid w:val="009F7541"/>
    <w:rsid w:val="00A02993"/>
    <w:rsid w:val="00A25FF7"/>
    <w:rsid w:val="00A34FE9"/>
    <w:rsid w:val="00A3671B"/>
    <w:rsid w:val="00A645DA"/>
    <w:rsid w:val="00A76497"/>
    <w:rsid w:val="00A9668F"/>
    <w:rsid w:val="00AC2C39"/>
    <w:rsid w:val="00AC59B4"/>
    <w:rsid w:val="00AD54AB"/>
    <w:rsid w:val="00AD6686"/>
    <w:rsid w:val="00B44474"/>
    <w:rsid w:val="00B65DE5"/>
    <w:rsid w:val="00B76472"/>
    <w:rsid w:val="00B9509B"/>
    <w:rsid w:val="00BB233B"/>
    <w:rsid w:val="00BB4A2D"/>
    <w:rsid w:val="00C032DB"/>
    <w:rsid w:val="00C20BE9"/>
    <w:rsid w:val="00C506A4"/>
    <w:rsid w:val="00C71941"/>
    <w:rsid w:val="00C82772"/>
    <w:rsid w:val="00C86E78"/>
    <w:rsid w:val="00C97E5A"/>
    <w:rsid w:val="00CA6119"/>
    <w:rsid w:val="00CB0570"/>
    <w:rsid w:val="00CB3163"/>
    <w:rsid w:val="00CC20B1"/>
    <w:rsid w:val="00CC3E2C"/>
    <w:rsid w:val="00CD038B"/>
    <w:rsid w:val="00CD4815"/>
    <w:rsid w:val="00CF33CD"/>
    <w:rsid w:val="00D11A83"/>
    <w:rsid w:val="00DE75FB"/>
    <w:rsid w:val="00DF0A92"/>
    <w:rsid w:val="00E02F8E"/>
    <w:rsid w:val="00E2366E"/>
    <w:rsid w:val="00E320D0"/>
    <w:rsid w:val="00E37E69"/>
    <w:rsid w:val="00E56746"/>
    <w:rsid w:val="00E71BAE"/>
    <w:rsid w:val="00EA5DA1"/>
    <w:rsid w:val="00EB3D34"/>
    <w:rsid w:val="00EC0C4E"/>
    <w:rsid w:val="00ED2521"/>
    <w:rsid w:val="00EE08FA"/>
    <w:rsid w:val="00EE50CC"/>
    <w:rsid w:val="00EF01A9"/>
    <w:rsid w:val="00EF1429"/>
    <w:rsid w:val="00F439A4"/>
    <w:rsid w:val="00F47AB3"/>
    <w:rsid w:val="00F66A2B"/>
    <w:rsid w:val="00F72F3D"/>
    <w:rsid w:val="00FB5936"/>
    <w:rsid w:val="00FC632D"/>
    <w:rsid w:val="00FD1269"/>
    <w:rsid w:val="00FD1774"/>
    <w:rsid w:val="00FD501F"/>
    <w:rsid w:val="00FE28F9"/>
    <w:rsid w:val="00FE3184"/>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02993"/>
    <w:rPr>
      <w:color w:val="0000FF" w:themeColor="hyperlink"/>
      <w:u w:val="single"/>
    </w:rPr>
  </w:style>
  <w:style w:type="character" w:styleId="UnresolvedMention">
    <w:name w:val="Unresolved Mention"/>
    <w:basedOn w:val="DefaultParagraphFont"/>
    <w:uiPriority w:val="99"/>
    <w:semiHidden/>
    <w:unhideWhenUsed/>
    <w:rsid w:val="00A02993"/>
    <w:rPr>
      <w:color w:val="605E5C"/>
      <w:shd w:val="clear" w:color="auto" w:fill="E1DFDD"/>
    </w:rPr>
  </w:style>
  <w:style w:type="paragraph" w:styleId="Revision">
    <w:name w:val="Revision"/>
    <w:hidden/>
    <w:uiPriority w:val="99"/>
    <w:semiHidden/>
    <w:rsid w:val="00E236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52094062">
      <w:bodyDiv w:val="1"/>
      <w:marLeft w:val="0"/>
      <w:marRight w:val="0"/>
      <w:marTop w:val="0"/>
      <w:marBottom w:val="0"/>
      <w:divBdr>
        <w:top w:val="none" w:sz="0" w:space="0" w:color="auto"/>
        <w:left w:val="none" w:sz="0" w:space="0" w:color="auto"/>
        <w:bottom w:val="none" w:sz="0" w:space="0" w:color="auto"/>
        <w:right w:val="none" w:sz="0" w:space="0" w:color="auto"/>
      </w:divBdr>
    </w:div>
    <w:div w:id="533732560">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53555138">
      <w:bodyDiv w:val="1"/>
      <w:marLeft w:val="0"/>
      <w:marRight w:val="0"/>
      <w:marTop w:val="0"/>
      <w:marBottom w:val="0"/>
      <w:divBdr>
        <w:top w:val="none" w:sz="0" w:space="0" w:color="auto"/>
        <w:left w:val="none" w:sz="0" w:space="0" w:color="auto"/>
        <w:bottom w:val="none" w:sz="0" w:space="0" w:color="auto"/>
        <w:right w:val="none" w:sz="0" w:space="0" w:color="auto"/>
      </w:divBdr>
    </w:div>
    <w:div w:id="185796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1" ma:contentTypeDescription="Create a new document." ma:contentTypeScope="" ma:versionID="0efb302007a0a44767cf9e46b46fc76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D52EF081-E93F-4E78-A895-E2B01CA74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1150</Words>
  <Characters>6556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Hutchings, Kerry (E,I&amp;S)</cp:lastModifiedBy>
  <cp:revision>2</cp:revision>
  <dcterms:created xsi:type="dcterms:W3CDTF">2023-11-07T15:40:00Z</dcterms:created>
  <dcterms:modified xsi:type="dcterms:W3CDTF">2023-11-07T15:40:00Z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