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16AA1" w:rsidP="001F3113" w:rsidRDefault="001F3113" w14:paraId="546BB1F7" w14:textId="26F3D938">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8A6E7A">
        <w:t>: Resettlement Practitioner</w:t>
      </w:r>
    </w:p>
    <w:p w:rsidRPr="001F3113" w:rsidR="00161FE8" w:rsidP="001F3113" w:rsidRDefault="00161FE8" w14:paraId="4F20251A" w14:textId="7B91577B">
      <w:pPr>
        <w:pStyle w:val="JobTitle"/>
      </w:pPr>
      <w:r>
        <w:t>Grade</w:t>
      </w:r>
      <w:r w:rsidR="008A6E7A">
        <w:t xml:space="preserve">: </w:t>
      </w:r>
      <w:r w:rsidR="00F560F8">
        <w:t>Indicative grade 8</w:t>
      </w:r>
    </w:p>
    <w:p w:rsidRPr="00816AA1" w:rsidR="00816AA1" w:rsidP="4D3618BE" w:rsidRDefault="00816AA1" w14:paraId="3151C0DC" w14:textId="5C8A5127">
      <w:pPr>
        <w:pStyle w:val="JobTitle"/>
      </w:pPr>
    </w:p>
    <w:p w:rsidR="001F3113" w:rsidP="001F3113" w:rsidRDefault="00816AA1" w14:paraId="05EF42B5" w14:textId="77777777">
      <w:pPr>
        <w:pStyle w:val="Body-Bold"/>
      </w:pPr>
      <w:r>
        <w:t>Our Vision</w:t>
      </w:r>
    </w:p>
    <w:p w:rsidR="473BBBFA" w:rsidP="2B77B527" w:rsidRDefault="473BBBFA" w14:paraId="66C3F6BE" w14:textId="0F36C9FC">
      <w:pPr>
        <w:spacing w:line="288" w:lineRule="auto"/>
        <w:jc w:val="both"/>
      </w:pPr>
      <w:r w:rsidRPr="0E1F5CF1">
        <w:rPr>
          <w:rFonts w:ascii="Verdana" w:hAnsi="Verdana" w:eastAsia="Verdana" w:cs="Verdana"/>
          <w:color w:val="000000" w:themeColor="text1"/>
          <w:sz w:val="24"/>
          <w:szCs w:val="24"/>
        </w:rPr>
        <w:t xml:space="preserve">We have </w:t>
      </w:r>
      <w:bookmarkStart w:name="_Int_cskt9dFR" w:id="0"/>
      <w:r w:rsidRPr="0E1F5CF1">
        <w:rPr>
          <w:rFonts w:ascii="Verdana" w:hAnsi="Verdana" w:eastAsia="Verdana" w:cs="Verdana"/>
          <w:color w:val="000000" w:themeColor="text1"/>
          <w:sz w:val="24"/>
          <w:szCs w:val="24"/>
        </w:rPr>
        <w:t>a clear vision</w:t>
      </w:r>
      <w:bookmarkEnd w:id="0"/>
      <w:r w:rsidRPr="0E1F5CF1">
        <w:rPr>
          <w:rFonts w:ascii="Verdana" w:hAnsi="Verdana" w:eastAsia="Verdana" w:cs="Verdana"/>
          <w:color w:val="000000" w:themeColor="text1"/>
          <w:sz w:val="24"/>
          <w:szCs w:val="24"/>
        </w:rPr>
        <w:t xml:space="preserve"> for Staffordshire - an innovative, </w:t>
      </w:r>
      <w:r w:rsidRPr="0E1F5CF1" w:rsidR="05EE3DF6">
        <w:rPr>
          <w:rFonts w:ascii="Verdana" w:hAnsi="Verdana" w:eastAsia="Verdana" w:cs="Verdana"/>
          <w:color w:val="000000" w:themeColor="text1"/>
          <w:sz w:val="24"/>
          <w:szCs w:val="24"/>
        </w:rPr>
        <w:t>ambitious,</w:t>
      </w:r>
      <w:r w:rsidRPr="0E1F5CF1">
        <w:rPr>
          <w:rFonts w:ascii="Verdana" w:hAnsi="Verdana" w:eastAsia="Verdana" w:cs="Verdana"/>
          <w:color w:val="000000" w:themeColor="text1"/>
          <w:sz w:val="24"/>
          <w:szCs w:val="24"/>
        </w:rPr>
        <w:t xml:space="preserve"> and sustainable county, where everyone </w:t>
      </w:r>
      <w:bookmarkStart w:name="_Int_1spgifKw" w:id="1"/>
      <w:r w:rsidRPr="0E1F5CF1">
        <w:rPr>
          <w:rFonts w:ascii="Verdana" w:hAnsi="Verdana" w:eastAsia="Verdana" w:cs="Verdana"/>
          <w:color w:val="000000" w:themeColor="text1"/>
          <w:sz w:val="24"/>
          <w:szCs w:val="24"/>
        </w:rPr>
        <w:t>has the opportunity to</w:t>
      </w:r>
      <w:bookmarkEnd w:id="1"/>
      <w:r w:rsidRPr="0E1F5CF1">
        <w:rPr>
          <w:rFonts w:ascii="Verdana" w:hAnsi="Verdana" w:eastAsia="Verdana" w:cs="Verdana"/>
          <w:color w:val="000000" w:themeColor="text1"/>
          <w:sz w:val="24"/>
          <w:szCs w:val="24"/>
        </w:rPr>
        <w:t xml:space="preserve"> prosper, be healthy and happy</w:t>
      </w:r>
    </w:p>
    <w:p w:rsidR="00816AA1" w:rsidP="001F3113" w:rsidRDefault="00816AA1" w14:paraId="7C9A647E" w14:textId="6874233B">
      <w:pPr>
        <w:pStyle w:val="Body-Bold"/>
        <w:rPr>
          <w:rFonts w:cs="Avenir Roman"/>
        </w:rPr>
      </w:pPr>
      <w:r>
        <w:t>Our Outcomes</w:t>
      </w:r>
    </w:p>
    <w:p w:rsidR="72F261EF" w:rsidP="2B77B527" w:rsidRDefault="72F261EF" w14:paraId="4300B294" w14:textId="7071A81E">
      <w:pPr>
        <w:pStyle w:val="Bullets"/>
        <w:numPr>
          <w:ilvl w:val="0"/>
          <w:numId w:val="0"/>
        </w:numPr>
      </w:pPr>
      <w:r w:rsidRPr="2B77B527">
        <w:rPr>
          <w:rFonts w:eastAsia="Verdana" w:cs="Verdana"/>
          <w:color w:val="000000" w:themeColor="text1"/>
          <w:lang w:val="en-US"/>
        </w:rPr>
        <w:t>We want everyone in Staffordshire to:</w:t>
      </w:r>
    </w:p>
    <w:p w:rsidR="72F261EF" w:rsidP="007F1FB7" w:rsidRDefault="72F261EF" w14:paraId="22B254F2" w14:textId="3FE008E1">
      <w:pPr>
        <w:pStyle w:val="ListParagraph"/>
        <w:numPr>
          <w:ilvl w:val="0"/>
          <w:numId w:val="19"/>
        </w:numPr>
        <w:spacing w:line="288" w:lineRule="auto"/>
        <w:rPr>
          <w:rFonts w:ascii="Verdana" w:hAnsi="Verdana" w:eastAsia="Verdana" w:cs="Verdana"/>
          <w:sz w:val="24"/>
          <w:szCs w:val="24"/>
        </w:rPr>
      </w:pPr>
      <w:r w:rsidRPr="2B77B527">
        <w:rPr>
          <w:rFonts w:ascii="Verdana" w:hAnsi="Verdana" w:eastAsia="Verdana" w:cs="Verdana"/>
          <w:color w:val="000000" w:themeColor="text1"/>
          <w:sz w:val="24"/>
          <w:szCs w:val="24"/>
        </w:rPr>
        <w:t>Have access to more good jobs and share the benefit of economic growth</w:t>
      </w:r>
    </w:p>
    <w:p w:rsidR="72F261EF" w:rsidP="007F1FB7" w:rsidRDefault="72F261EF" w14:paraId="28E3450F" w14:textId="6DC08311">
      <w:pPr>
        <w:pStyle w:val="ListParagraph"/>
        <w:numPr>
          <w:ilvl w:val="0"/>
          <w:numId w:val="19"/>
        </w:numPr>
        <w:spacing w:line="288" w:lineRule="auto"/>
        <w:rPr>
          <w:rFonts w:ascii="Verdana" w:hAnsi="Verdana" w:eastAsia="Verdana" w:cs="Verdana"/>
          <w:sz w:val="24"/>
          <w:szCs w:val="24"/>
        </w:rPr>
      </w:pPr>
      <w:r w:rsidRPr="2B77B527">
        <w:rPr>
          <w:rFonts w:ascii="Verdana" w:hAnsi="Verdana" w:eastAsia="Verdana" w:cs="Verdana"/>
          <w:sz w:val="24"/>
          <w:szCs w:val="24"/>
        </w:rPr>
        <w:t>Live in thriving and sustainable communities</w:t>
      </w:r>
    </w:p>
    <w:p w:rsidR="72F261EF" w:rsidP="007F1FB7" w:rsidRDefault="72F261EF" w14:paraId="1AC7E5C4" w14:textId="199BFDC8">
      <w:pPr>
        <w:pStyle w:val="ListParagraph"/>
        <w:numPr>
          <w:ilvl w:val="0"/>
          <w:numId w:val="19"/>
        </w:numPr>
        <w:spacing w:line="288" w:lineRule="auto"/>
        <w:rPr>
          <w:rFonts w:ascii="Verdana" w:hAnsi="Verdana" w:eastAsia="Verdana" w:cs="Verdana"/>
          <w:color w:val="000000" w:themeColor="text1"/>
          <w:sz w:val="24"/>
          <w:szCs w:val="24"/>
        </w:rPr>
      </w:pPr>
      <w:r w:rsidRPr="2B77B527">
        <w:rPr>
          <w:rFonts w:ascii="Verdana" w:hAnsi="Verdana" w:eastAsia="Verdana" w:cs="Verdana"/>
          <w:color w:val="000000" w:themeColor="text1"/>
          <w:sz w:val="24"/>
          <w:szCs w:val="24"/>
        </w:rPr>
        <w:t>Be healthier and more independent for longer</w:t>
      </w:r>
    </w:p>
    <w:p w:rsidR="00816AA1" w:rsidP="001F3113" w:rsidRDefault="00816AA1" w14:paraId="6D7B56E3" w14:textId="77777777">
      <w:pPr>
        <w:pStyle w:val="Body-Bold"/>
        <w:rPr>
          <w:rFonts w:cs="Avenir Roman"/>
        </w:rPr>
      </w:pPr>
      <w:r w:rsidRPr="00816AA1">
        <w:t>Our Values</w:t>
      </w:r>
    </w:p>
    <w:p w:rsidRPr="00816AA1" w:rsidR="00816AA1" w:rsidP="001F3113" w:rsidRDefault="00816AA1" w14:paraId="3D86C2FA" w14:textId="7160B129">
      <w:pPr>
        <w:pStyle w:val="Body-text"/>
      </w:pPr>
      <w:r>
        <w:t xml:space="preserve">Our People Strategy sets out what we all need to do to make Staffordshire County Council </w:t>
      </w:r>
      <w:bookmarkStart w:name="_Int_1RAEH9jq" w:id="2"/>
      <w:r>
        <w:t>a great place</w:t>
      </w:r>
      <w:bookmarkEnd w:id="2"/>
      <w:r>
        <w:t xml:space="preserve"> to work, where people are supported to develop,</w:t>
      </w:r>
      <w:r w:rsidRPr="0E1F5CF1" w:rsidR="223EC753">
        <w:rPr>
          <w:rFonts w:ascii="Calibri" w:hAnsi="Calibri" w:eastAsia="Calibri" w:cs="Calibri"/>
          <w:sz w:val="22"/>
          <w:szCs w:val="22"/>
          <w:lang w:val="en-US"/>
        </w:rPr>
        <w:t xml:space="preserve"> </w:t>
      </w:r>
      <w:r w:rsidRPr="0E1F5CF1" w:rsidR="3418F7D8">
        <w:rPr>
          <w:rFonts w:eastAsiaTheme="minorEastAsia"/>
          <w:color w:val="000000" w:themeColor="text1"/>
          <w:lang w:val="en-US"/>
        </w:rPr>
        <w:t>flourish,</w:t>
      </w:r>
      <w:r w:rsidRPr="0E1F5CF1" w:rsidR="223EC753">
        <w:rPr>
          <w:rFonts w:eastAsiaTheme="minorEastAsia"/>
          <w:color w:val="000000" w:themeColor="text1"/>
          <w:lang w:val="en-US"/>
        </w:rPr>
        <w:t xml:space="preserve"> and contribute to our ambitious plans</w:t>
      </w:r>
      <w:r w:rsidRPr="0E1F5CF1" w:rsidR="79B0821B">
        <w:rPr>
          <w:rFonts w:eastAsiaTheme="minorEastAsia"/>
          <w:color w:val="000000" w:themeColor="text1"/>
          <w:lang w:val="en-US"/>
        </w:rPr>
        <w:t xml:space="preserve">. </w:t>
      </w:r>
      <w:r w:rsidRPr="0E1F5CF1" w:rsidR="223EC753">
        <w:rPr>
          <w:rFonts w:eastAsiaTheme="minorEastAsia"/>
          <w:color w:val="000000" w:themeColor="text1"/>
          <w:lang w:val="en-US"/>
        </w:rPr>
        <w:t>Our values are at the heart of</w:t>
      </w:r>
      <w:r w:rsidRPr="0E1F5CF1" w:rsidR="66B49E77">
        <w:rPr>
          <w:rFonts w:eastAsiaTheme="minorEastAsia"/>
          <w:color w:val="000000" w:themeColor="text1"/>
        </w:rPr>
        <w:t xml:space="preserve"> </w:t>
      </w:r>
      <w:r>
        <w:t>the Strategy to ensure that the focus is on what is important to the organisation and the people it serves:</w:t>
      </w:r>
    </w:p>
    <w:p w:rsidRPr="001F3113" w:rsidR="00816AA1" w:rsidP="001F3113" w:rsidRDefault="00816AA1" w14:paraId="75F2D393" w14:textId="1588E978">
      <w:pPr>
        <w:pStyle w:val="Bullets"/>
        <w:spacing w:before="240"/>
      </w:pPr>
      <w:r>
        <w:t>Ambitious – We are ambitious for our communities and citizens</w:t>
      </w:r>
    </w:p>
    <w:p w:rsidRPr="001F3113" w:rsidR="00816AA1" w:rsidP="001F3113" w:rsidRDefault="00816AA1" w14:paraId="7FAB97AC" w14:textId="58EF0E79">
      <w:pPr>
        <w:pStyle w:val="Bullets"/>
      </w:pPr>
      <w:r>
        <w:t xml:space="preserve">Courageous – We recognise our challenges and are prepared to make </w:t>
      </w:r>
      <w:r>
        <w:br/>
      </w:r>
      <w:r>
        <w:t>courageous decisions</w:t>
      </w:r>
    </w:p>
    <w:p w:rsidRPr="001F3113" w:rsidR="00816AA1" w:rsidP="001F3113" w:rsidRDefault="00816AA1" w14:paraId="74E6A9A0" w14:textId="553A484D">
      <w:pPr>
        <w:pStyle w:val="Bullets"/>
      </w:pPr>
      <w:r>
        <w:t xml:space="preserve">Empowering – We empower and support our people by giving them </w:t>
      </w:r>
      <w:r>
        <w:br/>
      </w:r>
      <w:r>
        <w:t>the opportunity to do their jobs well.</w:t>
      </w:r>
    </w:p>
    <w:p w:rsidRPr="001F3113" w:rsidR="00816AA1" w:rsidP="001F3113" w:rsidRDefault="00816AA1" w14:paraId="52BD0715" w14:textId="77777777">
      <w:pPr>
        <w:pStyle w:val="Body-Bold"/>
      </w:pPr>
      <w:r>
        <w:t>About the Service</w:t>
      </w:r>
    </w:p>
    <w:p w:rsidR="007B2632" w:rsidP="007B2632" w:rsidRDefault="007B2632" w14:paraId="722C4E5E" w14:textId="77777777">
      <w:pPr>
        <w:pStyle w:val="Body-text"/>
      </w:pPr>
      <w:r>
        <w:t xml:space="preserve">Our aim is to create an environment where families are supported to stay together safely and live well in their communities by building on their strengths. </w:t>
      </w:r>
    </w:p>
    <w:p w:rsidRPr="00D43FC8" w:rsidR="007B2632" w:rsidP="007B2632" w:rsidRDefault="007B2632" w14:paraId="28C770D9" w14:textId="3DE6ADF4">
      <w:pPr>
        <w:pStyle w:val="Body-text"/>
      </w:pPr>
      <w:r w:rsidR="007B2632">
        <w:rPr/>
        <w:t>Resettlement</w:t>
      </w:r>
      <w:r w:rsidR="00605B6F">
        <w:rPr/>
        <w:t>,</w:t>
      </w:r>
      <w:r w:rsidR="007B2632">
        <w:rPr/>
        <w:t xml:space="preserve"> Integration &amp; Independence Support Offer, under guidance from the Department for Levelling up, Housing &amp; Communities, </w:t>
      </w:r>
      <w:bookmarkStart w:name="_Int_tp9Klje0" w:id="3"/>
      <w:r w:rsidR="007B2632">
        <w:rPr/>
        <w:t>DLUHC</w:t>
      </w:r>
      <w:bookmarkEnd w:id="3"/>
      <w:r w:rsidR="007B2632">
        <w:rPr/>
        <w:t xml:space="preserve">, </w:t>
      </w:r>
      <w:r w:rsidR="3E6E1A4C">
        <w:rPr/>
        <w:t xml:space="preserve">works to </w:t>
      </w:r>
      <w:r w:rsidR="3E6E1A4C">
        <w:rPr/>
        <w:t>provide</w:t>
      </w:r>
      <w:r w:rsidR="007B2632">
        <w:rPr/>
        <w:t xml:space="preserve"> all-aged </w:t>
      </w:r>
      <w:r w:rsidR="216213A0">
        <w:rPr/>
        <w:t>Refugees</w:t>
      </w:r>
      <w:r w:rsidR="007B2632">
        <w:rPr/>
        <w:t xml:space="preserve"> </w:t>
      </w:r>
      <w:r w:rsidR="01D7904D">
        <w:rPr/>
        <w:t xml:space="preserve">on </w:t>
      </w:r>
      <w:r w:rsidR="00393FA9">
        <w:rPr/>
        <w:t xml:space="preserve">the </w:t>
      </w:r>
      <w:r w:rsidR="00433B02">
        <w:rPr/>
        <w:t>Afghan</w:t>
      </w:r>
      <w:r w:rsidR="005263C8">
        <w:rPr/>
        <w:t xml:space="preserve"> and </w:t>
      </w:r>
      <w:r w:rsidR="00393FA9">
        <w:rPr/>
        <w:t>Homes</w:t>
      </w:r>
      <w:r w:rsidR="01D7904D">
        <w:rPr/>
        <w:t xml:space="preserve"> for Ukraine scheme </w:t>
      </w:r>
      <w:r w:rsidR="007B2632">
        <w:rPr/>
        <w:t xml:space="preserve">with a warm </w:t>
      </w:r>
      <w:r w:rsidR="00AE57C8">
        <w:rPr/>
        <w:t>welcome culture</w:t>
      </w:r>
      <w:r w:rsidR="007B2632">
        <w:rPr/>
        <w:t xml:space="preserve"> and the community of Staffordshire.</w:t>
      </w:r>
    </w:p>
    <w:p w:rsidR="007B2632" w:rsidP="007B2632" w:rsidRDefault="007B2632" w14:paraId="064102B0" w14:textId="77777777">
      <w:pPr>
        <w:pStyle w:val="Body-text"/>
      </w:pPr>
      <w:r>
        <w:t xml:space="preserve">This is the right thing to do. Families tell us they do not want to be in services and evidence says that lives are better when needs can be met early within the family or community. </w:t>
      </w:r>
    </w:p>
    <w:p w:rsidR="0020240C" w:rsidP="00D01CE1" w:rsidRDefault="007B2632" w14:paraId="1D74F45E" w14:textId="7A213001">
      <w:pPr>
        <w:pStyle w:val="Body-text"/>
      </w:pPr>
      <w:r>
        <w:t xml:space="preserve">Working in this way is also more sustainable. We can support more families to live better lives if we focus on addressing needs as early as we can. </w:t>
      </w:r>
    </w:p>
    <w:p w:rsidRPr="00816AA1" w:rsidR="00816AA1" w:rsidP="001F3113" w:rsidRDefault="00816AA1" w14:paraId="1FC3286B" w14:textId="60F96F40">
      <w:pPr>
        <w:pStyle w:val="Body-Bold"/>
      </w:pPr>
      <w:r w:rsidRPr="00816AA1">
        <w:t>Reporting Relationships</w:t>
      </w:r>
      <w:r w:rsidR="007B2632">
        <w:t xml:space="preserve"> </w:t>
      </w:r>
    </w:p>
    <w:p w:rsidR="00816AA1" w:rsidP="2B77B527" w:rsidRDefault="00816AA1" w14:paraId="3C61700C" w14:textId="576E98D2">
      <w:pPr>
        <w:pStyle w:val="Body-Bold"/>
      </w:pPr>
      <w:r>
        <w:t xml:space="preserve">Responsible to: </w:t>
      </w:r>
      <w:r w:rsidR="00C2465D">
        <w:t xml:space="preserve">Resettlement </w:t>
      </w:r>
      <w:r w:rsidR="002B10DB">
        <w:t>Practitioner Lead</w:t>
      </w:r>
    </w:p>
    <w:p w:rsidR="0041456C" w:rsidP="001F3113" w:rsidRDefault="0041456C" w14:paraId="16C6032D" w14:textId="37508BD1">
      <w:pPr>
        <w:pStyle w:val="Body-Bold"/>
      </w:pPr>
      <w:r>
        <w:t xml:space="preserve">Responsible for: </w:t>
      </w:r>
    </w:p>
    <w:p w:rsidRPr="00153F0B" w:rsidR="0041456C" w:rsidP="0041456C" w:rsidRDefault="0041456C" w14:paraId="0ADF243F" w14:textId="77777777">
      <w:pPr>
        <w:pStyle w:val="Body-Bold"/>
        <w:spacing w:line="240" w:lineRule="auto"/>
      </w:pPr>
      <w:r>
        <w:t xml:space="preserve">Key Accountabilities: </w:t>
      </w:r>
    </w:p>
    <w:p w:rsidRPr="00D57A22" w:rsidR="0041456C" w:rsidP="0041456C" w:rsidRDefault="009930AD" w14:paraId="65B575FA" w14:textId="574398F1">
      <w:pPr>
        <w:pStyle w:val="Body-Bold"/>
        <w:numPr>
          <w:ilvl w:val="0"/>
          <w:numId w:val="8"/>
        </w:numPr>
        <w:rPr>
          <w:b w:val="0"/>
          <w:bCs w:val="0"/>
        </w:rPr>
      </w:pPr>
      <w:r>
        <w:rPr>
          <w:b w:val="0"/>
          <w:bCs w:val="0"/>
        </w:rPr>
        <w:t xml:space="preserve">Holding and managing a full caseload, prioritizing all work in accordance with the Directorate’s </w:t>
      </w:r>
      <w:r w:rsidR="00213931">
        <w:rPr>
          <w:b w:val="0"/>
          <w:bCs w:val="0"/>
        </w:rPr>
        <w:t>policies</w:t>
      </w:r>
      <w:r>
        <w:rPr>
          <w:b w:val="0"/>
          <w:bCs w:val="0"/>
        </w:rPr>
        <w:t xml:space="preserve"> and </w:t>
      </w:r>
      <w:r w:rsidR="48457382">
        <w:rPr>
          <w:b w:val="0"/>
          <w:bCs w:val="0"/>
        </w:rPr>
        <w:t>procedures</w:t>
      </w:r>
      <w:r>
        <w:rPr>
          <w:b w:val="0"/>
          <w:bCs w:val="0"/>
        </w:rPr>
        <w:t xml:space="preserve">, </w:t>
      </w:r>
      <w:r w:rsidRPr="00EB37F8">
        <w:rPr>
          <w:b w:val="0"/>
          <w:bCs w:val="0"/>
          <w:color w:val="auto"/>
        </w:rPr>
        <w:t xml:space="preserve">standing orders, </w:t>
      </w:r>
      <w:r w:rsidR="1A704AB4">
        <w:rPr>
          <w:b w:val="0"/>
          <w:bCs w:val="0"/>
        </w:rPr>
        <w:t>budgets,</w:t>
      </w:r>
      <w:r>
        <w:rPr>
          <w:b w:val="0"/>
          <w:bCs w:val="0"/>
        </w:rPr>
        <w:t xml:space="preserve"> and all relevant legislation</w:t>
      </w:r>
      <w:r w:rsidR="007F1FB7">
        <w:rPr>
          <w:b w:val="0"/>
          <w:bCs w:val="0"/>
        </w:rPr>
        <w:t xml:space="preserve"> to support families to stay together and integrate into life in Staffordshire</w:t>
      </w:r>
    </w:p>
    <w:p w:rsidRPr="00D57A22" w:rsidR="009930AD" w:rsidP="0041456C" w:rsidRDefault="004715C6" w14:paraId="5A176E5E" w14:textId="0E805B87">
      <w:pPr>
        <w:pStyle w:val="Body-Bold"/>
        <w:numPr>
          <w:ilvl w:val="0"/>
          <w:numId w:val="8"/>
        </w:numPr>
        <w:rPr>
          <w:b w:val="0"/>
          <w:bCs w:val="0"/>
        </w:rPr>
      </w:pPr>
      <w:r>
        <w:rPr>
          <w:b w:val="0"/>
          <w:bCs w:val="0"/>
        </w:rPr>
        <w:t>Ensuring that all work is completed within the stated timescales in accordance with both national and local policy</w:t>
      </w:r>
    </w:p>
    <w:p w:rsidRPr="00613242" w:rsidR="74097E3E" w:rsidP="6F580E7D" w:rsidRDefault="74097E3E" w14:paraId="1959EFE9" w14:textId="45F83DDE">
      <w:pPr>
        <w:pStyle w:val="Body-Bold"/>
        <w:numPr>
          <w:ilvl w:val="0"/>
          <w:numId w:val="8"/>
        </w:numPr>
        <w:rPr>
          <w:rFonts w:eastAsia="Calibri"/>
          <w:b w:val="0"/>
          <w:bCs w:val="0"/>
          <w:color w:val="000000" w:themeColor="text1"/>
        </w:rPr>
      </w:pPr>
      <w:r w:rsidRPr="0C89B98A" w:rsidR="74097E3E">
        <w:rPr>
          <w:rFonts w:eastAsia="Calibri"/>
          <w:b w:val="0"/>
          <w:bCs w:val="0"/>
          <w:color w:val="000000" w:themeColor="text1" w:themeTint="FF" w:themeShade="FF"/>
        </w:rPr>
        <w:t>Undertake Safe and Well</w:t>
      </w:r>
      <w:r w:rsidRPr="0C89B98A" w:rsidR="00613242">
        <w:rPr>
          <w:rFonts w:eastAsia="Calibri"/>
          <w:b w:val="0"/>
          <w:bCs w:val="0"/>
          <w:color w:val="000000" w:themeColor="text1" w:themeTint="FF" w:themeShade="FF"/>
        </w:rPr>
        <w:t xml:space="preserve">being </w:t>
      </w:r>
      <w:r w:rsidRPr="0C89B98A" w:rsidR="74097E3E">
        <w:rPr>
          <w:rFonts w:eastAsia="Calibri"/>
          <w:b w:val="0"/>
          <w:bCs w:val="0"/>
          <w:color w:val="000000" w:themeColor="text1" w:themeTint="FF" w:themeShade="FF"/>
        </w:rPr>
        <w:t>checks for newly arriving</w:t>
      </w:r>
      <w:r w:rsidRPr="0C89B98A" w:rsidR="00613242">
        <w:rPr>
          <w:rFonts w:eastAsia="Calibri"/>
          <w:b w:val="0"/>
          <w:bCs w:val="0"/>
          <w:color w:val="000000" w:themeColor="text1" w:themeTint="FF" w:themeShade="FF"/>
        </w:rPr>
        <w:t xml:space="preserve"> </w:t>
      </w:r>
      <w:r w:rsidRPr="0C89B98A" w:rsidR="216213A0">
        <w:rPr>
          <w:rFonts w:eastAsia="Calibri"/>
          <w:b w:val="0"/>
          <w:bCs w:val="0"/>
          <w:color w:val="000000" w:themeColor="text1" w:themeTint="FF" w:themeShade="FF"/>
        </w:rPr>
        <w:t>refugees</w:t>
      </w:r>
      <w:r w:rsidRPr="0C89B98A" w:rsidR="74097E3E">
        <w:rPr>
          <w:rFonts w:eastAsia="Calibri"/>
          <w:b w:val="0"/>
          <w:bCs w:val="0"/>
          <w:color w:val="000000" w:themeColor="text1" w:themeTint="FF" w:themeShade="FF"/>
        </w:rPr>
        <w:t xml:space="preserve"> in Staffordshire. </w:t>
      </w:r>
    </w:p>
    <w:p w:rsidR="74097E3E" w:rsidP="6F580E7D" w:rsidRDefault="74097E3E" w14:paraId="0252BEBA" w14:textId="1B386C40">
      <w:pPr>
        <w:pStyle w:val="Body-Bold"/>
        <w:numPr>
          <w:ilvl w:val="0"/>
          <w:numId w:val="8"/>
        </w:numPr>
        <w:rPr>
          <w:rFonts w:eastAsia="Calibri"/>
          <w:b w:val="0"/>
          <w:bCs w:val="0"/>
          <w:color w:val="000000" w:themeColor="text1"/>
        </w:rPr>
      </w:pPr>
      <w:r w:rsidRPr="0C89B98A" w:rsidR="74097E3E">
        <w:rPr>
          <w:rFonts w:eastAsia="Calibri"/>
          <w:b w:val="0"/>
          <w:bCs w:val="0"/>
          <w:color w:val="000000" w:themeColor="text1" w:themeTint="FF" w:themeShade="FF"/>
        </w:rPr>
        <w:t xml:space="preserve">Undertake assessment, risk assessment and independence support planning for all </w:t>
      </w:r>
      <w:r w:rsidRPr="0C89B98A" w:rsidR="216213A0">
        <w:rPr>
          <w:rFonts w:eastAsia="Calibri"/>
          <w:b w:val="0"/>
          <w:bCs w:val="0"/>
          <w:color w:val="000000" w:themeColor="text1" w:themeTint="FF" w:themeShade="FF"/>
        </w:rPr>
        <w:t>Refugees</w:t>
      </w:r>
      <w:r w:rsidRPr="0C89B98A" w:rsidR="00173387">
        <w:rPr>
          <w:rFonts w:eastAsia="Calibri"/>
          <w:b w:val="0"/>
          <w:bCs w:val="0"/>
          <w:color w:val="000000" w:themeColor="text1" w:themeTint="FF" w:themeShade="FF"/>
        </w:rPr>
        <w:t xml:space="preserve"> across Staffordshire. </w:t>
      </w:r>
    </w:p>
    <w:p w:rsidR="00316686" w:rsidP="6F580E7D" w:rsidRDefault="00797493" w14:paraId="3E52F379" w14:textId="6AAFCE76">
      <w:pPr>
        <w:pStyle w:val="Body-Bold"/>
        <w:numPr>
          <w:ilvl w:val="0"/>
          <w:numId w:val="8"/>
        </w:numPr>
        <w:rPr>
          <w:rFonts w:eastAsia="Calibri"/>
          <w:b w:val="0"/>
          <w:bCs w:val="0"/>
          <w:color w:val="000000" w:themeColor="text1"/>
        </w:rPr>
      </w:pPr>
      <w:r>
        <w:rPr>
          <w:rFonts w:eastAsia="Calibri"/>
          <w:b w:val="0"/>
          <w:bCs w:val="0"/>
          <w:color w:val="000000" w:themeColor="text1"/>
        </w:rPr>
        <w:t>To work with the ho</w:t>
      </w:r>
      <w:r w:rsidR="009158B1">
        <w:rPr>
          <w:rFonts w:eastAsia="Calibri"/>
          <w:b w:val="0"/>
          <w:bCs w:val="0"/>
          <w:color w:val="000000" w:themeColor="text1"/>
        </w:rPr>
        <w:t>u</w:t>
      </w:r>
      <w:r>
        <w:rPr>
          <w:rFonts w:eastAsia="Calibri"/>
          <w:b w:val="0"/>
          <w:bCs w:val="0"/>
          <w:color w:val="000000" w:themeColor="text1"/>
        </w:rPr>
        <w:t xml:space="preserve">sing teams and support full set </w:t>
      </w:r>
      <w:r w:rsidR="00E1025D">
        <w:rPr>
          <w:rFonts w:eastAsia="Calibri"/>
          <w:b w:val="0"/>
          <w:bCs w:val="0"/>
          <w:color w:val="000000" w:themeColor="text1"/>
        </w:rPr>
        <w:t>up of ho</w:t>
      </w:r>
      <w:r w:rsidR="009158B1">
        <w:rPr>
          <w:rFonts w:eastAsia="Calibri"/>
          <w:b w:val="0"/>
          <w:bCs w:val="0"/>
          <w:color w:val="000000" w:themeColor="text1"/>
        </w:rPr>
        <w:t xml:space="preserve">mes, Resettlement &amp; </w:t>
      </w:r>
      <w:r w:rsidR="00E1025D">
        <w:rPr>
          <w:rFonts w:eastAsia="Calibri"/>
          <w:b w:val="0"/>
          <w:bCs w:val="0"/>
          <w:color w:val="000000" w:themeColor="text1"/>
        </w:rPr>
        <w:t>Integration into the community.</w:t>
      </w:r>
    </w:p>
    <w:p w:rsidRPr="00393FA9" w:rsidR="00D420A9" w:rsidP="0041456C" w:rsidRDefault="78F72C19" w14:paraId="6D43FDAB" w14:textId="180229B5">
      <w:pPr>
        <w:pStyle w:val="Body-Bold"/>
        <w:numPr>
          <w:ilvl w:val="0"/>
          <w:numId w:val="8"/>
        </w:numPr>
        <w:rPr>
          <w:b w:val="0"/>
          <w:bCs w:val="0"/>
        </w:rPr>
      </w:pPr>
      <w:r w:rsidR="78F72C19">
        <w:rPr>
          <w:b w:val="0"/>
          <w:bCs w:val="0"/>
        </w:rPr>
        <w:t xml:space="preserve">To work with </w:t>
      </w:r>
      <w:r w:rsidR="78F72C19">
        <w:rPr>
          <w:b w:val="0"/>
          <w:bCs w:val="0"/>
        </w:rPr>
        <w:t>an allocated</w:t>
      </w:r>
      <w:r w:rsidR="78F72C19">
        <w:rPr>
          <w:b w:val="0"/>
          <w:bCs w:val="0"/>
        </w:rPr>
        <w:t xml:space="preserve"> caseload of </w:t>
      </w:r>
      <w:r w:rsidR="216213A0">
        <w:rPr>
          <w:b w:val="0"/>
          <w:bCs w:val="0"/>
        </w:rPr>
        <w:t>Refugees</w:t>
      </w:r>
      <w:r w:rsidR="78F72C19">
        <w:rPr>
          <w:b w:val="0"/>
          <w:bCs w:val="0"/>
        </w:rPr>
        <w:t>, u</w:t>
      </w:r>
      <w:r w:rsidR="00D420A9">
        <w:rPr>
          <w:b w:val="0"/>
          <w:bCs w:val="0"/>
        </w:rPr>
        <w:t xml:space="preserve">ndertaking regular reviews of </w:t>
      </w:r>
      <w:r w:rsidR="216213A0">
        <w:rPr>
          <w:b w:val="0"/>
          <w:bCs w:val="0"/>
        </w:rPr>
        <w:t>Refugees</w:t>
      </w:r>
      <w:r w:rsidR="00E65266">
        <w:rPr>
          <w:b w:val="0"/>
          <w:bCs w:val="0"/>
        </w:rPr>
        <w:t xml:space="preserve">, </w:t>
      </w:r>
      <w:r w:rsidR="00D420A9">
        <w:rPr>
          <w:b w:val="0"/>
          <w:bCs w:val="0"/>
        </w:rPr>
        <w:t xml:space="preserve">to use the outcome to formulate new arrangements and plans in conjunction with </w:t>
      </w:r>
      <w:r w:rsidR="216213A0">
        <w:rPr>
          <w:b w:val="0"/>
          <w:bCs w:val="0"/>
        </w:rPr>
        <w:t>Refugees</w:t>
      </w:r>
      <w:r w:rsidR="00E65266">
        <w:rPr>
          <w:b w:val="0"/>
          <w:bCs w:val="0"/>
        </w:rPr>
        <w:t>,</w:t>
      </w:r>
      <w:r w:rsidR="00D420A9">
        <w:rPr>
          <w:b w:val="0"/>
          <w:bCs w:val="0"/>
        </w:rPr>
        <w:t xml:space="preserve"> and other </w:t>
      </w:r>
      <w:r w:rsidR="00FB0B28">
        <w:rPr>
          <w:b w:val="0"/>
          <w:bCs w:val="0"/>
        </w:rPr>
        <w:t>agencies.</w:t>
      </w:r>
    </w:p>
    <w:p w:rsidR="5877010D" w:rsidP="6F580E7D" w:rsidRDefault="5877010D" w14:paraId="63A3CFF8" w14:textId="772E9A22">
      <w:pPr>
        <w:pStyle w:val="Body-Bold"/>
        <w:numPr>
          <w:ilvl w:val="0"/>
          <w:numId w:val="8"/>
        </w:numPr>
        <w:rPr>
          <w:b w:val="0"/>
          <w:bCs w:val="0"/>
        </w:rPr>
      </w:pPr>
      <w:r w:rsidR="5877010D">
        <w:rPr>
          <w:b w:val="0"/>
          <w:bCs w:val="0"/>
        </w:rPr>
        <w:t xml:space="preserve">To undertake flexible, </w:t>
      </w:r>
      <w:r w:rsidR="7B31AA6F">
        <w:rPr>
          <w:b w:val="0"/>
          <w:bCs w:val="0"/>
        </w:rPr>
        <w:t>creative,</w:t>
      </w:r>
      <w:r w:rsidR="5877010D">
        <w:rPr>
          <w:b w:val="0"/>
          <w:bCs w:val="0"/>
        </w:rPr>
        <w:t xml:space="preserve"> and imaginative approaches in offering support to </w:t>
      </w:r>
      <w:r w:rsidR="216213A0">
        <w:rPr>
          <w:b w:val="0"/>
          <w:bCs w:val="0"/>
        </w:rPr>
        <w:t>Refugees</w:t>
      </w:r>
      <w:r w:rsidR="5877010D">
        <w:rPr>
          <w:b w:val="0"/>
          <w:bCs w:val="0"/>
        </w:rPr>
        <w:t>, which is responsive to their individual needs and is available to them at the right time</w:t>
      </w:r>
    </w:p>
    <w:p w:rsidRPr="00D57A22" w:rsidR="003218A8" w:rsidP="12586E27" w:rsidRDefault="003218A8" w14:paraId="17FF4AF0" w14:textId="4A60EFE0">
      <w:pPr>
        <w:pStyle w:val="Body-Bold"/>
        <w:numPr>
          <w:ilvl w:val="0"/>
          <w:numId w:val="8"/>
        </w:numPr>
        <w:rPr>
          <w:b w:val="0"/>
          <w:bCs w:val="0"/>
          <w:lang w:val="en-US"/>
        </w:rPr>
      </w:pPr>
      <w:r w:rsidRPr="00D57A22" w:rsidR="003218A8">
        <w:rPr>
          <w:b w:val="0"/>
          <w:bCs w:val="0"/>
          <w:lang w:val="en-US"/>
        </w:rPr>
        <w:t xml:space="preserve">Working with </w:t>
      </w:r>
      <w:r w:rsidRPr="0E1F5CF1" w:rsidR="216213A0">
        <w:rPr>
          <w:b w:val="0"/>
          <w:bCs w:val="0"/>
          <w:lang w:val="en-US"/>
        </w:rPr>
        <w:t>Refugees</w:t>
      </w:r>
      <w:r w:rsidRPr="00D57A22" w:rsidR="003218A8">
        <w:rPr>
          <w:b w:val="0"/>
          <w:bCs w:val="0"/>
          <w:lang w:val="en-US"/>
        </w:rPr>
        <w:t xml:space="preserve"> </w:t>
      </w:r>
      <w:r w:rsidRPr="00D57A22" w:rsidR="003218A8">
        <w:rPr>
          <w:b w:val="0"/>
          <w:bCs w:val="0"/>
        </w:rPr>
        <w:t>to</w:t>
      </w:r>
      <w:r w:rsidRPr="00D57A22" w:rsidR="003218A8">
        <w:rPr>
          <w:b w:val="0"/>
          <w:bCs w:val="0"/>
          <w:spacing w:val="-3"/>
        </w:rPr>
        <w:t xml:space="preserve"> </w:t>
      </w:r>
      <w:r w:rsidRPr="00D57A22" w:rsidR="003218A8">
        <w:rPr>
          <w:b w:val="0"/>
          <w:bCs w:val="0"/>
        </w:rPr>
        <w:t>support</w:t>
      </w:r>
      <w:r w:rsidRPr="00D57A22" w:rsidR="003218A8">
        <w:rPr>
          <w:b w:val="0"/>
          <w:bCs w:val="0"/>
          <w:spacing w:val="-4"/>
        </w:rPr>
        <w:t xml:space="preserve"> </w:t>
      </w:r>
      <w:r w:rsidRPr="00D57A22" w:rsidR="003218A8">
        <w:rPr>
          <w:b w:val="0"/>
          <w:bCs w:val="0"/>
        </w:rPr>
        <w:t xml:space="preserve">interventions that will </w:t>
      </w:r>
      <w:r w:rsidRPr="00D57A22" w:rsidR="003218A8">
        <w:rPr>
          <w:b w:val="0"/>
          <w:bCs w:val="0"/>
        </w:rPr>
        <w:t xml:space="preserve">maintain</w:t>
      </w:r>
      <w:r w:rsidRPr="00D57A22" w:rsidR="003218A8">
        <w:rPr>
          <w:b w:val="0"/>
          <w:bCs w:val="0"/>
        </w:rPr>
        <w:t xml:space="preserve"> positive relationships, promote </w:t>
      </w:r>
      <w:r w:rsidRPr="00D57A22" w:rsidR="1BF17308">
        <w:rPr>
          <w:b w:val="0"/>
          <w:bCs w:val="0"/>
        </w:rPr>
        <w:t>stability,</w:t>
      </w:r>
      <w:r w:rsidRPr="00D57A22" w:rsidR="003218A8">
        <w:rPr>
          <w:b w:val="0"/>
          <w:bCs w:val="0"/>
        </w:rPr>
        <w:t xml:space="preserve"> and achieve good outcomes for children</w:t>
      </w:r>
      <w:r w:rsidRPr="00D57A22" w:rsidR="2B4D4FC6">
        <w:rPr>
          <w:b w:val="0"/>
          <w:bCs w:val="0"/>
        </w:rPr>
        <w:t xml:space="preserve"> and families</w:t>
      </w:r>
      <w:r w:rsidRPr="00D57A22" w:rsidR="003218A8">
        <w:rPr>
          <w:b w:val="0"/>
          <w:bCs w:val="0"/>
        </w:rPr>
        <w:t xml:space="preserve"> by </w:t>
      </w:r>
      <w:r w:rsidRPr="00D57A22" w:rsidR="003218A8">
        <w:rPr>
          <w:b w:val="0"/>
          <w:bCs w:val="0"/>
          <w:lang w:val="en-US"/>
        </w:rPr>
        <w:t xml:space="preserve">contributing to </w:t>
      </w:r>
      <w:r w:rsidRPr="00D57A22" w:rsidR="00FB0B28">
        <w:rPr>
          <w:b w:val="0"/>
          <w:bCs w:val="0"/>
          <w:lang w:val="en-US"/>
        </w:rPr>
        <w:t>Independence</w:t>
      </w:r>
      <w:r w:rsidRPr="00D57A22" w:rsidR="72A4C88B">
        <w:rPr>
          <w:b w:val="0"/>
          <w:bCs w:val="0"/>
          <w:lang w:val="en-US"/>
        </w:rPr>
        <w:t xml:space="preserve"> / </w:t>
      </w:r>
      <w:r w:rsidRPr="00D57A22" w:rsidR="00FB0B28">
        <w:rPr>
          <w:b w:val="0"/>
          <w:bCs w:val="0"/>
          <w:lang w:val="en-US"/>
        </w:rPr>
        <w:t>Integration</w:t>
      </w:r>
      <w:r w:rsidRPr="00D57A22" w:rsidR="72A4C88B">
        <w:rPr>
          <w:b w:val="0"/>
          <w:bCs w:val="0"/>
          <w:lang w:val="en-US"/>
        </w:rPr>
        <w:t xml:space="preserve"> assessments</w:t>
      </w:r>
      <w:r w:rsidRPr="00D57A22" w:rsidR="003218A8">
        <w:rPr>
          <w:b w:val="0"/>
          <w:bCs w:val="0"/>
          <w:lang w:val="en-US"/>
        </w:rPr>
        <w:t xml:space="preserve">, mediating, and contributing to crisis prevention and conflict </w:t>
      </w:r>
      <w:r w:rsidRPr="00D57A22" w:rsidR="00FB0B28">
        <w:rPr>
          <w:b w:val="0"/>
          <w:bCs w:val="0"/>
          <w:lang w:val="en-US"/>
        </w:rPr>
        <w:t>resolution.</w:t>
      </w:r>
    </w:p>
    <w:p w:rsidRPr="00D57A22" w:rsidR="00101D3A" w:rsidP="0041456C" w:rsidRDefault="00101D3A" w14:paraId="621F3A02" w14:textId="30A22226">
      <w:pPr>
        <w:pStyle w:val="Body-Bold"/>
        <w:numPr>
          <w:ilvl w:val="0"/>
          <w:numId w:val="8"/>
        </w:numPr>
        <w:rPr>
          <w:b w:val="0"/>
          <w:bCs w:val="0"/>
        </w:rPr>
      </w:pPr>
      <w:r w:rsidR="00101D3A">
        <w:rPr>
          <w:b w:val="0"/>
          <w:bCs w:val="0"/>
        </w:rPr>
        <w:t xml:space="preserve">Participating in regular supervision or consultation with the Resettlement </w:t>
      </w:r>
      <w:r w:rsidR="002B10DB">
        <w:rPr>
          <w:b w:val="0"/>
          <w:bCs w:val="0"/>
        </w:rPr>
        <w:t>Practitioner Lead</w:t>
      </w:r>
      <w:r w:rsidR="00101D3A">
        <w:rPr>
          <w:b w:val="0"/>
          <w:bCs w:val="0"/>
        </w:rPr>
        <w:t xml:space="preserve"> and ensuring that they are always made aware of significant issues in respect of </w:t>
      </w:r>
      <w:r w:rsidR="6AB0DA85">
        <w:rPr>
          <w:b w:val="0"/>
          <w:bCs w:val="0"/>
        </w:rPr>
        <w:t>Refugee</w:t>
      </w:r>
      <w:r w:rsidR="00247A77">
        <w:rPr>
          <w:b w:val="0"/>
          <w:bCs w:val="0"/>
        </w:rPr>
        <w:t xml:space="preserve"> and </w:t>
      </w:r>
      <w:r w:rsidR="3DBA5278">
        <w:rPr>
          <w:b w:val="0"/>
          <w:bCs w:val="0"/>
        </w:rPr>
        <w:t xml:space="preserve">accommodation </w:t>
      </w:r>
      <w:r w:rsidR="00FB0B28">
        <w:rPr>
          <w:b w:val="0"/>
          <w:bCs w:val="0"/>
        </w:rPr>
        <w:t>arrangements.</w:t>
      </w:r>
    </w:p>
    <w:p w:rsidR="009B23CD" w:rsidP="00C1516F" w:rsidRDefault="0071678E" w14:paraId="0853FEF8" w14:textId="2F5375BF">
      <w:pPr>
        <w:pStyle w:val="Body-Bold"/>
        <w:numPr>
          <w:ilvl w:val="0"/>
          <w:numId w:val="8"/>
        </w:numPr>
        <w:rPr>
          <w:b w:val="0"/>
          <w:bCs w:val="0"/>
        </w:rPr>
      </w:pPr>
      <w:r w:rsidR="0071678E">
        <w:rPr>
          <w:b w:val="0"/>
          <w:bCs w:val="0"/>
        </w:rPr>
        <w:t xml:space="preserve">To </w:t>
      </w:r>
      <w:r w:rsidR="00931384">
        <w:rPr>
          <w:b w:val="0"/>
          <w:bCs w:val="0"/>
        </w:rPr>
        <w:t xml:space="preserve">work </w:t>
      </w:r>
      <w:r w:rsidR="53E5347D">
        <w:rPr>
          <w:b w:val="0"/>
          <w:bCs w:val="0"/>
        </w:rPr>
        <w:t xml:space="preserve">closely with the </w:t>
      </w:r>
      <w:r w:rsidR="039E340A">
        <w:rPr>
          <w:b w:val="0"/>
          <w:bCs w:val="0"/>
        </w:rPr>
        <w:t xml:space="preserve">Resettlement </w:t>
      </w:r>
      <w:r w:rsidR="53E5347D">
        <w:rPr>
          <w:b w:val="0"/>
          <w:bCs w:val="0"/>
        </w:rPr>
        <w:t xml:space="preserve">Practitioner </w:t>
      </w:r>
      <w:r w:rsidR="00C217DA">
        <w:rPr>
          <w:b w:val="0"/>
          <w:bCs w:val="0"/>
        </w:rPr>
        <w:t>Leads, to</w:t>
      </w:r>
      <w:r w:rsidR="0071678E">
        <w:rPr>
          <w:b w:val="0"/>
          <w:bCs w:val="0"/>
        </w:rPr>
        <w:t xml:space="preserve"> ensure that all </w:t>
      </w:r>
      <w:r w:rsidR="1D0CC511">
        <w:rPr>
          <w:b w:val="0"/>
          <w:bCs w:val="0"/>
        </w:rPr>
        <w:t>accommodation</w:t>
      </w:r>
      <w:r w:rsidR="0071678E">
        <w:rPr>
          <w:b w:val="0"/>
          <w:bCs w:val="0"/>
        </w:rPr>
        <w:t xml:space="preserve"> breakdowns and rematching requests</w:t>
      </w:r>
      <w:r w:rsidR="3C0550C1">
        <w:rPr>
          <w:b w:val="0"/>
          <w:bCs w:val="0"/>
        </w:rPr>
        <w:t>, where applicable,</w:t>
      </w:r>
      <w:r w:rsidR="0071678E">
        <w:rPr>
          <w:b w:val="0"/>
          <w:bCs w:val="0"/>
        </w:rPr>
        <w:t xml:space="preserve"> are </w:t>
      </w:r>
      <w:r w:rsidR="0071678E">
        <w:rPr>
          <w:b w:val="0"/>
          <w:bCs w:val="0"/>
        </w:rPr>
        <w:t>identified</w:t>
      </w:r>
      <w:r w:rsidR="0071678E">
        <w:rPr>
          <w:b w:val="0"/>
          <w:bCs w:val="0"/>
        </w:rPr>
        <w:t xml:space="preserve"> at the earliest point and the best possible rematching </w:t>
      </w:r>
      <w:r w:rsidR="1AF33259">
        <w:rPr>
          <w:b w:val="0"/>
          <w:bCs w:val="0"/>
        </w:rPr>
        <w:t>Host/</w:t>
      </w:r>
      <w:r w:rsidR="1AF33259">
        <w:rPr>
          <w:b w:val="0"/>
          <w:bCs w:val="0"/>
        </w:rPr>
        <w:t>S</w:t>
      </w:r>
      <w:r w:rsidR="0071678E">
        <w:rPr>
          <w:b w:val="0"/>
          <w:bCs w:val="0"/>
        </w:rPr>
        <w:t>ponsor</w:t>
      </w:r>
      <w:r w:rsidR="0071678E">
        <w:rPr>
          <w:b w:val="0"/>
          <w:bCs w:val="0"/>
        </w:rPr>
        <w:t xml:space="preserve">s can be </w:t>
      </w:r>
      <w:r w:rsidR="0071678E">
        <w:rPr>
          <w:b w:val="0"/>
          <w:bCs w:val="0"/>
        </w:rPr>
        <w:t>identified</w:t>
      </w:r>
      <w:r w:rsidR="0071678E">
        <w:rPr>
          <w:b w:val="0"/>
          <w:bCs w:val="0"/>
        </w:rPr>
        <w:t xml:space="preserve"> and/or </w:t>
      </w:r>
      <w:r w:rsidR="0071678E">
        <w:rPr>
          <w:b w:val="0"/>
          <w:bCs w:val="0"/>
        </w:rPr>
        <w:t>appropriate alternative</w:t>
      </w:r>
      <w:r w:rsidR="0071678E">
        <w:rPr>
          <w:b w:val="0"/>
          <w:bCs w:val="0"/>
        </w:rPr>
        <w:t xml:space="preserve"> arrangements secured for </w:t>
      </w:r>
      <w:r w:rsidR="216213A0">
        <w:rPr>
          <w:b w:val="0"/>
          <w:bCs w:val="0"/>
        </w:rPr>
        <w:t>Refugees</w:t>
      </w:r>
      <w:r w:rsidR="0071678E">
        <w:rPr>
          <w:b w:val="0"/>
          <w:bCs w:val="0"/>
        </w:rPr>
        <w:t xml:space="preserve"> in line with the statutory </w:t>
      </w:r>
      <w:r w:rsidR="00C1516F">
        <w:rPr>
          <w:b w:val="0"/>
          <w:bCs w:val="0"/>
        </w:rPr>
        <w:t>obligations.</w:t>
      </w:r>
    </w:p>
    <w:p w:rsidRPr="00C1516F" w:rsidR="00D57A22" w:rsidP="00C1516F" w:rsidRDefault="00D57A22" w14:paraId="79FA0546" w14:textId="3D1991D9">
      <w:pPr>
        <w:pStyle w:val="Body-Bold"/>
        <w:numPr>
          <w:ilvl w:val="0"/>
          <w:numId w:val="8"/>
        </w:numPr>
        <w:rPr>
          <w:b w:val="0"/>
          <w:bCs w:val="0"/>
        </w:rPr>
      </w:pPr>
      <w:r w:rsidR="00D57A22">
        <w:rPr>
          <w:b w:val="0"/>
          <w:bCs w:val="0"/>
        </w:rPr>
        <w:t xml:space="preserve">To </w:t>
      </w:r>
      <w:r w:rsidR="00D1473A">
        <w:rPr>
          <w:b w:val="0"/>
          <w:bCs w:val="0"/>
        </w:rPr>
        <w:t xml:space="preserve">support </w:t>
      </w:r>
      <w:r w:rsidR="216213A0">
        <w:rPr>
          <w:b w:val="0"/>
          <w:bCs w:val="0"/>
        </w:rPr>
        <w:t>Refugees</w:t>
      </w:r>
      <w:r w:rsidR="00D1473A">
        <w:rPr>
          <w:b w:val="0"/>
          <w:bCs w:val="0"/>
        </w:rPr>
        <w:t xml:space="preserve"> to access a </w:t>
      </w:r>
      <w:r w:rsidR="4BC88CF5">
        <w:rPr>
          <w:b w:val="0"/>
          <w:bCs w:val="0"/>
        </w:rPr>
        <w:t>P</w:t>
      </w:r>
      <w:r w:rsidR="00D1473A">
        <w:rPr>
          <w:b w:val="0"/>
          <w:bCs w:val="0"/>
        </w:rPr>
        <w:t xml:space="preserve">ersonalised </w:t>
      </w:r>
      <w:r w:rsidR="792AAF65">
        <w:rPr>
          <w:b w:val="0"/>
          <w:bCs w:val="0"/>
        </w:rPr>
        <w:t>B</w:t>
      </w:r>
      <w:r w:rsidR="00D1473A">
        <w:rPr>
          <w:b w:val="0"/>
          <w:bCs w:val="0"/>
        </w:rPr>
        <w:t xml:space="preserve">udget to support effective resettlement and integration of </w:t>
      </w:r>
      <w:r w:rsidR="216213A0">
        <w:rPr>
          <w:b w:val="0"/>
          <w:bCs w:val="0"/>
        </w:rPr>
        <w:t>refugees</w:t>
      </w:r>
      <w:r w:rsidR="00D1473A">
        <w:rPr>
          <w:b w:val="0"/>
          <w:bCs w:val="0"/>
        </w:rPr>
        <w:t xml:space="preserve"> and achieve positive outcome</w:t>
      </w:r>
    </w:p>
    <w:p w:rsidRPr="00B01AF9" w:rsidR="009B23CD" w:rsidP="009B23CD" w:rsidRDefault="39CA56FD" w14:paraId="1C053D28" w14:textId="7A5BC5B7">
      <w:pPr>
        <w:pStyle w:val="Body-Bold"/>
        <w:numPr>
          <w:ilvl w:val="0"/>
          <w:numId w:val="8"/>
        </w:numPr>
        <w:rPr>
          <w:rFonts w:eastAsia="Calibri"/>
          <w:b w:val="0"/>
          <w:bCs w:val="0"/>
          <w:color w:val="000000" w:themeColor="text1"/>
        </w:rPr>
      </w:pPr>
      <w:r w:rsidRPr="00B01AF9">
        <w:rPr>
          <w:rFonts w:eastAsia="Calibri"/>
          <w:b w:val="0"/>
          <w:bCs w:val="0"/>
          <w:color w:val="000000" w:themeColor="text1"/>
        </w:rPr>
        <w:t>To support other refug</w:t>
      </w:r>
      <w:r w:rsidRPr="00B01AF9" w:rsidR="636A7543">
        <w:rPr>
          <w:rFonts w:eastAsia="Calibri"/>
          <w:b w:val="0"/>
          <w:bCs w:val="0"/>
          <w:color w:val="000000" w:themeColor="text1"/>
        </w:rPr>
        <w:t>e</w:t>
      </w:r>
      <w:r w:rsidRPr="00B01AF9">
        <w:rPr>
          <w:rFonts w:eastAsia="Calibri"/>
          <w:b w:val="0"/>
          <w:bCs w:val="0"/>
          <w:color w:val="000000" w:themeColor="text1"/>
        </w:rPr>
        <w:t xml:space="preserve">e schemes such as the </w:t>
      </w:r>
      <w:r w:rsidRPr="00B01AF9" w:rsidR="165FBE85">
        <w:rPr>
          <w:rFonts w:eastAsia="Calibri"/>
          <w:b w:val="0"/>
          <w:bCs w:val="0"/>
          <w:color w:val="000000" w:themeColor="text1"/>
        </w:rPr>
        <w:t>ARAP (Afghan Relocations and Assistance Policy)</w:t>
      </w:r>
      <w:r w:rsidRPr="00B01AF9">
        <w:rPr>
          <w:rFonts w:eastAsia="Calibri"/>
          <w:b w:val="0"/>
          <w:bCs w:val="0"/>
          <w:color w:val="000000" w:themeColor="text1"/>
        </w:rPr>
        <w:t xml:space="preserve">, </w:t>
      </w:r>
      <w:r w:rsidRPr="00B01AF9" w:rsidR="58CFD00A">
        <w:rPr>
          <w:rFonts w:eastAsia="Calibri"/>
          <w:b w:val="0"/>
          <w:bCs w:val="0"/>
          <w:color w:val="000000" w:themeColor="text1"/>
        </w:rPr>
        <w:t>ACRS (Afghan Citizen Relocation Scheme</w:t>
      </w:r>
      <w:r w:rsidRPr="00B01AF9" w:rsidR="00B01AF9">
        <w:rPr>
          <w:rFonts w:eastAsia="Calibri"/>
          <w:b w:val="0"/>
          <w:bCs w:val="0"/>
          <w:color w:val="000000" w:themeColor="text1"/>
        </w:rPr>
        <w:t>), UKRS</w:t>
      </w:r>
      <w:r w:rsidRPr="00B01AF9" w:rsidR="357DBA03">
        <w:rPr>
          <w:rFonts w:eastAsia="Calibri"/>
          <w:b w:val="0"/>
          <w:bCs w:val="0"/>
          <w:color w:val="000000" w:themeColor="text1"/>
        </w:rPr>
        <w:t xml:space="preserve"> (UK Resettlement Scheme)</w:t>
      </w:r>
      <w:r w:rsidRPr="00B01AF9" w:rsidR="00EB2FB6">
        <w:rPr>
          <w:rFonts w:eastAsia="Calibri"/>
          <w:b w:val="0"/>
          <w:bCs w:val="0"/>
          <w:color w:val="000000" w:themeColor="text1"/>
        </w:rPr>
        <w:t xml:space="preserve"> and Homes For Ukraine</w:t>
      </w:r>
      <w:r w:rsidRPr="00B01AF9" w:rsidR="62D015DC">
        <w:rPr>
          <w:rFonts w:eastAsia="Calibri"/>
          <w:b w:val="0"/>
          <w:bCs w:val="0"/>
          <w:color w:val="000000" w:themeColor="text1"/>
        </w:rPr>
        <w:t xml:space="preserve"> schemes as required</w:t>
      </w:r>
      <w:r w:rsidRPr="00B01AF9" w:rsidR="3AB2AE0E">
        <w:rPr>
          <w:rFonts w:eastAsia="Calibri"/>
          <w:b w:val="0"/>
          <w:bCs w:val="0"/>
          <w:color w:val="000000" w:themeColor="text1"/>
        </w:rPr>
        <w:t xml:space="preserve"> by the service</w:t>
      </w:r>
      <w:r w:rsidRPr="00B01AF9" w:rsidR="38F4C099">
        <w:rPr>
          <w:rFonts w:eastAsia="Calibri"/>
          <w:b w:val="0"/>
          <w:bCs w:val="0"/>
          <w:color w:val="000000" w:themeColor="text1"/>
        </w:rPr>
        <w:t>.</w:t>
      </w:r>
    </w:p>
    <w:p w:rsidRPr="009B23CD" w:rsidR="350706F5" w:rsidP="009B23CD" w:rsidRDefault="350706F5" w14:paraId="7F97CE47" w14:textId="26A827A2">
      <w:pPr>
        <w:pStyle w:val="Body-Bold"/>
        <w:numPr>
          <w:ilvl w:val="0"/>
          <w:numId w:val="8"/>
        </w:numPr>
        <w:rPr>
          <w:rFonts w:eastAsia="Calibri"/>
          <w:b w:val="0"/>
          <w:bCs w:val="0"/>
          <w:color w:val="000000" w:themeColor="text1"/>
        </w:rPr>
      </w:pPr>
      <w:r w:rsidRPr="009B23CD">
        <w:rPr>
          <w:b w:val="0"/>
          <w:bCs w:val="0"/>
        </w:rPr>
        <w:t>Competent in the use of IT including experience in the use of Microsoft packages.</w:t>
      </w:r>
    </w:p>
    <w:p w:rsidRPr="00CB325D" w:rsidR="0041456C" w:rsidP="0041456C" w:rsidRDefault="0041456C" w14:paraId="3AED7B58" w14:textId="77777777">
      <w:pPr>
        <w:jc w:val="both"/>
        <w:rPr>
          <w:rFonts w:ascii="Gill Sans MT" w:hAnsi="Gill Sans MT" w:eastAsia="Gill Sans MT" w:cs="Arial"/>
          <w:b/>
          <w:sz w:val="16"/>
          <w:szCs w:val="16"/>
          <w:u w:val="single"/>
        </w:rPr>
      </w:pPr>
      <w:r w:rsidRPr="00AB3803">
        <w:rPr>
          <w:rFonts w:ascii="Verdana" w:hAnsi="Verdana" w:cs="Avenir Heavy"/>
          <w:b/>
          <w:color w:val="000000"/>
          <w:sz w:val="24"/>
          <w:szCs w:val="24"/>
          <w:lang w:val="en-GB"/>
        </w:rPr>
        <w:t>Professional Accountabilities:</w:t>
      </w:r>
    </w:p>
    <w:p w:rsidR="0041456C" w:rsidP="0041456C" w:rsidRDefault="0041456C" w14:paraId="43A1A3C1" w14:textId="77777777">
      <w:pPr>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The post holder is required to contribute to the achievement of the Council objectives through:</w:t>
      </w:r>
    </w:p>
    <w:p w:rsidR="0041456C" w:rsidP="0041456C" w:rsidRDefault="0041456C" w14:paraId="2B13F337" w14:textId="77777777">
      <w:pPr>
        <w:jc w:val="both"/>
        <w:rPr>
          <w:rFonts w:ascii="Verdana" w:hAnsi="Verdana" w:eastAsia="Calibri" w:cs="Avenir Roman"/>
          <w:color w:val="000000"/>
          <w:sz w:val="24"/>
          <w:szCs w:val="24"/>
          <w:lang w:val="en-GB"/>
        </w:rPr>
      </w:pPr>
    </w:p>
    <w:p w:rsidRPr="00AB3803" w:rsidR="0041456C" w:rsidP="0041456C" w:rsidRDefault="0041456C" w14:paraId="37663F20" w14:textId="7777777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rsidRPr="00AB3803" w:rsidR="0041456C" w:rsidP="0041456C" w:rsidRDefault="0041456C" w14:paraId="689086AA" w14:textId="77777777">
      <w:pPr>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 xml:space="preserve">Personal accountability for delivering services efficiently, effectively, within budget and to implement any approved savings and investment allocated to the service. </w:t>
      </w:r>
    </w:p>
    <w:p w:rsidRPr="00AB3803" w:rsidR="0041456C" w:rsidP="0041456C" w:rsidRDefault="0041456C" w14:paraId="0B8B1202" w14:textId="7777777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rsidRPr="00AB3803" w:rsidR="0041456C" w:rsidP="0041456C" w:rsidRDefault="0041456C" w14:paraId="713E9FEE" w14:textId="77777777">
      <w:pPr>
        <w:tabs>
          <w:tab w:val="left" w:pos="8309"/>
        </w:tabs>
        <w:jc w:val="both"/>
        <w:rPr>
          <w:rFonts w:ascii="Gill Sans MT" w:hAnsi="Gill Sans MT" w:eastAsia="Gill Sans MT"/>
        </w:rPr>
      </w:pPr>
      <w:r w:rsidRPr="00AB3803">
        <w:rPr>
          <w:rFonts w:ascii="Verdana" w:hAnsi="Verdana" w:eastAsia="Calibri" w:cs="Avenir Roman"/>
          <w:color w:val="000000"/>
          <w:sz w:val="24"/>
          <w:szCs w:val="24"/>
          <w:lang w:val="en-GB"/>
        </w:rPr>
        <w:t>Engaging with People Management policies and processes</w:t>
      </w:r>
      <w:r>
        <w:rPr>
          <w:rFonts w:ascii="Gill Sans MT" w:hAnsi="Gill Sans MT" w:eastAsia="Gill Sans MT" w:cs="Arial"/>
        </w:rPr>
        <w:tab/>
      </w:r>
    </w:p>
    <w:p w:rsidRPr="00AB3803" w:rsidR="0041456C" w:rsidP="0041456C" w:rsidRDefault="0041456C" w14:paraId="0A8A5910" w14:textId="7777777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rsidR="00213480" w:rsidP="00213480" w:rsidRDefault="0041456C" w14:paraId="788767FE" w14:textId="77777777">
      <w:pPr>
        <w:tabs>
          <w:tab w:val="left" w:pos="8309"/>
        </w:tabs>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Ensuring that all work is completed with a commitment to equality and anti-discriminatory practice, as a minimum to standards required by legislation.</w:t>
      </w:r>
    </w:p>
    <w:p w:rsidRPr="00AB3803" w:rsidR="0041456C" w:rsidP="0041456C" w:rsidRDefault="0041456C" w14:paraId="7DAD696A" w14:textId="77777777">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rsidRPr="00AB3803" w:rsidR="0041456C" w:rsidP="0041456C" w:rsidRDefault="0041456C" w14:paraId="00B20850" w14:textId="77777777">
      <w:pPr>
        <w:tabs>
          <w:tab w:val="left" w:pos="8309"/>
        </w:tabs>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Delivering energy conservation practices in line with the Council’s climate change strategy.</w:t>
      </w:r>
    </w:p>
    <w:p w:rsidRPr="00AB3803" w:rsidR="0041456C" w:rsidP="0041456C" w:rsidRDefault="0041456C" w14:paraId="48F5A1D4" w14:textId="7777777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rsidRPr="00AB3803" w:rsidR="0041456C" w:rsidP="0041456C" w:rsidRDefault="0041456C" w14:paraId="124E27C6" w14:textId="77777777">
      <w:pPr>
        <w:tabs>
          <w:tab w:val="left" w:pos="8309"/>
        </w:tabs>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Ensuring a work environment that protects people’s health and safety and that promotes welfare, and which is in accordance with the Council’s Health &amp; Safety policy.</w:t>
      </w:r>
    </w:p>
    <w:p w:rsidRPr="00AB3803" w:rsidR="0041456C" w:rsidP="0041456C" w:rsidRDefault="0041456C" w14:paraId="5B588921" w14:textId="77777777">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rsidRPr="00AB3803" w:rsidR="0041456C" w:rsidP="0041456C" w:rsidRDefault="0041456C" w14:paraId="6E91ABA6" w14:textId="77777777">
      <w:pPr>
        <w:tabs>
          <w:tab w:val="left" w:pos="8309"/>
        </w:tabs>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Commitment to safeguarding and promoting the welfare of vulnerable groups.</w:t>
      </w:r>
    </w:p>
    <w:p w:rsidRPr="00AB3803" w:rsidR="00213480" w:rsidP="0041456C" w:rsidRDefault="00213480" w14:paraId="6572F863" w14:textId="77777777">
      <w:pPr>
        <w:tabs>
          <w:tab w:val="left" w:pos="8309"/>
        </w:tabs>
        <w:jc w:val="both"/>
        <w:rPr>
          <w:rFonts w:ascii="Verdana" w:hAnsi="Verdana" w:eastAsia="Calibri" w:cs="Avenir Roman"/>
          <w:color w:val="000000"/>
          <w:sz w:val="24"/>
          <w:szCs w:val="24"/>
          <w:lang w:val="en-GB"/>
        </w:rPr>
      </w:pPr>
    </w:p>
    <w:p w:rsidR="0041456C" w:rsidP="0041456C" w:rsidRDefault="0041456C" w14:paraId="06AFDC30" w14:textId="0A7AEF3E">
      <w:pPr>
        <w:tabs>
          <w:tab w:val="left" w:pos="8309"/>
        </w:tabs>
        <w:jc w:val="both"/>
        <w:rPr>
          <w:rFonts w:ascii="Verdana" w:hAnsi="Verdana" w:eastAsia="Calibri" w:cs="Avenir Roman"/>
          <w:color w:val="000000"/>
          <w:sz w:val="24"/>
          <w:szCs w:val="24"/>
          <w:lang w:val="en-GB"/>
        </w:rPr>
      </w:pPr>
      <w:r w:rsidRPr="00AB3803">
        <w:rPr>
          <w:rFonts w:ascii="Verdana" w:hAnsi="Verdana" w:eastAsia="Calibri" w:cs="Avenir Roman"/>
          <w:color w:val="000000"/>
          <w:sz w:val="24"/>
          <w:szCs w:val="24"/>
          <w:lang w:val="en-GB"/>
        </w:rPr>
        <w:t>The content of this Job Description and Person Specification will be reviewed on a regular basis.</w:t>
      </w:r>
    </w:p>
    <w:p w:rsidR="0041456C" w:rsidRDefault="0041456C" w14:paraId="2938D08D" w14:textId="77777777">
      <w:pPr>
        <w:rPr>
          <w:rFonts w:ascii="Verdana" w:hAnsi="Verdana" w:eastAsia="Calibri" w:cs="Avenir Roman"/>
          <w:color w:val="000000"/>
          <w:sz w:val="24"/>
          <w:szCs w:val="24"/>
          <w:lang w:val="en-GB"/>
        </w:rPr>
      </w:pPr>
      <w:r>
        <w:rPr>
          <w:rFonts w:ascii="Verdana" w:hAnsi="Verdana" w:eastAsia="Calibri" w:cs="Avenir Roman"/>
          <w:color w:val="000000"/>
          <w:sz w:val="24"/>
          <w:szCs w:val="24"/>
          <w:lang w:val="en-GB"/>
        </w:rPr>
        <w:br w:type="page"/>
      </w:r>
    </w:p>
    <w:p w:rsidRPr="00D173B3" w:rsidR="0041456C" w:rsidP="0041456C" w:rsidRDefault="0041456C" w14:paraId="7F3BC7C9" w14:textId="77777777">
      <w:pPr>
        <w:pStyle w:val="Default"/>
        <w:rPr>
          <w:rFonts w:eastAsiaTheme="minorHAnsi"/>
          <w:lang w:val="en-GB"/>
        </w:rPr>
      </w:pPr>
      <w:r w:rsidRPr="00D173B3">
        <w:rPr>
          <w:rFonts w:ascii="Verdana" w:hAnsi="Verdana" w:cs="Avenir Heavy" w:eastAsiaTheme="minorHAnsi"/>
          <w:b/>
          <w:bCs/>
          <w:lang w:val="en-GB"/>
        </w:rPr>
        <w:t xml:space="preserve">Person Specification </w:t>
      </w:r>
      <w:r w:rsidRPr="00D173B3">
        <w:rPr>
          <w:rFonts w:ascii="Verdana" w:hAnsi="Verdana" w:cs="Avenir Heavy" w:eastAsiaTheme="minorHAnsi"/>
          <w:b/>
          <w:bCs/>
          <w:lang w:val="en-GB"/>
        </w:rPr>
        <w:tab/>
      </w:r>
      <w:r w:rsidRPr="008266FE">
        <w:rPr>
          <w:rFonts w:ascii="Gill Sans MT" w:hAnsi="Gill Sans MT" w:eastAsia="Gill Sans MT"/>
        </w:rPr>
        <w:tab/>
      </w:r>
      <w:r w:rsidRPr="008266FE">
        <w:rPr>
          <w:rFonts w:ascii="Gill Sans MT" w:hAnsi="Gill Sans MT" w:eastAsia="Gill Sans MT"/>
        </w:rPr>
        <w:tab/>
      </w:r>
      <w:r w:rsidRPr="008266FE">
        <w:rPr>
          <w:rFonts w:ascii="Gill Sans MT" w:hAnsi="Gill Sans MT" w:eastAsia="Gill Sans MT"/>
        </w:rPr>
        <w:tab/>
      </w:r>
      <w:r w:rsidRPr="008266FE">
        <w:rPr>
          <w:rFonts w:ascii="Gill Sans MT" w:hAnsi="Gill Sans MT" w:eastAsia="Gill Sans MT"/>
        </w:rPr>
        <w:tab/>
      </w:r>
      <w:r w:rsidRPr="00D173B3">
        <w:rPr>
          <w:rFonts w:eastAsiaTheme="minorHAnsi"/>
          <w:lang w:val="en-GB"/>
        </w:rPr>
        <w:t xml:space="preserve">A = Assessed at Application </w:t>
      </w:r>
    </w:p>
    <w:p w:rsidR="0041456C" w:rsidP="0041456C" w:rsidRDefault="0041456C" w14:paraId="1208F236" w14:textId="77777777">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rsidR="0041456C" w:rsidP="0041456C" w:rsidRDefault="0041456C" w14:paraId="335978C5" w14:textId="7C40C114">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rsidR="0041456C" w:rsidP="0041456C" w:rsidRDefault="0041456C" w14:paraId="5B3C16B2" w14:textId="2B3FA360">
      <w:pPr>
        <w:autoSpaceDE w:val="0"/>
        <w:autoSpaceDN w:val="0"/>
        <w:adjustRightInd w:val="0"/>
        <w:spacing w:after="0" w:line="240" w:lineRule="auto"/>
        <w:ind w:left="5760"/>
        <w:rPr>
          <w:rFonts w:ascii="Arial" w:hAnsi="Arial" w:cs="Arial"/>
          <w:color w:val="000000"/>
          <w:sz w:val="23"/>
          <w:szCs w:val="23"/>
          <w:lang w:val="en-GB"/>
        </w:rPr>
      </w:pPr>
    </w:p>
    <w:p w:rsidR="0041456C" w:rsidP="0041456C" w:rsidRDefault="0041456C" w14:paraId="436B6541" w14:textId="0A183E1E">
      <w:pPr>
        <w:autoSpaceDE w:val="0"/>
        <w:autoSpaceDN w:val="0"/>
        <w:adjustRightInd w:val="0"/>
        <w:spacing w:after="0" w:line="240" w:lineRule="auto"/>
        <w:ind w:left="5760"/>
        <w:rPr>
          <w:rFonts w:ascii="Arial" w:hAnsi="Arial" w:cs="Arial"/>
          <w:color w:val="000000"/>
          <w:sz w:val="23"/>
          <w:szCs w:val="23"/>
          <w:lang w:val="en-GB"/>
        </w:rPr>
      </w:pPr>
    </w:p>
    <w:p w:rsidRPr="0041456C" w:rsidR="0041456C" w:rsidP="0041456C" w:rsidRDefault="0041456C" w14:paraId="5F13ADA8" w14:textId="77777777">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75"/>
        <w:gridCol w:w="7440"/>
        <w:gridCol w:w="1946"/>
      </w:tblGrid>
      <w:tr w:rsidRPr="0041456C" w:rsidR="0041456C" w:rsidTr="0C89B98A" w14:paraId="2B37F757" w14:textId="77777777">
        <w:trPr>
          <w:trHeight w:val="1489"/>
          <w:jc w:val="center"/>
        </w:trPr>
        <w:tc>
          <w:tcPr>
            <w:tcW w:w="1275" w:type="dxa"/>
            <w:shd w:val="clear" w:color="auto" w:fill="FFFFFF" w:themeFill="background1"/>
            <w:tcMar/>
          </w:tcPr>
          <w:p w:rsidRPr="0041456C" w:rsidR="0041456C" w:rsidP="0041456C" w:rsidRDefault="0041456C" w14:paraId="6341332E" w14:textId="77777777">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rsidRPr="0041456C" w:rsidR="0041456C" w:rsidP="0041456C" w:rsidRDefault="0041456C" w14:paraId="57556026" w14:textId="02196834">
            <w:pPr>
              <w:jc w:val="both"/>
              <w:rPr>
                <w:rFonts w:ascii="Gill Sans MT" w:hAnsi="Gill Sans MT" w:eastAsia="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hemeFill="background1"/>
            <w:tcMar/>
          </w:tcPr>
          <w:p w:rsidRPr="0041456C" w:rsidR="0041456C" w:rsidP="0041456C" w:rsidRDefault="0041456C" w14:paraId="015675FD" w14:textId="77777777">
            <w:pPr>
              <w:keepNext/>
              <w:spacing w:after="0" w:line="240" w:lineRule="auto"/>
              <w:jc w:val="center"/>
              <w:outlineLvl w:val="2"/>
              <w:rPr>
                <w:rFonts w:ascii="Gill Sans MT" w:hAnsi="Gill Sans MT" w:eastAsia="Gill Sans MT" w:cs="Arial"/>
                <w:bCs/>
                <w:szCs w:val="24"/>
                <w:lang w:val="en-GB"/>
              </w:rPr>
            </w:pPr>
            <w:r w:rsidRPr="0041456C">
              <w:rPr>
                <w:rFonts w:ascii="Gill Sans MT" w:hAnsi="Gill Sans MT" w:eastAsia="Gill Sans MT" w:cs="Arial"/>
                <w:b/>
                <w:bCs/>
                <w:szCs w:val="24"/>
                <w:lang w:val="en-GB"/>
              </w:rPr>
              <w:t>Criteria</w:t>
            </w:r>
          </w:p>
        </w:tc>
        <w:tc>
          <w:tcPr>
            <w:tcW w:w="1946" w:type="dxa"/>
            <w:shd w:val="clear" w:color="auto" w:fill="FFFFFF" w:themeFill="background1"/>
            <w:tcMar/>
          </w:tcPr>
          <w:p w:rsidRPr="0041456C" w:rsidR="0041456C" w:rsidP="0041456C" w:rsidRDefault="0041456C" w14:paraId="6CF918C4" w14:textId="77777777">
            <w:pPr>
              <w:jc w:val="center"/>
              <w:rPr>
                <w:rFonts w:ascii="Gill Sans MT" w:hAnsi="Gill Sans MT" w:eastAsia="Gill Sans MT"/>
                <w:b/>
              </w:rPr>
            </w:pPr>
            <w:r w:rsidRPr="0041456C">
              <w:rPr>
                <w:rFonts w:ascii="Gill Sans MT" w:hAnsi="Gill Sans MT" w:eastAsia="Gill Sans MT"/>
                <w:b/>
              </w:rPr>
              <w:t>Measured by</w:t>
            </w:r>
          </w:p>
        </w:tc>
      </w:tr>
      <w:tr w:rsidRPr="0041456C" w:rsidR="0041456C" w:rsidTr="0C89B98A" w14:paraId="0CFDDDDB" w14:textId="77777777">
        <w:trPr>
          <w:trHeight w:val="1502"/>
          <w:jc w:val="center"/>
        </w:trPr>
        <w:tc>
          <w:tcPr>
            <w:tcW w:w="1275" w:type="dxa"/>
            <w:tcMar/>
          </w:tcPr>
          <w:p w:rsidRPr="0041456C" w:rsidR="0041456C" w:rsidP="0041456C" w:rsidRDefault="0041456C" w14:paraId="1D18856C" w14:textId="77777777">
            <w:pPr>
              <w:jc w:val="center"/>
              <w:rPr>
                <w:rFonts w:ascii="Gill Sans MT" w:hAnsi="Gill Sans MT" w:eastAsia="Gill Sans MT"/>
              </w:rPr>
            </w:pPr>
          </w:p>
          <w:p w:rsidRPr="0041456C" w:rsidR="0041456C" w:rsidP="0041456C" w:rsidRDefault="0041456C" w14:paraId="50C33848" w14:textId="77777777">
            <w:pPr>
              <w:jc w:val="center"/>
              <w:rPr>
                <w:rFonts w:ascii="Gill Sans MT" w:hAnsi="Gill Sans MT" w:eastAsia="Gill Sans MT" w:cs="Arial"/>
              </w:rPr>
            </w:pPr>
            <w:r w:rsidRPr="0041456C">
              <w:rPr>
                <w:rFonts w:ascii="Gill Sans MT" w:hAnsi="Gill Sans MT" w:eastAsia="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Mar/>
          </w:tcPr>
          <w:p w:rsidRPr="0041456C" w:rsidR="0041456C" w:rsidP="0041456C" w:rsidRDefault="0041456C" w14:paraId="6C52F6E6" w14:textId="77777777">
            <w:pPr>
              <w:spacing w:after="0" w:line="240" w:lineRule="auto"/>
              <w:jc w:val="both"/>
              <w:rPr>
                <w:rFonts w:ascii="Gill Sans MT" w:hAnsi="Gill Sans MT" w:eastAsia="Gill Sans MT" w:cs="Arial"/>
                <w:b/>
                <w:sz w:val="24"/>
                <w:szCs w:val="24"/>
                <w:lang w:val="en-GB"/>
              </w:rPr>
            </w:pPr>
            <w:r w:rsidRPr="0041456C">
              <w:rPr>
                <w:rFonts w:ascii="Gill Sans MT" w:hAnsi="Gill Sans MT" w:eastAsia="Gill Sans MT" w:cs="Arial"/>
                <w:b/>
                <w:sz w:val="24"/>
                <w:szCs w:val="24"/>
                <w:lang w:val="en-GB"/>
              </w:rPr>
              <w:t>Qualifications/Professional membership</w:t>
            </w:r>
          </w:p>
          <w:p w:rsidR="0041456C" w:rsidP="0041456C" w:rsidRDefault="0041456C" w14:paraId="50D1FB69" w14:textId="77777777">
            <w:pPr>
              <w:autoSpaceDE w:val="0"/>
              <w:autoSpaceDN w:val="0"/>
              <w:adjustRightInd w:val="0"/>
              <w:spacing w:after="0" w:line="240" w:lineRule="auto"/>
              <w:jc w:val="both"/>
              <w:rPr>
                <w:rFonts w:ascii="Gill Sans MT" w:hAnsi="Gill Sans MT" w:eastAsia="Gill Sans MT"/>
              </w:rPr>
            </w:pPr>
          </w:p>
          <w:p w:rsidRPr="00F9155A" w:rsidR="00AC24EB" w:rsidP="00E42084" w:rsidRDefault="00CA177A" w14:paraId="352317A7" w14:textId="043B5AEE">
            <w:pPr>
              <w:pStyle w:val="ListParagraph"/>
              <w:numPr>
                <w:ilvl w:val="0"/>
                <w:numId w:val="16"/>
              </w:numPr>
              <w:autoSpaceDE w:val="0"/>
              <w:autoSpaceDN w:val="0"/>
              <w:adjustRightInd w:val="0"/>
              <w:spacing w:after="0" w:line="240" w:lineRule="auto"/>
              <w:jc w:val="both"/>
              <w:rPr>
                <w:rFonts w:ascii="Gill Sans MT" w:hAnsi="Gill Sans MT" w:eastAsia="Gill Sans MT"/>
              </w:rPr>
            </w:pPr>
            <w:r w:rsidRPr="00F9155A">
              <w:rPr>
                <w:rFonts w:ascii="Verdana" w:hAnsi="Verdana" w:eastAsia="Calibri"/>
                <w:spacing w:val="-1"/>
                <w:w w:val="105"/>
                <w:sz w:val="24"/>
                <w:szCs w:val="24"/>
              </w:rPr>
              <w:t>Minimum</w:t>
            </w:r>
            <w:r w:rsidRPr="00F9155A">
              <w:rPr>
                <w:rFonts w:ascii="Verdana" w:hAnsi="Verdana" w:eastAsia="Calibri"/>
                <w:spacing w:val="24"/>
                <w:w w:val="105"/>
                <w:sz w:val="24"/>
                <w:szCs w:val="24"/>
              </w:rPr>
              <w:t xml:space="preserve"> </w:t>
            </w:r>
            <w:r w:rsidRPr="00F9155A">
              <w:rPr>
                <w:rFonts w:ascii="Verdana" w:hAnsi="Verdana" w:eastAsia="Calibri"/>
                <w:spacing w:val="-1"/>
                <w:w w:val="105"/>
                <w:sz w:val="24"/>
                <w:szCs w:val="24"/>
              </w:rPr>
              <w:t>standard</w:t>
            </w:r>
            <w:r w:rsidRPr="00F9155A">
              <w:rPr>
                <w:rFonts w:ascii="Verdana" w:hAnsi="Verdana" w:eastAsia="Calibri"/>
                <w:spacing w:val="20"/>
                <w:w w:val="105"/>
                <w:sz w:val="24"/>
                <w:szCs w:val="24"/>
              </w:rPr>
              <w:t xml:space="preserve"> </w:t>
            </w:r>
            <w:r w:rsidRPr="00F9155A">
              <w:rPr>
                <w:rFonts w:ascii="Verdana" w:hAnsi="Verdana" w:eastAsia="Calibri"/>
                <w:spacing w:val="-3"/>
                <w:w w:val="105"/>
                <w:sz w:val="24"/>
                <w:szCs w:val="24"/>
              </w:rPr>
              <w:t>of</w:t>
            </w:r>
            <w:r w:rsidRPr="00F9155A">
              <w:rPr>
                <w:rFonts w:ascii="Verdana" w:hAnsi="Verdana" w:eastAsia="Calibri"/>
                <w:spacing w:val="24"/>
                <w:w w:val="105"/>
                <w:sz w:val="24"/>
                <w:szCs w:val="24"/>
              </w:rPr>
              <w:t xml:space="preserve"> </w:t>
            </w:r>
            <w:r w:rsidRPr="00F9155A">
              <w:rPr>
                <w:rFonts w:ascii="Verdana" w:hAnsi="Verdana" w:eastAsia="Calibri"/>
                <w:spacing w:val="-1"/>
                <w:w w:val="105"/>
                <w:sz w:val="24"/>
                <w:szCs w:val="24"/>
              </w:rPr>
              <w:t>NVQ3</w:t>
            </w:r>
            <w:r w:rsidRPr="00F9155A">
              <w:rPr>
                <w:rFonts w:ascii="Verdana" w:hAnsi="Verdana" w:eastAsia="Calibri"/>
                <w:spacing w:val="20"/>
                <w:w w:val="105"/>
                <w:sz w:val="24"/>
                <w:szCs w:val="24"/>
              </w:rPr>
              <w:t xml:space="preserve"> </w:t>
            </w:r>
            <w:r w:rsidRPr="00F9155A">
              <w:rPr>
                <w:rFonts w:ascii="Verdana" w:hAnsi="Verdana" w:eastAsia="Calibri"/>
                <w:spacing w:val="-1"/>
                <w:w w:val="105"/>
                <w:sz w:val="24"/>
                <w:szCs w:val="24"/>
              </w:rPr>
              <w:t>in</w:t>
            </w:r>
            <w:r w:rsidRPr="00F9155A">
              <w:rPr>
                <w:rFonts w:ascii="Verdana" w:hAnsi="Verdana" w:eastAsia="Calibri"/>
                <w:spacing w:val="22"/>
                <w:w w:val="105"/>
                <w:sz w:val="24"/>
                <w:szCs w:val="24"/>
              </w:rPr>
              <w:t xml:space="preserve"> </w:t>
            </w:r>
            <w:r w:rsidRPr="00F9155A">
              <w:rPr>
                <w:rFonts w:ascii="Verdana" w:hAnsi="Verdana" w:eastAsia="Calibri"/>
                <w:w w:val="105"/>
                <w:sz w:val="24"/>
                <w:szCs w:val="24"/>
              </w:rPr>
              <w:t>respect</w:t>
            </w:r>
            <w:r w:rsidRPr="00F9155A">
              <w:rPr>
                <w:rFonts w:ascii="Verdana" w:hAnsi="Verdana" w:eastAsia="Calibri"/>
                <w:spacing w:val="23"/>
                <w:w w:val="105"/>
                <w:sz w:val="24"/>
                <w:szCs w:val="24"/>
              </w:rPr>
              <w:t xml:space="preserve"> </w:t>
            </w:r>
            <w:r w:rsidRPr="00F9155A">
              <w:rPr>
                <w:rFonts w:ascii="Verdana" w:hAnsi="Verdana" w:eastAsia="Calibri"/>
                <w:spacing w:val="-3"/>
                <w:w w:val="105"/>
                <w:sz w:val="24"/>
                <w:szCs w:val="24"/>
              </w:rPr>
              <w:t>of</w:t>
            </w:r>
            <w:r w:rsidRPr="00F9155A">
              <w:rPr>
                <w:rFonts w:ascii="Verdana" w:hAnsi="Verdana" w:eastAsia="Calibri"/>
                <w:spacing w:val="24"/>
                <w:w w:val="105"/>
                <w:sz w:val="24"/>
                <w:szCs w:val="24"/>
              </w:rPr>
              <w:t xml:space="preserve"> </w:t>
            </w:r>
            <w:r w:rsidRPr="00F9155A">
              <w:rPr>
                <w:rFonts w:ascii="Verdana" w:hAnsi="Verdana" w:eastAsia="Calibri"/>
                <w:spacing w:val="-1"/>
                <w:w w:val="105"/>
                <w:sz w:val="24"/>
                <w:szCs w:val="24"/>
              </w:rPr>
              <w:t>working</w:t>
            </w:r>
            <w:r w:rsidRPr="00F9155A">
              <w:rPr>
                <w:rFonts w:ascii="Verdana" w:hAnsi="Verdana" w:eastAsia="Calibri"/>
                <w:spacing w:val="22"/>
                <w:w w:val="105"/>
                <w:sz w:val="24"/>
                <w:szCs w:val="24"/>
              </w:rPr>
              <w:t xml:space="preserve"> </w:t>
            </w:r>
            <w:r w:rsidRPr="00F9155A">
              <w:rPr>
                <w:rFonts w:ascii="Verdana" w:hAnsi="Verdana" w:eastAsia="Calibri"/>
                <w:spacing w:val="-1"/>
                <w:w w:val="105"/>
                <w:sz w:val="24"/>
                <w:szCs w:val="24"/>
              </w:rPr>
              <w:t>with</w:t>
            </w:r>
            <w:r w:rsidRPr="00F9155A">
              <w:rPr>
                <w:rFonts w:ascii="Verdana" w:hAnsi="Verdana" w:eastAsia="Calibri"/>
                <w:spacing w:val="20"/>
                <w:w w:val="105"/>
                <w:sz w:val="24"/>
                <w:szCs w:val="24"/>
              </w:rPr>
              <w:t xml:space="preserve"> </w:t>
            </w:r>
            <w:r w:rsidRPr="00F9155A">
              <w:rPr>
                <w:rFonts w:ascii="Verdana" w:hAnsi="Verdana" w:eastAsia="Calibri"/>
                <w:spacing w:val="-1"/>
                <w:w w:val="105"/>
                <w:sz w:val="24"/>
                <w:szCs w:val="24"/>
              </w:rPr>
              <w:t>children</w:t>
            </w:r>
            <w:r w:rsidRPr="00F9155A">
              <w:rPr>
                <w:rFonts w:ascii="Verdana" w:hAnsi="Verdana" w:eastAsia="Calibri"/>
                <w:spacing w:val="23"/>
                <w:w w:val="105"/>
                <w:sz w:val="24"/>
                <w:szCs w:val="24"/>
              </w:rPr>
              <w:t xml:space="preserve"> </w:t>
            </w:r>
            <w:r w:rsidRPr="00F9155A">
              <w:rPr>
                <w:rFonts w:ascii="Verdana" w:hAnsi="Verdana" w:eastAsia="Calibri"/>
                <w:w w:val="105"/>
                <w:sz w:val="24"/>
                <w:szCs w:val="24"/>
              </w:rPr>
              <w:t>and</w:t>
            </w:r>
            <w:r w:rsidRPr="00F9155A">
              <w:rPr>
                <w:rFonts w:ascii="Verdana" w:hAnsi="Verdana" w:eastAsia="Calibri"/>
                <w:spacing w:val="45"/>
                <w:w w:val="103"/>
                <w:sz w:val="24"/>
                <w:szCs w:val="24"/>
              </w:rPr>
              <w:t xml:space="preserve"> </w:t>
            </w:r>
            <w:r w:rsidRPr="00F9155A">
              <w:rPr>
                <w:rFonts w:ascii="Verdana" w:hAnsi="Verdana" w:eastAsia="Calibri"/>
                <w:spacing w:val="-1"/>
                <w:w w:val="105"/>
                <w:sz w:val="24"/>
                <w:szCs w:val="24"/>
              </w:rPr>
              <w:t>their families</w:t>
            </w:r>
            <w:r w:rsidRPr="00F9155A">
              <w:rPr>
                <w:rFonts w:ascii="Verdana" w:hAnsi="Verdana" w:eastAsia="Calibri"/>
                <w:spacing w:val="-13"/>
                <w:w w:val="105"/>
                <w:sz w:val="24"/>
                <w:szCs w:val="24"/>
              </w:rPr>
              <w:t xml:space="preserve"> </w:t>
            </w:r>
            <w:r w:rsidRPr="00F9155A">
              <w:rPr>
                <w:rFonts w:ascii="Verdana" w:hAnsi="Verdana" w:eastAsia="Calibri"/>
                <w:spacing w:val="-3"/>
                <w:w w:val="105"/>
                <w:sz w:val="24"/>
                <w:szCs w:val="24"/>
              </w:rPr>
              <w:t>or</w:t>
            </w:r>
            <w:r w:rsidRPr="00F9155A">
              <w:rPr>
                <w:rFonts w:ascii="Verdana" w:hAnsi="Verdana" w:eastAsia="Calibri"/>
                <w:spacing w:val="-14"/>
                <w:w w:val="105"/>
                <w:sz w:val="24"/>
                <w:szCs w:val="24"/>
              </w:rPr>
              <w:t xml:space="preserve"> </w:t>
            </w:r>
            <w:r w:rsidRPr="00F9155A" w:rsidR="007437B4">
              <w:rPr>
                <w:rFonts w:ascii="Verdana" w:hAnsi="Verdana"/>
                <w:sz w:val="24"/>
                <w:szCs w:val="24"/>
              </w:rPr>
              <w:t>possessing an equivalent professional</w:t>
            </w:r>
            <w:r w:rsidRPr="008F4E96" w:rsidR="007437B4">
              <w:rPr>
                <w:rFonts w:ascii="Verdana" w:hAnsi="Verdana"/>
                <w:sz w:val="24"/>
                <w:szCs w:val="24"/>
              </w:rPr>
              <w:t xml:space="preserve"> qualification or equivalent by experi</w:t>
            </w:r>
            <w:r w:rsidR="00F9155A">
              <w:rPr>
                <w:rFonts w:ascii="Verdana" w:hAnsi="Verdana"/>
                <w:sz w:val="24"/>
                <w:szCs w:val="24"/>
              </w:rPr>
              <w:t>ence</w:t>
            </w:r>
          </w:p>
          <w:p w:rsidRPr="00E42084" w:rsidR="00F9155A" w:rsidP="00F9155A" w:rsidRDefault="00F9155A" w14:paraId="74AB4191" w14:textId="67AEBA04">
            <w:pPr>
              <w:pStyle w:val="ListParagraph"/>
              <w:autoSpaceDE w:val="0"/>
              <w:autoSpaceDN w:val="0"/>
              <w:adjustRightInd w:val="0"/>
              <w:spacing w:after="0" w:line="240" w:lineRule="auto"/>
              <w:jc w:val="both"/>
              <w:rPr>
                <w:rFonts w:ascii="Gill Sans MT" w:hAnsi="Gill Sans MT" w:eastAsia="Gill Sans MT"/>
              </w:rPr>
            </w:pPr>
          </w:p>
        </w:tc>
        <w:tc>
          <w:tcPr>
            <w:tcW w:w="1946" w:type="dxa"/>
            <w:tcMar/>
          </w:tcPr>
          <w:p w:rsidRPr="0041456C" w:rsidR="0041456C" w:rsidP="0041456C" w:rsidRDefault="0041456C" w14:paraId="68FF5ED8" w14:textId="77777777">
            <w:pPr>
              <w:rPr>
                <w:rFonts w:ascii="Gill Sans MT" w:hAnsi="Gill Sans MT" w:eastAsia="Gill Sans MT"/>
              </w:rPr>
            </w:pPr>
          </w:p>
          <w:p w:rsidRPr="00AB7D37" w:rsidR="0041456C" w:rsidP="0041456C" w:rsidRDefault="00AB7D37" w14:paraId="4FA5215D" w14:textId="45B2E56D">
            <w:pPr>
              <w:rPr>
                <w:rFonts w:ascii="Verdana" w:hAnsi="Verdana" w:eastAsia="Gill Sans MT"/>
                <w:sz w:val="24"/>
                <w:szCs w:val="24"/>
              </w:rPr>
            </w:pPr>
            <w:r>
              <w:rPr>
                <w:rFonts w:ascii="Verdana" w:hAnsi="Verdana" w:eastAsia="Gill Sans MT"/>
                <w:sz w:val="24"/>
                <w:szCs w:val="24"/>
              </w:rPr>
              <w:t>A/I</w:t>
            </w:r>
          </w:p>
        </w:tc>
      </w:tr>
      <w:tr w:rsidRPr="0041456C" w:rsidR="0041456C" w:rsidTr="0C89B98A" w14:paraId="4FFAC253" w14:textId="77777777">
        <w:trPr>
          <w:trHeight w:val="2426"/>
          <w:jc w:val="center"/>
        </w:trPr>
        <w:tc>
          <w:tcPr>
            <w:tcW w:w="1275" w:type="dxa"/>
            <w:tcMar/>
          </w:tcPr>
          <w:p w:rsidRPr="0041456C" w:rsidR="0041456C" w:rsidP="0041456C" w:rsidRDefault="0041456C" w14:paraId="0234D1B6" w14:textId="77777777">
            <w:pPr>
              <w:jc w:val="center"/>
              <w:rPr>
                <w:rFonts w:ascii="Gill Sans MT" w:hAnsi="Gill Sans MT" w:eastAsia="Gill Sans MT"/>
              </w:rPr>
            </w:pPr>
          </w:p>
          <w:p w:rsidRPr="0041456C" w:rsidR="0041456C" w:rsidP="0041456C" w:rsidRDefault="0041456C" w14:paraId="32DBA6AC" w14:textId="62C78598">
            <w:pPr>
              <w:jc w:val="center"/>
              <w:rPr>
                <w:rFonts w:ascii="Gill Sans MT" w:hAnsi="Gill Sans MT" w:eastAsia="Gill Sans MT"/>
              </w:rPr>
            </w:pPr>
            <w:r w:rsidRPr="0041456C">
              <w:rPr>
                <w:rFonts w:ascii="Gill Sans MT" w:hAnsi="Gill Sans MT" w:eastAsia="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rsidRPr="0041456C" w:rsidR="0041456C" w:rsidP="0041456C" w:rsidRDefault="0041456C" w14:paraId="2F95F0E9" w14:textId="77777777">
            <w:pPr>
              <w:jc w:val="center"/>
              <w:rPr>
                <w:rFonts w:ascii="Gill Sans MT" w:hAnsi="Gill Sans MT" w:eastAsia="Gill Sans MT"/>
              </w:rPr>
            </w:pPr>
          </w:p>
          <w:p w:rsidRPr="0041456C" w:rsidR="0041456C" w:rsidP="0041456C" w:rsidRDefault="00B21D6A" w14:paraId="2647E35D" w14:textId="78BF2DB4">
            <w:pPr>
              <w:jc w:val="center"/>
              <w:rPr>
                <w:rFonts w:ascii="Gill Sans MT" w:hAnsi="Gill Sans MT" w:eastAsia="Gill Sans MT"/>
              </w:rPr>
            </w:pPr>
            <w:r w:rsidRPr="0041456C">
              <w:rPr>
                <w:rFonts w:ascii="Gill Sans MT" w:hAnsi="Gill Sans MT" w:eastAsia="Gill Sans MT"/>
                <w:b/>
                <w:noProof/>
              </w:rPr>
              <w:drawing>
                <wp:inline distT="0" distB="0" distL="0" distR="0" wp14:anchorId="59495BCF" wp14:editId="6E53F322">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rsidRPr="0041456C" w:rsidR="0041456C" w:rsidP="0041456C" w:rsidRDefault="0041456C" w14:paraId="2EEA3845" w14:textId="77777777">
            <w:pPr>
              <w:jc w:val="center"/>
              <w:rPr>
                <w:rFonts w:ascii="Gill Sans MT" w:hAnsi="Gill Sans MT" w:eastAsia="Gill Sans MT"/>
              </w:rPr>
            </w:pPr>
          </w:p>
          <w:p w:rsidRPr="0041456C" w:rsidR="0041456C" w:rsidP="0041456C" w:rsidRDefault="0041456C" w14:paraId="6A7D8A37" w14:textId="549C98D7">
            <w:pPr>
              <w:jc w:val="center"/>
              <w:rPr>
                <w:rFonts w:ascii="Gill Sans MT" w:hAnsi="Gill Sans MT" w:eastAsia="Gill Sans MT"/>
              </w:rPr>
            </w:pPr>
          </w:p>
          <w:p w:rsidRPr="0041456C" w:rsidR="0041456C" w:rsidP="0041456C" w:rsidRDefault="0041456C" w14:paraId="6D2C4BB0" w14:textId="77777777">
            <w:pPr>
              <w:jc w:val="center"/>
              <w:rPr>
                <w:rFonts w:ascii="Gill Sans MT" w:hAnsi="Gill Sans MT" w:eastAsia="Gill Sans MT"/>
              </w:rPr>
            </w:pPr>
          </w:p>
        </w:tc>
        <w:tc>
          <w:tcPr>
            <w:tcW w:w="7440" w:type="dxa"/>
            <w:tcMar/>
          </w:tcPr>
          <w:p w:rsidRPr="0041456C" w:rsidR="0041456C" w:rsidP="0041456C" w:rsidRDefault="0041456C" w14:paraId="57609014" w14:textId="77777777">
            <w:pPr>
              <w:spacing w:after="0" w:line="240" w:lineRule="auto"/>
              <w:jc w:val="both"/>
              <w:rPr>
                <w:rFonts w:ascii="Gill Sans MT" w:hAnsi="Gill Sans MT" w:eastAsia="Gill Sans MT" w:cs="Arial"/>
                <w:b/>
                <w:sz w:val="24"/>
                <w:szCs w:val="24"/>
                <w:lang w:val="en-GB"/>
              </w:rPr>
            </w:pPr>
            <w:r w:rsidRPr="79EE954F">
              <w:rPr>
                <w:rFonts w:ascii="Gill Sans MT" w:hAnsi="Gill Sans MT" w:eastAsia="Gill Sans MT" w:cs="Arial"/>
                <w:b/>
                <w:bCs/>
                <w:sz w:val="24"/>
                <w:szCs w:val="24"/>
                <w:lang w:val="en-GB"/>
              </w:rPr>
              <w:t>Knowledge and Experience</w:t>
            </w:r>
          </w:p>
          <w:p w:rsidR="0041456C" w:rsidP="0041456C" w:rsidRDefault="0041456C" w14:paraId="6C5409E6" w14:textId="77777777">
            <w:pPr>
              <w:autoSpaceDE w:val="0"/>
              <w:autoSpaceDN w:val="0"/>
              <w:adjustRightInd w:val="0"/>
              <w:spacing w:after="0" w:line="240" w:lineRule="auto"/>
              <w:rPr>
                <w:rFonts w:ascii="Arial" w:hAnsi="Arial"/>
              </w:rPr>
            </w:pPr>
          </w:p>
          <w:p w:rsidRPr="00D31605" w:rsidR="00570365" w:rsidP="00B72768" w:rsidRDefault="38983320" w14:paraId="53FA8F85" w14:textId="51AA2F54">
            <w:pPr>
              <w:pStyle w:val="ListParagraph"/>
              <w:numPr>
                <w:ilvl w:val="0"/>
                <w:numId w:val="16"/>
              </w:numPr>
              <w:autoSpaceDE w:val="0"/>
              <w:autoSpaceDN w:val="0"/>
              <w:adjustRightInd w:val="0"/>
              <w:spacing w:after="0" w:line="240" w:lineRule="auto"/>
              <w:jc w:val="both"/>
              <w:rPr>
                <w:rFonts w:ascii="Verdana" w:hAnsi="Verdana"/>
                <w:sz w:val="24"/>
                <w:szCs w:val="24"/>
              </w:rPr>
            </w:pPr>
            <w:r w:rsidRPr="00631F0A">
              <w:rPr>
                <w:rFonts w:ascii="Verdana" w:hAnsi="Verdana" w:eastAsia="Arial"/>
                <w:spacing w:val="-1"/>
                <w:w w:val="105"/>
                <w:sz w:val="24"/>
                <w:szCs w:val="24"/>
              </w:rPr>
              <w:t>Experience</w:t>
            </w:r>
            <w:r w:rsidRPr="00631F0A">
              <w:rPr>
                <w:rFonts w:ascii="Verdana" w:hAnsi="Verdana" w:eastAsia="Arial"/>
                <w:spacing w:val="38"/>
                <w:w w:val="105"/>
                <w:sz w:val="24"/>
                <w:szCs w:val="24"/>
              </w:rPr>
              <w:t xml:space="preserve"> </w:t>
            </w:r>
            <w:r w:rsidRPr="00631F0A">
              <w:rPr>
                <w:rFonts w:ascii="Verdana" w:hAnsi="Verdana" w:eastAsia="Arial"/>
                <w:w w:val="105"/>
                <w:sz w:val="24"/>
                <w:szCs w:val="24"/>
              </w:rPr>
              <w:t>of</w:t>
            </w:r>
            <w:r w:rsidRPr="00631F0A">
              <w:rPr>
                <w:rFonts w:ascii="Verdana" w:hAnsi="Verdana" w:eastAsia="Arial"/>
                <w:spacing w:val="37"/>
                <w:w w:val="105"/>
                <w:sz w:val="24"/>
                <w:szCs w:val="24"/>
              </w:rPr>
              <w:t xml:space="preserve"> </w:t>
            </w:r>
            <w:r w:rsidRPr="00631F0A">
              <w:rPr>
                <w:rFonts w:ascii="Verdana" w:hAnsi="Verdana" w:eastAsia="Arial"/>
                <w:spacing w:val="-1"/>
                <w:w w:val="105"/>
                <w:sz w:val="24"/>
                <w:szCs w:val="24"/>
              </w:rPr>
              <w:t>working directly</w:t>
            </w:r>
            <w:r w:rsidRPr="00631F0A">
              <w:rPr>
                <w:rFonts w:ascii="Verdana" w:hAnsi="Verdana" w:eastAsia="Arial"/>
                <w:spacing w:val="41"/>
                <w:w w:val="105"/>
                <w:sz w:val="24"/>
                <w:szCs w:val="24"/>
              </w:rPr>
              <w:t xml:space="preserve"> </w:t>
            </w:r>
            <w:r w:rsidRPr="00631F0A">
              <w:rPr>
                <w:rFonts w:ascii="Verdana" w:hAnsi="Verdana" w:eastAsia="Arial"/>
                <w:spacing w:val="-3"/>
                <w:w w:val="105"/>
                <w:sz w:val="24"/>
                <w:szCs w:val="24"/>
              </w:rPr>
              <w:t>with</w:t>
            </w:r>
            <w:r w:rsidRPr="00631F0A">
              <w:rPr>
                <w:rFonts w:ascii="Verdana" w:hAnsi="Verdana" w:eastAsia="Arial"/>
                <w:spacing w:val="38"/>
                <w:w w:val="105"/>
                <w:sz w:val="24"/>
                <w:szCs w:val="24"/>
              </w:rPr>
              <w:t xml:space="preserve"> children, young </w:t>
            </w:r>
            <w:r w:rsidRPr="00631F0A" w:rsidR="48ED9977">
              <w:rPr>
                <w:rFonts w:ascii="Verdana" w:hAnsi="Verdana" w:eastAsia="Arial"/>
                <w:spacing w:val="38"/>
                <w:w w:val="105"/>
                <w:sz w:val="24"/>
                <w:szCs w:val="24"/>
              </w:rPr>
              <w:t>people,</w:t>
            </w:r>
            <w:r w:rsidRPr="00631F0A">
              <w:rPr>
                <w:rFonts w:ascii="Verdana" w:hAnsi="Verdana" w:eastAsia="Arial"/>
                <w:spacing w:val="38"/>
                <w:w w:val="105"/>
                <w:sz w:val="24"/>
                <w:szCs w:val="24"/>
              </w:rPr>
              <w:t xml:space="preserve"> and </w:t>
            </w:r>
            <w:r w:rsidRPr="00631F0A">
              <w:rPr>
                <w:rFonts w:ascii="Verdana" w:hAnsi="Verdana" w:eastAsia="Arial"/>
                <w:spacing w:val="-1"/>
                <w:w w:val="105"/>
                <w:sz w:val="24"/>
                <w:szCs w:val="24"/>
              </w:rPr>
              <w:t>families</w:t>
            </w:r>
            <w:r w:rsidRPr="00631F0A">
              <w:rPr>
                <w:rFonts w:ascii="Verdana" w:hAnsi="Verdana" w:eastAsia="Arial"/>
                <w:spacing w:val="37"/>
                <w:w w:val="105"/>
                <w:sz w:val="24"/>
                <w:szCs w:val="24"/>
              </w:rPr>
              <w:t xml:space="preserve"> </w:t>
            </w:r>
            <w:r w:rsidRPr="00631F0A">
              <w:rPr>
                <w:rFonts w:ascii="Verdana" w:hAnsi="Verdana" w:eastAsia="Arial"/>
                <w:spacing w:val="-1"/>
                <w:w w:val="105"/>
                <w:sz w:val="24"/>
                <w:szCs w:val="24"/>
              </w:rPr>
              <w:t>in</w:t>
            </w:r>
            <w:r w:rsidRPr="00631F0A">
              <w:rPr>
                <w:rFonts w:ascii="Verdana" w:hAnsi="Verdana" w:eastAsia="Arial"/>
                <w:spacing w:val="20"/>
                <w:w w:val="105"/>
                <w:sz w:val="24"/>
                <w:szCs w:val="24"/>
              </w:rPr>
              <w:t xml:space="preserve"> </w:t>
            </w:r>
            <w:r w:rsidRPr="00631F0A">
              <w:rPr>
                <w:rFonts w:ascii="Verdana" w:hAnsi="Verdana" w:eastAsia="Arial"/>
                <w:w w:val="105"/>
                <w:sz w:val="24"/>
                <w:szCs w:val="24"/>
              </w:rPr>
              <w:t>a</w:t>
            </w:r>
            <w:r w:rsidRPr="00631F0A">
              <w:rPr>
                <w:rFonts w:ascii="Verdana" w:hAnsi="Verdana" w:eastAsia="Arial"/>
                <w:spacing w:val="18"/>
                <w:w w:val="105"/>
                <w:sz w:val="24"/>
                <w:szCs w:val="24"/>
              </w:rPr>
              <w:t xml:space="preserve"> </w:t>
            </w:r>
            <w:r w:rsidRPr="00631F0A">
              <w:rPr>
                <w:rFonts w:ascii="Verdana" w:hAnsi="Verdana" w:eastAsia="Arial"/>
                <w:spacing w:val="-1"/>
                <w:w w:val="105"/>
                <w:sz w:val="24"/>
                <w:szCs w:val="24"/>
              </w:rPr>
              <w:t>statutory</w:t>
            </w:r>
            <w:r w:rsidRPr="00631F0A">
              <w:rPr>
                <w:rFonts w:ascii="Verdana" w:hAnsi="Verdana" w:eastAsia="Arial"/>
                <w:spacing w:val="15"/>
                <w:w w:val="105"/>
                <w:sz w:val="24"/>
                <w:szCs w:val="24"/>
              </w:rPr>
              <w:t xml:space="preserve"> </w:t>
            </w:r>
            <w:r w:rsidRPr="00631F0A">
              <w:rPr>
                <w:rFonts w:ascii="Verdana" w:hAnsi="Verdana" w:eastAsia="Arial"/>
                <w:w w:val="105"/>
                <w:sz w:val="24"/>
                <w:szCs w:val="24"/>
              </w:rPr>
              <w:t>or</w:t>
            </w:r>
            <w:r w:rsidRPr="00631F0A">
              <w:rPr>
                <w:rFonts w:ascii="Verdana" w:hAnsi="Verdana" w:eastAsia="Arial"/>
                <w:spacing w:val="23"/>
                <w:w w:val="105"/>
                <w:sz w:val="24"/>
                <w:szCs w:val="24"/>
              </w:rPr>
              <w:t xml:space="preserve"> </w:t>
            </w:r>
            <w:r w:rsidRPr="00631F0A">
              <w:rPr>
                <w:rFonts w:ascii="Verdana" w:hAnsi="Verdana" w:eastAsia="Arial"/>
                <w:spacing w:val="-1"/>
                <w:w w:val="105"/>
                <w:sz w:val="24"/>
                <w:szCs w:val="24"/>
              </w:rPr>
              <w:t>voluntary</w:t>
            </w:r>
            <w:r w:rsidRPr="00631F0A">
              <w:rPr>
                <w:rFonts w:ascii="Verdana" w:hAnsi="Verdana" w:eastAsia="Arial"/>
                <w:spacing w:val="16"/>
                <w:w w:val="105"/>
                <w:sz w:val="24"/>
                <w:szCs w:val="24"/>
              </w:rPr>
              <w:t xml:space="preserve"> sector environment </w:t>
            </w:r>
            <w:r w:rsidRPr="00631F0A">
              <w:rPr>
                <w:rFonts w:ascii="Verdana" w:hAnsi="Verdana" w:eastAsia="Arial"/>
                <w:w w:val="105"/>
                <w:sz w:val="24"/>
                <w:szCs w:val="24"/>
              </w:rPr>
              <w:t>or a social housing</w:t>
            </w:r>
            <w:r w:rsidRPr="00631F0A" w:rsidR="264EDD96">
              <w:rPr>
                <w:rFonts w:ascii="Verdana" w:hAnsi="Verdana" w:eastAsia="Arial"/>
                <w:w w:val="105"/>
                <w:sz w:val="24"/>
                <w:szCs w:val="24"/>
              </w:rPr>
              <w:t xml:space="preserve"> / </w:t>
            </w:r>
            <w:r w:rsidRPr="0E1F5CF1" w:rsidR="5CB34BCB">
              <w:rPr>
                <w:rFonts w:ascii="Verdana" w:hAnsi="Verdana" w:eastAsia="Arial"/>
                <w:sz w:val="24"/>
                <w:szCs w:val="24"/>
              </w:rPr>
              <w:t>b</w:t>
            </w:r>
            <w:r w:rsidRPr="00631F0A" w:rsidR="264EDD96">
              <w:rPr>
                <w:rFonts w:ascii="Verdana" w:hAnsi="Verdana" w:eastAsia="Arial"/>
                <w:w w:val="105"/>
                <w:sz w:val="24"/>
                <w:szCs w:val="24"/>
              </w:rPr>
              <w:t xml:space="preserve">enefit </w:t>
            </w:r>
            <w:r w:rsidRPr="00631F0A">
              <w:rPr>
                <w:rFonts w:ascii="Verdana" w:hAnsi="Verdana" w:eastAsia="Arial"/>
                <w:w w:val="105"/>
                <w:sz w:val="24"/>
                <w:szCs w:val="24"/>
              </w:rPr>
              <w:t>setting</w:t>
            </w:r>
            <w:r w:rsidR="009B23CD">
              <w:rPr>
                <w:rFonts w:ascii="Verdana" w:hAnsi="Verdana" w:eastAsia="Arial"/>
                <w:w w:val="105"/>
                <w:sz w:val="24"/>
                <w:szCs w:val="24"/>
              </w:rPr>
              <w:t>.</w:t>
            </w:r>
          </w:p>
          <w:p w:rsidRPr="00936210" w:rsidR="00D31605" w:rsidP="00631F0A" w:rsidRDefault="00D31605" w14:paraId="03D761E2" w14:textId="311846D7">
            <w:pPr>
              <w:pStyle w:val="ListParagraph"/>
              <w:numPr>
                <w:ilvl w:val="0"/>
                <w:numId w:val="16"/>
              </w:numPr>
              <w:autoSpaceDE w:val="0"/>
              <w:autoSpaceDN w:val="0"/>
              <w:adjustRightInd w:val="0"/>
              <w:spacing w:after="0" w:line="240" w:lineRule="auto"/>
              <w:jc w:val="both"/>
              <w:rPr>
                <w:rFonts w:ascii="Verdana" w:hAnsi="Verdana"/>
                <w:sz w:val="28"/>
                <w:szCs w:val="28"/>
              </w:rPr>
            </w:pPr>
            <w:r w:rsidRPr="00936210">
              <w:rPr>
                <w:rFonts w:ascii="Verdana" w:hAnsi="Verdana" w:eastAsia="Arial"/>
                <w:sz w:val="24"/>
                <w:szCs w:val="24"/>
              </w:rPr>
              <w:t>Experience of working effectively in a multi-disciplinary environment with multiple partners</w:t>
            </w:r>
            <w:r w:rsidR="009B23CD">
              <w:rPr>
                <w:rFonts w:ascii="Verdana" w:hAnsi="Verdana" w:eastAsia="Arial"/>
                <w:sz w:val="24"/>
                <w:szCs w:val="24"/>
              </w:rPr>
              <w:t>.</w:t>
            </w:r>
          </w:p>
          <w:p w:rsidRPr="00936210" w:rsidR="00D36686" w:rsidP="00631F0A" w:rsidRDefault="009B23CD" w14:paraId="10A9BCCB" w14:textId="08E692DE">
            <w:pPr>
              <w:pStyle w:val="ListParagraph"/>
              <w:numPr>
                <w:ilvl w:val="0"/>
                <w:numId w:val="16"/>
              </w:numPr>
              <w:autoSpaceDE w:val="0"/>
              <w:autoSpaceDN w:val="0"/>
              <w:adjustRightInd w:val="0"/>
              <w:spacing w:after="0" w:line="240" w:lineRule="auto"/>
              <w:jc w:val="both"/>
              <w:rPr>
                <w:rFonts w:ascii="Verdana" w:hAnsi="Verdana"/>
                <w:sz w:val="28"/>
                <w:szCs w:val="28"/>
              </w:rPr>
            </w:pPr>
            <w:r w:rsidRPr="6F580E7D">
              <w:rPr>
                <w:rFonts w:ascii="Verdana" w:hAnsi="Verdana" w:eastAsia="Arial"/>
                <w:sz w:val="24"/>
                <w:szCs w:val="24"/>
              </w:rPr>
              <w:t>knowledge</w:t>
            </w:r>
            <w:r w:rsidRPr="6F580E7D" w:rsidR="32BA6855">
              <w:rPr>
                <w:rFonts w:ascii="Verdana" w:hAnsi="Verdana" w:eastAsia="Arial"/>
                <w:sz w:val="24"/>
                <w:szCs w:val="24"/>
              </w:rPr>
              <w:t xml:space="preserve"> of </w:t>
            </w:r>
            <w:r w:rsidRPr="6F580E7D" w:rsidR="34D3C81F">
              <w:rPr>
                <w:rFonts w:ascii="Verdana" w:hAnsi="Verdana" w:eastAsia="Arial"/>
                <w:sz w:val="24"/>
                <w:szCs w:val="24"/>
              </w:rPr>
              <w:t xml:space="preserve">or willingness to learn about the </w:t>
            </w:r>
            <w:r w:rsidRPr="6F580E7D" w:rsidR="32BA6855">
              <w:rPr>
                <w:rFonts w:ascii="Verdana" w:hAnsi="Verdana" w:eastAsia="Arial"/>
                <w:sz w:val="24"/>
                <w:szCs w:val="24"/>
              </w:rPr>
              <w:t>current legislation and directives regarding resettlement and immigration, housing</w:t>
            </w:r>
            <w:r w:rsidRPr="6F580E7D" w:rsidR="088C15CB">
              <w:rPr>
                <w:rFonts w:ascii="Verdana" w:hAnsi="Verdana" w:eastAsia="Arial"/>
                <w:sz w:val="24"/>
                <w:szCs w:val="24"/>
              </w:rPr>
              <w:t>, benefits</w:t>
            </w:r>
            <w:r w:rsidRPr="6F580E7D" w:rsidR="32BA6855">
              <w:rPr>
                <w:rFonts w:ascii="Verdana" w:hAnsi="Verdana" w:eastAsia="Arial"/>
                <w:sz w:val="24"/>
                <w:szCs w:val="24"/>
              </w:rPr>
              <w:t xml:space="preserve"> and social care, early help, safeguarding and services for children and young people</w:t>
            </w:r>
            <w:r>
              <w:rPr>
                <w:rFonts w:ascii="Verdana" w:hAnsi="Verdana" w:eastAsia="Arial"/>
                <w:sz w:val="24"/>
                <w:szCs w:val="24"/>
              </w:rPr>
              <w:t>.</w:t>
            </w:r>
          </w:p>
          <w:p w:rsidRPr="00936210" w:rsidR="004B2D20" w:rsidP="00631F0A" w:rsidRDefault="004B2D20" w14:paraId="79F548D9" w14:textId="67DDB8D3">
            <w:pPr>
              <w:pStyle w:val="ListParagraph"/>
              <w:numPr>
                <w:ilvl w:val="0"/>
                <w:numId w:val="16"/>
              </w:numPr>
              <w:autoSpaceDE w:val="0"/>
              <w:autoSpaceDN w:val="0"/>
              <w:adjustRightInd w:val="0"/>
              <w:spacing w:after="0" w:line="240" w:lineRule="auto"/>
              <w:jc w:val="both"/>
              <w:rPr>
                <w:rFonts w:ascii="Verdana" w:hAnsi="Verdana"/>
                <w:sz w:val="28"/>
                <w:szCs w:val="28"/>
              </w:rPr>
            </w:pPr>
            <w:r w:rsidRPr="00936210">
              <w:rPr>
                <w:rFonts w:ascii="Verdana" w:hAnsi="Verdana" w:eastAsia="Arial" w:cs="Arial"/>
                <w:sz w:val="24"/>
                <w:szCs w:val="24"/>
              </w:rPr>
              <w:t>Kno</w:t>
            </w:r>
            <w:r w:rsidRPr="00936210">
              <w:rPr>
                <w:rFonts w:ascii="Verdana" w:hAnsi="Verdana" w:eastAsia="Arial" w:cs="Arial"/>
                <w:spacing w:val="-3"/>
                <w:sz w:val="24"/>
                <w:szCs w:val="24"/>
              </w:rPr>
              <w:t>w</w:t>
            </w:r>
            <w:r w:rsidRPr="00936210">
              <w:rPr>
                <w:rFonts w:ascii="Verdana" w:hAnsi="Verdana" w:eastAsia="Arial" w:cs="Arial"/>
                <w:sz w:val="24"/>
                <w:szCs w:val="24"/>
              </w:rPr>
              <w:t>le</w:t>
            </w:r>
            <w:r w:rsidRPr="00936210">
              <w:rPr>
                <w:rFonts w:ascii="Verdana" w:hAnsi="Verdana" w:eastAsia="Arial" w:cs="Arial"/>
                <w:spacing w:val="1"/>
                <w:sz w:val="24"/>
                <w:szCs w:val="24"/>
              </w:rPr>
              <w:t>d</w:t>
            </w:r>
            <w:r w:rsidRPr="00936210">
              <w:rPr>
                <w:rFonts w:ascii="Verdana" w:hAnsi="Verdana" w:eastAsia="Arial" w:cs="Arial"/>
                <w:spacing w:val="-2"/>
                <w:sz w:val="24"/>
                <w:szCs w:val="24"/>
              </w:rPr>
              <w:t>g</w:t>
            </w:r>
            <w:r w:rsidRPr="00936210">
              <w:rPr>
                <w:rFonts w:ascii="Verdana" w:hAnsi="Verdana" w:eastAsia="Arial" w:cs="Arial"/>
                <w:sz w:val="24"/>
                <w:szCs w:val="24"/>
              </w:rPr>
              <w:t>e</w:t>
            </w:r>
            <w:r w:rsidRPr="00936210">
              <w:rPr>
                <w:rFonts w:ascii="Verdana" w:hAnsi="Verdana" w:eastAsia="Arial" w:cs="Arial"/>
                <w:spacing w:val="1"/>
                <w:sz w:val="24"/>
                <w:szCs w:val="24"/>
              </w:rPr>
              <w:t xml:space="preserve"> </w:t>
            </w:r>
            <w:r w:rsidRPr="00936210">
              <w:rPr>
                <w:rFonts w:ascii="Verdana" w:hAnsi="Verdana" w:eastAsia="Arial" w:cs="Arial"/>
                <w:sz w:val="24"/>
                <w:szCs w:val="24"/>
              </w:rPr>
              <w:t>and</w:t>
            </w:r>
            <w:r w:rsidRPr="00936210">
              <w:rPr>
                <w:rFonts w:ascii="Verdana" w:hAnsi="Verdana" w:eastAsia="Arial" w:cs="Arial"/>
                <w:spacing w:val="2"/>
                <w:sz w:val="24"/>
                <w:szCs w:val="24"/>
              </w:rPr>
              <w:t xml:space="preserve"> </w:t>
            </w:r>
            <w:r w:rsidRPr="00936210">
              <w:rPr>
                <w:rFonts w:ascii="Verdana" w:hAnsi="Verdana" w:eastAsia="Arial" w:cs="Arial"/>
                <w:spacing w:val="-2"/>
                <w:sz w:val="24"/>
                <w:szCs w:val="24"/>
              </w:rPr>
              <w:t>a</w:t>
            </w:r>
            <w:r w:rsidRPr="00936210">
              <w:rPr>
                <w:rFonts w:ascii="Verdana" w:hAnsi="Verdana" w:eastAsia="Arial" w:cs="Arial"/>
                <w:sz w:val="24"/>
                <w:szCs w:val="24"/>
              </w:rPr>
              <w:t>bi</w:t>
            </w:r>
            <w:r w:rsidRPr="00936210">
              <w:rPr>
                <w:rFonts w:ascii="Verdana" w:hAnsi="Verdana" w:eastAsia="Arial" w:cs="Arial"/>
                <w:spacing w:val="-2"/>
                <w:sz w:val="24"/>
                <w:szCs w:val="24"/>
              </w:rPr>
              <w:t>l</w:t>
            </w:r>
            <w:r w:rsidRPr="00936210">
              <w:rPr>
                <w:rFonts w:ascii="Verdana" w:hAnsi="Verdana" w:eastAsia="Arial" w:cs="Arial"/>
                <w:sz w:val="24"/>
                <w:szCs w:val="24"/>
              </w:rPr>
              <w:t>ity</w:t>
            </w:r>
            <w:r w:rsidRPr="00936210">
              <w:rPr>
                <w:rFonts w:ascii="Verdana" w:hAnsi="Verdana" w:eastAsia="Arial" w:cs="Arial"/>
                <w:spacing w:val="65"/>
                <w:sz w:val="24"/>
                <w:szCs w:val="24"/>
              </w:rPr>
              <w:t xml:space="preserve"> </w:t>
            </w:r>
            <w:r w:rsidRPr="00936210">
              <w:rPr>
                <w:rFonts w:ascii="Verdana" w:hAnsi="Verdana" w:eastAsia="Arial" w:cs="Arial"/>
                <w:sz w:val="24"/>
                <w:szCs w:val="24"/>
              </w:rPr>
              <w:t>to</w:t>
            </w:r>
            <w:r w:rsidRPr="00936210">
              <w:rPr>
                <w:rFonts w:ascii="Verdana" w:hAnsi="Verdana" w:eastAsia="Arial" w:cs="Arial"/>
                <w:spacing w:val="3"/>
                <w:sz w:val="24"/>
                <w:szCs w:val="24"/>
              </w:rPr>
              <w:t xml:space="preserve"> </w:t>
            </w:r>
            <w:r w:rsidRPr="00936210">
              <w:rPr>
                <w:rFonts w:ascii="Verdana" w:hAnsi="Verdana" w:eastAsia="Arial" w:cs="Arial"/>
                <w:sz w:val="24"/>
                <w:szCs w:val="24"/>
              </w:rPr>
              <w:t>underta</w:t>
            </w:r>
            <w:r w:rsidRPr="00936210">
              <w:rPr>
                <w:rFonts w:ascii="Verdana" w:hAnsi="Verdana" w:eastAsia="Arial" w:cs="Arial"/>
                <w:spacing w:val="-2"/>
                <w:sz w:val="24"/>
                <w:szCs w:val="24"/>
              </w:rPr>
              <w:t>k</w:t>
            </w:r>
            <w:r w:rsidRPr="00936210">
              <w:rPr>
                <w:rFonts w:ascii="Verdana" w:hAnsi="Verdana" w:eastAsia="Arial" w:cs="Arial"/>
                <w:sz w:val="24"/>
                <w:szCs w:val="24"/>
              </w:rPr>
              <w:t>e</w:t>
            </w:r>
            <w:r w:rsidRPr="00936210">
              <w:rPr>
                <w:rFonts w:ascii="Verdana" w:hAnsi="Verdana" w:eastAsia="Arial" w:cs="Arial"/>
                <w:spacing w:val="2"/>
                <w:sz w:val="24"/>
                <w:szCs w:val="24"/>
              </w:rPr>
              <w:t xml:space="preserve"> </w:t>
            </w:r>
            <w:r w:rsidRPr="00936210">
              <w:rPr>
                <w:rFonts w:ascii="Verdana" w:hAnsi="Verdana" w:eastAsia="Arial" w:cs="Arial"/>
                <w:sz w:val="24"/>
                <w:szCs w:val="24"/>
              </w:rPr>
              <w:t>asse</w:t>
            </w:r>
            <w:r w:rsidRPr="00936210">
              <w:rPr>
                <w:rFonts w:ascii="Verdana" w:hAnsi="Verdana" w:eastAsia="Arial" w:cs="Arial"/>
                <w:spacing w:val="-3"/>
                <w:sz w:val="24"/>
                <w:szCs w:val="24"/>
              </w:rPr>
              <w:t>s</w:t>
            </w:r>
            <w:r w:rsidRPr="00936210">
              <w:rPr>
                <w:rFonts w:ascii="Verdana" w:hAnsi="Verdana" w:eastAsia="Arial" w:cs="Arial"/>
                <w:sz w:val="24"/>
                <w:szCs w:val="24"/>
              </w:rPr>
              <w:t>s</w:t>
            </w:r>
            <w:r w:rsidRPr="00936210">
              <w:rPr>
                <w:rFonts w:ascii="Verdana" w:hAnsi="Verdana" w:eastAsia="Arial" w:cs="Arial"/>
                <w:spacing w:val="1"/>
                <w:sz w:val="24"/>
                <w:szCs w:val="24"/>
              </w:rPr>
              <w:t>m</w:t>
            </w:r>
            <w:r w:rsidRPr="00936210">
              <w:rPr>
                <w:rFonts w:ascii="Verdana" w:hAnsi="Verdana" w:eastAsia="Arial" w:cs="Arial"/>
                <w:sz w:val="24"/>
                <w:szCs w:val="24"/>
              </w:rPr>
              <w:t>e</w:t>
            </w:r>
            <w:r w:rsidRPr="00936210">
              <w:rPr>
                <w:rFonts w:ascii="Verdana" w:hAnsi="Verdana" w:eastAsia="Arial" w:cs="Arial"/>
                <w:spacing w:val="-2"/>
                <w:sz w:val="24"/>
                <w:szCs w:val="24"/>
              </w:rPr>
              <w:t>n</w:t>
            </w:r>
            <w:r w:rsidRPr="00936210">
              <w:rPr>
                <w:rFonts w:ascii="Verdana" w:hAnsi="Verdana" w:eastAsia="Arial" w:cs="Arial"/>
                <w:sz w:val="24"/>
                <w:szCs w:val="24"/>
              </w:rPr>
              <w:t>ts</w:t>
            </w:r>
            <w:r w:rsidRPr="00936210">
              <w:rPr>
                <w:rFonts w:ascii="Verdana" w:hAnsi="Verdana" w:eastAsia="Arial" w:cs="Arial"/>
                <w:spacing w:val="1"/>
                <w:sz w:val="24"/>
                <w:szCs w:val="24"/>
              </w:rPr>
              <w:t xml:space="preserve"> </w:t>
            </w:r>
            <w:r w:rsidRPr="00936210">
              <w:rPr>
                <w:rFonts w:ascii="Verdana" w:hAnsi="Verdana" w:eastAsia="Arial" w:cs="Arial"/>
                <w:sz w:val="24"/>
                <w:szCs w:val="24"/>
              </w:rPr>
              <w:t>a</w:t>
            </w:r>
            <w:r w:rsidRPr="00936210">
              <w:rPr>
                <w:rFonts w:ascii="Verdana" w:hAnsi="Verdana" w:eastAsia="Arial" w:cs="Arial"/>
                <w:spacing w:val="-2"/>
                <w:sz w:val="24"/>
                <w:szCs w:val="24"/>
              </w:rPr>
              <w:t>n</w:t>
            </w:r>
            <w:r w:rsidRPr="00936210">
              <w:rPr>
                <w:rFonts w:ascii="Verdana" w:hAnsi="Verdana" w:eastAsia="Arial" w:cs="Arial"/>
                <w:sz w:val="24"/>
                <w:szCs w:val="24"/>
              </w:rPr>
              <w:t>d</w:t>
            </w:r>
            <w:r w:rsidRPr="00936210">
              <w:rPr>
                <w:rFonts w:ascii="Verdana" w:hAnsi="Verdana" w:eastAsia="Arial" w:cs="Arial"/>
                <w:spacing w:val="2"/>
                <w:sz w:val="24"/>
                <w:szCs w:val="24"/>
              </w:rPr>
              <w:t xml:space="preserve"> </w:t>
            </w:r>
            <w:r w:rsidRPr="00936210">
              <w:rPr>
                <w:rFonts w:ascii="Verdana" w:hAnsi="Verdana" w:eastAsia="Arial" w:cs="Arial"/>
                <w:spacing w:val="-1"/>
                <w:sz w:val="24"/>
                <w:szCs w:val="24"/>
              </w:rPr>
              <w:t>m</w:t>
            </w:r>
            <w:r w:rsidRPr="00936210">
              <w:rPr>
                <w:rFonts w:ascii="Verdana" w:hAnsi="Verdana" w:eastAsia="Arial" w:cs="Arial"/>
                <w:sz w:val="24"/>
                <w:szCs w:val="24"/>
              </w:rPr>
              <w:t>a</w:t>
            </w:r>
            <w:r w:rsidRPr="00936210">
              <w:rPr>
                <w:rFonts w:ascii="Verdana" w:hAnsi="Verdana" w:eastAsia="Arial" w:cs="Arial"/>
                <w:spacing w:val="-3"/>
                <w:sz w:val="24"/>
                <w:szCs w:val="24"/>
              </w:rPr>
              <w:t>k</w:t>
            </w:r>
            <w:r w:rsidRPr="00936210">
              <w:rPr>
                <w:rFonts w:ascii="Verdana" w:hAnsi="Verdana" w:eastAsia="Arial" w:cs="Arial"/>
                <w:sz w:val="24"/>
                <w:szCs w:val="24"/>
              </w:rPr>
              <w:t>e appr</w:t>
            </w:r>
            <w:r w:rsidRPr="00936210">
              <w:rPr>
                <w:rFonts w:ascii="Verdana" w:hAnsi="Verdana" w:eastAsia="Arial" w:cs="Arial"/>
                <w:spacing w:val="-3"/>
                <w:sz w:val="24"/>
                <w:szCs w:val="24"/>
              </w:rPr>
              <w:t>o</w:t>
            </w:r>
            <w:r w:rsidRPr="00936210">
              <w:rPr>
                <w:rFonts w:ascii="Verdana" w:hAnsi="Verdana" w:eastAsia="Arial" w:cs="Arial"/>
                <w:sz w:val="24"/>
                <w:szCs w:val="24"/>
              </w:rPr>
              <w:t>pr</w:t>
            </w:r>
            <w:r w:rsidRPr="00936210">
              <w:rPr>
                <w:rFonts w:ascii="Verdana" w:hAnsi="Verdana" w:eastAsia="Arial" w:cs="Arial"/>
                <w:spacing w:val="-2"/>
                <w:sz w:val="24"/>
                <w:szCs w:val="24"/>
              </w:rPr>
              <w:t>i</w:t>
            </w:r>
            <w:r w:rsidRPr="00936210">
              <w:rPr>
                <w:rFonts w:ascii="Verdana" w:hAnsi="Verdana" w:eastAsia="Arial" w:cs="Arial"/>
                <w:sz w:val="24"/>
                <w:szCs w:val="24"/>
              </w:rPr>
              <w:t>ate</w:t>
            </w:r>
            <w:r w:rsidRPr="00936210">
              <w:rPr>
                <w:rFonts w:ascii="Verdana" w:hAnsi="Verdana" w:eastAsia="Arial" w:cs="Arial"/>
                <w:spacing w:val="-2"/>
                <w:sz w:val="24"/>
                <w:szCs w:val="24"/>
              </w:rPr>
              <w:t xml:space="preserve"> </w:t>
            </w:r>
            <w:r w:rsidRPr="00936210">
              <w:rPr>
                <w:rFonts w:ascii="Verdana" w:hAnsi="Verdana" w:eastAsia="Arial" w:cs="Arial"/>
                <w:sz w:val="24"/>
                <w:szCs w:val="24"/>
              </w:rPr>
              <w:t>decis</w:t>
            </w:r>
            <w:r w:rsidRPr="00936210">
              <w:rPr>
                <w:rFonts w:ascii="Verdana" w:hAnsi="Verdana" w:eastAsia="Arial" w:cs="Arial"/>
                <w:spacing w:val="-2"/>
                <w:sz w:val="24"/>
                <w:szCs w:val="24"/>
              </w:rPr>
              <w:t>i</w:t>
            </w:r>
            <w:r w:rsidRPr="00936210">
              <w:rPr>
                <w:rFonts w:ascii="Verdana" w:hAnsi="Verdana" w:eastAsia="Arial" w:cs="Arial"/>
                <w:sz w:val="24"/>
                <w:szCs w:val="24"/>
              </w:rPr>
              <w:t>on</w:t>
            </w:r>
            <w:r w:rsidRPr="00936210">
              <w:rPr>
                <w:rFonts w:ascii="Verdana" w:hAnsi="Verdana" w:eastAsia="Arial" w:cs="Arial"/>
                <w:spacing w:val="-3"/>
                <w:sz w:val="24"/>
                <w:szCs w:val="24"/>
              </w:rPr>
              <w:t>s</w:t>
            </w:r>
            <w:r w:rsidRPr="00936210">
              <w:rPr>
                <w:rFonts w:ascii="Verdana" w:hAnsi="Verdana" w:eastAsia="Arial" w:cs="Arial"/>
                <w:sz w:val="24"/>
                <w:szCs w:val="24"/>
              </w:rPr>
              <w:t>,</w:t>
            </w:r>
            <w:r w:rsidRPr="00936210">
              <w:rPr>
                <w:rFonts w:ascii="Verdana" w:hAnsi="Verdana" w:eastAsia="Arial" w:cs="Arial"/>
                <w:spacing w:val="-3"/>
                <w:sz w:val="24"/>
                <w:szCs w:val="24"/>
              </w:rPr>
              <w:t xml:space="preserve"> </w:t>
            </w:r>
            <w:r w:rsidRPr="00936210">
              <w:rPr>
                <w:rFonts w:ascii="Verdana" w:hAnsi="Verdana" w:eastAsia="Arial" w:cs="Arial"/>
                <w:sz w:val="24"/>
                <w:szCs w:val="24"/>
              </w:rPr>
              <w:t>in</w:t>
            </w:r>
            <w:r w:rsidRPr="00936210">
              <w:rPr>
                <w:rFonts w:ascii="Verdana" w:hAnsi="Verdana" w:eastAsia="Arial" w:cs="Arial"/>
                <w:spacing w:val="-1"/>
                <w:sz w:val="24"/>
                <w:szCs w:val="24"/>
              </w:rPr>
              <w:t xml:space="preserve"> </w:t>
            </w:r>
            <w:r w:rsidRPr="00936210">
              <w:rPr>
                <w:rFonts w:ascii="Verdana" w:hAnsi="Verdana" w:eastAsia="Arial" w:cs="Arial"/>
                <w:sz w:val="24"/>
                <w:szCs w:val="24"/>
              </w:rPr>
              <w:t>l</w:t>
            </w:r>
            <w:r w:rsidRPr="00936210">
              <w:rPr>
                <w:rFonts w:ascii="Verdana" w:hAnsi="Verdana" w:eastAsia="Arial" w:cs="Arial"/>
                <w:spacing w:val="-2"/>
                <w:sz w:val="24"/>
                <w:szCs w:val="24"/>
              </w:rPr>
              <w:t>i</w:t>
            </w:r>
            <w:r w:rsidRPr="00936210">
              <w:rPr>
                <w:rFonts w:ascii="Verdana" w:hAnsi="Verdana" w:eastAsia="Arial" w:cs="Arial"/>
                <w:sz w:val="24"/>
                <w:szCs w:val="24"/>
              </w:rPr>
              <w:t>ne</w:t>
            </w:r>
            <w:r w:rsidRPr="00936210">
              <w:rPr>
                <w:rFonts w:ascii="Verdana" w:hAnsi="Verdana" w:eastAsia="Arial" w:cs="Arial"/>
                <w:spacing w:val="-1"/>
                <w:sz w:val="24"/>
                <w:szCs w:val="24"/>
              </w:rPr>
              <w:t xml:space="preserve"> </w:t>
            </w:r>
            <w:r w:rsidRPr="00936210">
              <w:rPr>
                <w:rFonts w:ascii="Verdana" w:hAnsi="Verdana" w:eastAsia="Arial" w:cs="Arial"/>
                <w:spacing w:val="-3"/>
                <w:sz w:val="24"/>
                <w:szCs w:val="24"/>
              </w:rPr>
              <w:t>w</w:t>
            </w:r>
            <w:r w:rsidRPr="00936210">
              <w:rPr>
                <w:rFonts w:ascii="Verdana" w:hAnsi="Verdana" w:eastAsia="Arial" w:cs="Arial"/>
                <w:sz w:val="24"/>
                <w:szCs w:val="24"/>
              </w:rPr>
              <w:t>ith</w:t>
            </w:r>
            <w:r w:rsidRPr="00936210">
              <w:rPr>
                <w:rFonts w:ascii="Verdana" w:hAnsi="Verdana" w:eastAsia="Arial" w:cs="Arial"/>
                <w:spacing w:val="-1"/>
                <w:sz w:val="24"/>
                <w:szCs w:val="24"/>
              </w:rPr>
              <w:t xml:space="preserve"> </w:t>
            </w:r>
            <w:r w:rsidRPr="00936210">
              <w:rPr>
                <w:rFonts w:ascii="Verdana" w:hAnsi="Verdana" w:eastAsia="Arial" w:cs="Arial"/>
                <w:spacing w:val="1"/>
                <w:sz w:val="24"/>
                <w:szCs w:val="24"/>
              </w:rPr>
              <w:t>p</w:t>
            </w:r>
            <w:r w:rsidRPr="00936210">
              <w:rPr>
                <w:rFonts w:ascii="Verdana" w:hAnsi="Verdana" w:eastAsia="Arial" w:cs="Arial"/>
                <w:sz w:val="24"/>
                <w:szCs w:val="24"/>
              </w:rPr>
              <w:t>r</w:t>
            </w:r>
            <w:r w:rsidRPr="00936210">
              <w:rPr>
                <w:rFonts w:ascii="Verdana" w:hAnsi="Verdana" w:eastAsia="Arial" w:cs="Arial"/>
                <w:spacing w:val="-3"/>
                <w:sz w:val="24"/>
                <w:szCs w:val="24"/>
              </w:rPr>
              <w:t>o</w:t>
            </w:r>
            <w:r w:rsidRPr="00936210">
              <w:rPr>
                <w:rFonts w:ascii="Verdana" w:hAnsi="Verdana" w:eastAsia="Arial" w:cs="Arial"/>
                <w:spacing w:val="2"/>
                <w:sz w:val="24"/>
                <w:szCs w:val="24"/>
              </w:rPr>
              <w:t>f</w:t>
            </w:r>
            <w:r w:rsidRPr="00936210">
              <w:rPr>
                <w:rFonts w:ascii="Verdana" w:hAnsi="Verdana" w:eastAsia="Arial" w:cs="Arial"/>
                <w:sz w:val="24"/>
                <w:szCs w:val="24"/>
              </w:rPr>
              <w:t>essi</w:t>
            </w:r>
            <w:r w:rsidRPr="00936210">
              <w:rPr>
                <w:rFonts w:ascii="Verdana" w:hAnsi="Verdana" w:eastAsia="Arial" w:cs="Arial"/>
                <w:spacing w:val="-2"/>
                <w:sz w:val="24"/>
                <w:szCs w:val="24"/>
              </w:rPr>
              <w:t>o</w:t>
            </w:r>
            <w:r w:rsidRPr="00936210">
              <w:rPr>
                <w:rFonts w:ascii="Verdana" w:hAnsi="Verdana" w:eastAsia="Arial" w:cs="Arial"/>
                <w:sz w:val="24"/>
                <w:szCs w:val="24"/>
              </w:rPr>
              <w:t>n</w:t>
            </w:r>
            <w:r w:rsidRPr="00936210">
              <w:rPr>
                <w:rFonts w:ascii="Verdana" w:hAnsi="Verdana" w:eastAsia="Arial" w:cs="Arial"/>
                <w:spacing w:val="-2"/>
                <w:sz w:val="24"/>
                <w:szCs w:val="24"/>
              </w:rPr>
              <w:t>a</w:t>
            </w:r>
            <w:r w:rsidRPr="00936210">
              <w:rPr>
                <w:rFonts w:ascii="Verdana" w:hAnsi="Verdana" w:eastAsia="Arial" w:cs="Arial"/>
                <w:sz w:val="24"/>
                <w:szCs w:val="24"/>
              </w:rPr>
              <w:t>l</w:t>
            </w:r>
            <w:r w:rsidRPr="00936210">
              <w:rPr>
                <w:rFonts w:ascii="Verdana" w:hAnsi="Verdana" w:eastAsia="Arial" w:cs="Arial"/>
                <w:spacing w:val="-2"/>
                <w:sz w:val="24"/>
                <w:szCs w:val="24"/>
              </w:rPr>
              <w:t xml:space="preserve"> </w:t>
            </w:r>
            <w:r w:rsidRPr="00936210" w:rsidR="009B23CD">
              <w:rPr>
                <w:rFonts w:ascii="Verdana" w:hAnsi="Verdana" w:eastAsia="Arial" w:cs="Arial"/>
                <w:sz w:val="24"/>
                <w:szCs w:val="24"/>
              </w:rPr>
              <w:t>acco</w:t>
            </w:r>
            <w:r w:rsidRPr="00936210" w:rsidR="009B23CD">
              <w:rPr>
                <w:rFonts w:ascii="Verdana" w:hAnsi="Verdana" w:eastAsia="Arial" w:cs="Arial"/>
                <w:spacing w:val="-2"/>
                <w:sz w:val="24"/>
                <w:szCs w:val="24"/>
              </w:rPr>
              <w:t>u</w:t>
            </w:r>
            <w:r w:rsidRPr="00936210" w:rsidR="009B23CD">
              <w:rPr>
                <w:rFonts w:ascii="Verdana" w:hAnsi="Verdana" w:eastAsia="Arial" w:cs="Arial"/>
                <w:sz w:val="24"/>
                <w:szCs w:val="24"/>
              </w:rPr>
              <w:t>nt</w:t>
            </w:r>
            <w:r w:rsidRPr="00936210" w:rsidR="009B23CD">
              <w:rPr>
                <w:rFonts w:ascii="Verdana" w:hAnsi="Verdana" w:eastAsia="Arial" w:cs="Arial"/>
                <w:spacing w:val="1"/>
                <w:sz w:val="24"/>
                <w:szCs w:val="24"/>
              </w:rPr>
              <w:t>a</w:t>
            </w:r>
            <w:r w:rsidRPr="00936210" w:rsidR="009B23CD">
              <w:rPr>
                <w:rFonts w:ascii="Verdana" w:hAnsi="Verdana" w:eastAsia="Arial" w:cs="Arial"/>
                <w:sz w:val="24"/>
                <w:szCs w:val="24"/>
              </w:rPr>
              <w:t>bi</w:t>
            </w:r>
            <w:r w:rsidRPr="00936210" w:rsidR="009B23CD">
              <w:rPr>
                <w:rFonts w:ascii="Verdana" w:hAnsi="Verdana" w:eastAsia="Arial" w:cs="Arial"/>
                <w:spacing w:val="-2"/>
                <w:sz w:val="24"/>
                <w:szCs w:val="24"/>
              </w:rPr>
              <w:t>l</w:t>
            </w:r>
            <w:r w:rsidRPr="00936210" w:rsidR="009B23CD">
              <w:rPr>
                <w:rFonts w:ascii="Verdana" w:hAnsi="Verdana" w:eastAsia="Arial" w:cs="Arial"/>
                <w:sz w:val="24"/>
                <w:szCs w:val="24"/>
              </w:rPr>
              <w:t>ity.</w:t>
            </w:r>
          </w:p>
          <w:p w:rsidRPr="00936210" w:rsidR="00765962" w:rsidP="00631F0A" w:rsidRDefault="009B23CD" w14:paraId="626ABB31" w14:textId="4C02BE5A">
            <w:pPr>
              <w:pStyle w:val="ListParagraph"/>
              <w:numPr>
                <w:ilvl w:val="0"/>
                <w:numId w:val="16"/>
              </w:numPr>
              <w:autoSpaceDE w:val="0"/>
              <w:autoSpaceDN w:val="0"/>
              <w:adjustRightInd w:val="0"/>
              <w:spacing w:after="0" w:line="240" w:lineRule="auto"/>
              <w:jc w:val="both"/>
              <w:rPr>
                <w:rFonts w:ascii="Verdana" w:hAnsi="Verdana"/>
                <w:sz w:val="28"/>
                <w:szCs w:val="28"/>
              </w:rPr>
            </w:pPr>
            <w:r>
              <w:rPr>
                <w:rFonts w:ascii="Verdana" w:hAnsi="Verdana" w:eastAsia="Arial" w:cs="Arial"/>
                <w:sz w:val="24"/>
                <w:szCs w:val="24"/>
              </w:rPr>
              <w:t>A</w:t>
            </w:r>
            <w:r w:rsidRPr="6F580E7D" w:rsidR="1432AB0F">
              <w:rPr>
                <w:rFonts w:ascii="Verdana" w:hAnsi="Verdana" w:eastAsia="Arial" w:cs="Arial"/>
                <w:sz w:val="24"/>
                <w:szCs w:val="24"/>
              </w:rPr>
              <w:t xml:space="preserve">n understanding of </w:t>
            </w:r>
            <w:r w:rsidRPr="6F580E7D" w:rsidR="6BD36454">
              <w:rPr>
                <w:rFonts w:ascii="Verdana" w:hAnsi="Verdana" w:eastAsia="Arial" w:cs="Arial"/>
                <w:sz w:val="24"/>
                <w:szCs w:val="24"/>
              </w:rPr>
              <w:t xml:space="preserve">and willingness to learn about </w:t>
            </w:r>
            <w:r w:rsidRPr="6F580E7D" w:rsidR="1432AB0F">
              <w:rPr>
                <w:rFonts w:ascii="Verdana" w:hAnsi="Verdana" w:eastAsia="Arial" w:cs="Arial"/>
                <w:sz w:val="24"/>
                <w:szCs w:val="24"/>
              </w:rPr>
              <w:t>child development</w:t>
            </w:r>
            <w:r w:rsidRPr="6F580E7D" w:rsidR="59412FD7">
              <w:rPr>
                <w:rFonts w:ascii="Verdana" w:hAnsi="Verdana" w:eastAsia="Arial" w:cs="Arial"/>
                <w:sz w:val="24"/>
                <w:szCs w:val="24"/>
              </w:rPr>
              <w:t xml:space="preserve">, </w:t>
            </w:r>
            <w:r w:rsidRPr="6F580E7D" w:rsidR="1432AB0F">
              <w:rPr>
                <w:rFonts w:ascii="Verdana" w:hAnsi="Verdana" w:eastAsia="Arial" w:cs="Arial"/>
                <w:sz w:val="24"/>
                <w:szCs w:val="24"/>
              </w:rPr>
              <w:t>resettlement</w:t>
            </w:r>
            <w:r w:rsidRPr="6F580E7D" w:rsidR="51421FD0">
              <w:rPr>
                <w:rFonts w:ascii="Verdana" w:hAnsi="Verdana" w:eastAsia="Arial" w:cs="Arial"/>
                <w:sz w:val="24"/>
                <w:szCs w:val="24"/>
              </w:rPr>
              <w:t xml:space="preserve"> / displacement </w:t>
            </w:r>
            <w:r w:rsidRPr="6F580E7D" w:rsidR="1432AB0F">
              <w:rPr>
                <w:rFonts w:ascii="Verdana" w:hAnsi="Verdana" w:eastAsia="Arial" w:cs="Arial"/>
                <w:sz w:val="24"/>
                <w:szCs w:val="24"/>
              </w:rPr>
              <w:t>and the effect of stress and trauma</w:t>
            </w:r>
            <w:r w:rsidRPr="6F580E7D" w:rsidR="70EE59AA">
              <w:rPr>
                <w:rFonts w:ascii="Verdana" w:hAnsi="Verdana" w:eastAsia="Arial" w:cs="Arial"/>
                <w:sz w:val="24"/>
                <w:szCs w:val="24"/>
              </w:rPr>
              <w:t xml:space="preserve">, </w:t>
            </w:r>
            <w:r w:rsidRPr="6F580E7D" w:rsidR="6301CCD1">
              <w:rPr>
                <w:rFonts w:ascii="Verdana" w:hAnsi="Verdana" w:eastAsia="Arial" w:cs="Arial"/>
                <w:sz w:val="24"/>
                <w:szCs w:val="24"/>
              </w:rPr>
              <w:t>i</w:t>
            </w:r>
            <w:r w:rsidRPr="6F580E7D" w:rsidR="70EE59AA">
              <w:rPr>
                <w:rFonts w:ascii="Verdana" w:hAnsi="Verdana" w:eastAsia="Arial" w:cs="Arial"/>
                <w:sz w:val="24"/>
                <w:szCs w:val="24"/>
              </w:rPr>
              <w:t xml:space="preserve">n </w:t>
            </w:r>
            <w:r w:rsidRPr="6F580E7D" w:rsidR="34F273A7">
              <w:rPr>
                <w:rFonts w:ascii="Verdana" w:hAnsi="Verdana" w:eastAsia="Arial" w:cs="Arial"/>
                <w:sz w:val="24"/>
                <w:szCs w:val="24"/>
              </w:rPr>
              <w:t>c</w:t>
            </w:r>
            <w:r w:rsidRPr="6F580E7D" w:rsidR="70EE59AA">
              <w:rPr>
                <w:rFonts w:ascii="Verdana" w:hAnsi="Verdana" w:eastAsia="Arial" w:cs="Arial"/>
                <w:sz w:val="24"/>
                <w:szCs w:val="24"/>
              </w:rPr>
              <w:t xml:space="preserve">hildren and </w:t>
            </w:r>
            <w:r w:rsidRPr="6F580E7D" w:rsidR="54A49A50">
              <w:rPr>
                <w:rFonts w:ascii="Verdana" w:hAnsi="Verdana" w:eastAsia="Arial" w:cs="Arial"/>
                <w:sz w:val="24"/>
                <w:szCs w:val="24"/>
              </w:rPr>
              <w:t>a</w:t>
            </w:r>
            <w:r w:rsidRPr="6F580E7D" w:rsidR="70EE59AA">
              <w:rPr>
                <w:rFonts w:ascii="Verdana" w:hAnsi="Verdana" w:eastAsia="Arial" w:cs="Arial"/>
                <w:sz w:val="24"/>
                <w:szCs w:val="24"/>
              </w:rPr>
              <w:t>dults.</w:t>
            </w:r>
          </w:p>
          <w:p w:rsidRPr="00936210" w:rsidR="00C938E0" w:rsidP="00631F0A" w:rsidRDefault="70A1D1E5" w14:paraId="4D7F2E65" w14:textId="50C75DC1">
            <w:pPr>
              <w:pStyle w:val="ListParagraph"/>
              <w:numPr>
                <w:ilvl w:val="0"/>
                <w:numId w:val="16"/>
              </w:numPr>
              <w:autoSpaceDE w:val="0"/>
              <w:autoSpaceDN w:val="0"/>
              <w:adjustRightInd w:val="0"/>
              <w:spacing w:after="0" w:line="240" w:lineRule="auto"/>
              <w:jc w:val="both"/>
              <w:rPr>
                <w:rFonts w:ascii="Verdana" w:hAnsi="Verdana"/>
                <w:sz w:val="28"/>
                <w:szCs w:val="28"/>
              </w:rPr>
            </w:pPr>
            <w:r w:rsidRPr="0E1F5CF1">
              <w:rPr>
                <w:rFonts w:ascii="Verdana" w:hAnsi="Verdana" w:eastAsia="Arial" w:cs="Arial"/>
                <w:sz w:val="24"/>
                <w:szCs w:val="24"/>
              </w:rPr>
              <w:t xml:space="preserve">Knowledge of or willingness to learn </w:t>
            </w:r>
            <w:r w:rsidRPr="0E1F5CF1" w:rsidR="4D8645E9">
              <w:rPr>
                <w:rFonts w:ascii="Verdana" w:hAnsi="Verdana" w:eastAsia="Arial" w:cs="Arial"/>
                <w:sz w:val="24"/>
                <w:szCs w:val="24"/>
              </w:rPr>
              <w:t xml:space="preserve"> mental health, substance misuse, domestic abuse, </w:t>
            </w:r>
            <w:r w:rsidRPr="0E1F5CF1" w:rsidR="1F2519D2">
              <w:rPr>
                <w:rFonts w:ascii="Verdana" w:hAnsi="Verdana" w:eastAsia="Arial" w:cs="Arial"/>
                <w:sz w:val="24"/>
                <w:szCs w:val="24"/>
              </w:rPr>
              <w:t>poverty,</w:t>
            </w:r>
            <w:r w:rsidRPr="0E1F5CF1" w:rsidR="4D8645E9">
              <w:rPr>
                <w:rFonts w:ascii="Verdana" w:hAnsi="Verdana" w:eastAsia="Arial" w:cs="Arial"/>
                <w:sz w:val="24"/>
                <w:szCs w:val="24"/>
              </w:rPr>
              <w:t xml:space="preserve"> and other vulnerabilities and how these impact on </w:t>
            </w:r>
            <w:r w:rsidRPr="0E1F5CF1" w:rsidR="009B23CD">
              <w:rPr>
                <w:rFonts w:ascii="Verdana" w:hAnsi="Verdana" w:eastAsia="Arial" w:cs="Arial"/>
                <w:sz w:val="24"/>
                <w:szCs w:val="24"/>
              </w:rPr>
              <w:t>families.</w:t>
            </w:r>
          </w:p>
          <w:p w:rsidRPr="00936210" w:rsidR="00581CBF" w:rsidP="00631F0A" w:rsidRDefault="000E6CEF" w14:paraId="7E7AD939" w14:textId="0B649600">
            <w:pPr>
              <w:pStyle w:val="ListParagraph"/>
              <w:numPr>
                <w:ilvl w:val="0"/>
                <w:numId w:val="16"/>
              </w:numPr>
              <w:autoSpaceDE w:val="0"/>
              <w:autoSpaceDN w:val="0"/>
              <w:adjustRightInd w:val="0"/>
              <w:spacing w:after="0" w:line="240" w:lineRule="auto"/>
              <w:jc w:val="both"/>
              <w:rPr>
                <w:rFonts w:ascii="Verdana" w:hAnsi="Verdana"/>
                <w:sz w:val="28"/>
                <w:szCs w:val="28"/>
              </w:rPr>
            </w:pPr>
            <w:r>
              <w:rPr>
                <w:rFonts w:ascii="Verdana" w:hAnsi="Verdana"/>
                <w:sz w:val="24"/>
                <w:szCs w:val="24"/>
              </w:rPr>
              <w:t>U</w:t>
            </w:r>
            <w:r w:rsidRPr="6F580E7D" w:rsidR="009B23CD">
              <w:rPr>
                <w:rFonts w:ascii="Verdana" w:hAnsi="Verdana"/>
                <w:sz w:val="24"/>
                <w:szCs w:val="24"/>
              </w:rPr>
              <w:t>nderstanding</w:t>
            </w:r>
            <w:r w:rsidRPr="6F580E7D" w:rsidR="6F7B153D">
              <w:rPr>
                <w:rFonts w:ascii="Verdana" w:hAnsi="Verdana"/>
                <w:sz w:val="24"/>
                <w:szCs w:val="24"/>
              </w:rPr>
              <w:t xml:space="preserve"> of </w:t>
            </w:r>
            <w:r w:rsidRPr="6F580E7D" w:rsidR="530BCCE2">
              <w:rPr>
                <w:rFonts w:ascii="Verdana" w:hAnsi="Verdana"/>
                <w:sz w:val="24"/>
                <w:szCs w:val="24"/>
              </w:rPr>
              <w:t xml:space="preserve">or willingness to learn about </w:t>
            </w:r>
            <w:r w:rsidRPr="6F580E7D" w:rsidR="6F7B153D">
              <w:rPr>
                <w:rFonts w:ascii="Verdana" w:hAnsi="Verdana"/>
                <w:sz w:val="24"/>
                <w:szCs w:val="24"/>
              </w:rPr>
              <w:t xml:space="preserve">the education, training and work experience needs of </w:t>
            </w:r>
            <w:r w:rsidRPr="6F580E7D" w:rsidR="2F306C89">
              <w:rPr>
                <w:rFonts w:ascii="Verdana" w:hAnsi="Verdana"/>
                <w:sz w:val="24"/>
                <w:szCs w:val="24"/>
              </w:rPr>
              <w:t>resettled families</w:t>
            </w:r>
            <w:r w:rsidRPr="6F580E7D" w:rsidR="6F7B153D">
              <w:rPr>
                <w:rFonts w:ascii="Verdana" w:hAnsi="Verdana"/>
                <w:sz w:val="24"/>
                <w:szCs w:val="24"/>
              </w:rPr>
              <w:t xml:space="preserve">, and the opportunities open to </w:t>
            </w:r>
            <w:r w:rsidRPr="6F580E7D">
              <w:rPr>
                <w:rFonts w:ascii="Verdana" w:hAnsi="Verdana"/>
                <w:sz w:val="24"/>
                <w:szCs w:val="24"/>
              </w:rPr>
              <w:t>them.</w:t>
            </w:r>
          </w:p>
          <w:p w:rsidRPr="00936210" w:rsidR="00E04926" w:rsidP="12586E27" w:rsidRDefault="32ECD688" w14:paraId="5D2738D8" w14:textId="0A8044BD">
            <w:pPr>
              <w:pStyle w:val="ListParagraph"/>
              <w:numPr>
                <w:ilvl w:val="0"/>
                <w:numId w:val="16"/>
              </w:numPr>
              <w:autoSpaceDE w:val="0"/>
              <w:autoSpaceDN w:val="0"/>
              <w:adjustRightInd w:val="0"/>
              <w:spacing w:after="0" w:line="240" w:lineRule="auto"/>
              <w:jc w:val="both"/>
              <w:rPr>
                <w:rFonts w:ascii="Verdana" w:hAnsi="Verdana"/>
                <w:sz w:val="24"/>
                <w:szCs w:val="24"/>
              </w:rPr>
            </w:pPr>
            <w:r w:rsidRPr="0E1F5CF1">
              <w:rPr>
                <w:rFonts w:ascii="Verdana" w:hAnsi="Verdana"/>
                <w:sz w:val="24"/>
                <w:szCs w:val="24"/>
              </w:rPr>
              <w:t xml:space="preserve">Basic </w:t>
            </w:r>
            <w:r w:rsidR="000E6CEF">
              <w:rPr>
                <w:rFonts w:ascii="Verdana" w:hAnsi="Verdana"/>
                <w:sz w:val="24"/>
                <w:szCs w:val="24"/>
              </w:rPr>
              <w:t>k</w:t>
            </w:r>
            <w:r w:rsidRPr="0E1F5CF1" w:rsidR="683F5907">
              <w:rPr>
                <w:rFonts w:ascii="Verdana" w:hAnsi="Verdana"/>
                <w:sz w:val="24"/>
                <w:szCs w:val="24"/>
              </w:rPr>
              <w:t xml:space="preserve">nowledge </w:t>
            </w:r>
            <w:r w:rsidRPr="0E1F5CF1" w:rsidR="408070FA">
              <w:rPr>
                <w:rFonts w:ascii="Verdana" w:hAnsi="Verdana"/>
                <w:sz w:val="24"/>
                <w:szCs w:val="24"/>
              </w:rPr>
              <w:t>of</w:t>
            </w:r>
            <w:r w:rsidRPr="0E1F5CF1" w:rsidR="683F5907">
              <w:rPr>
                <w:rFonts w:ascii="Verdana" w:hAnsi="Verdana"/>
                <w:sz w:val="24"/>
                <w:szCs w:val="24"/>
              </w:rPr>
              <w:t xml:space="preserve"> the </w:t>
            </w:r>
            <w:r w:rsidRPr="0E1F5CF1" w:rsidR="519A318D">
              <w:rPr>
                <w:rFonts w:ascii="Verdana" w:hAnsi="Verdana"/>
                <w:sz w:val="24"/>
                <w:szCs w:val="24"/>
              </w:rPr>
              <w:t>b</w:t>
            </w:r>
            <w:r w:rsidRPr="0E1F5CF1" w:rsidR="63B2A95F">
              <w:rPr>
                <w:rFonts w:ascii="Verdana" w:hAnsi="Verdana"/>
                <w:sz w:val="24"/>
                <w:szCs w:val="24"/>
              </w:rPr>
              <w:t xml:space="preserve">enefits </w:t>
            </w:r>
            <w:r w:rsidRPr="0E1F5CF1" w:rsidR="4C79EB13">
              <w:rPr>
                <w:rFonts w:ascii="Verdana" w:hAnsi="Verdana"/>
                <w:sz w:val="24"/>
                <w:szCs w:val="24"/>
              </w:rPr>
              <w:t>s</w:t>
            </w:r>
            <w:r w:rsidRPr="0E1F5CF1" w:rsidR="63B2A95F">
              <w:rPr>
                <w:rFonts w:ascii="Verdana" w:hAnsi="Verdana"/>
                <w:sz w:val="24"/>
                <w:szCs w:val="24"/>
              </w:rPr>
              <w:t>ystem</w:t>
            </w:r>
            <w:r w:rsidRPr="0E1F5CF1" w:rsidR="41342A50">
              <w:rPr>
                <w:rFonts w:ascii="Verdana" w:hAnsi="Verdana"/>
                <w:sz w:val="24"/>
                <w:szCs w:val="24"/>
              </w:rPr>
              <w:t xml:space="preserve"> (</w:t>
            </w:r>
            <w:r w:rsidRPr="0E1F5CF1" w:rsidR="13F64155">
              <w:rPr>
                <w:rFonts w:ascii="Verdana" w:hAnsi="Verdana"/>
                <w:sz w:val="24"/>
                <w:szCs w:val="24"/>
              </w:rPr>
              <w:t>DWP (Department of Work and Pensions)</w:t>
            </w:r>
          </w:p>
          <w:p w:rsidRPr="00936210" w:rsidR="000045B0" w:rsidP="00631F0A" w:rsidRDefault="477410A2" w14:paraId="266947A1" w14:textId="0B99C50F">
            <w:pPr>
              <w:pStyle w:val="ListParagraph"/>
              <w:numPr>
                <w:ilvl w:val="0"/>
                <w:numId w:val="16"/>
              </w:numPr>
              <w:autoSpaceDE w:val="0"/>
              <w:autoSpaceDN w:val="0"/>
              <w:adjustRightInd w:val="0"/>
              <w:spacing w:after="0" w:line="240" w:lineRule="auto"/>
              <w:jc w:val="both"/>
              <w:rPr>
                <w:rFonts w:ascii="Verdana" w:hAnsi="Verdana"/>
                <w:sz w:val="28"/>
                <w:szCs w:val="28"/>
              </w:rPr>
            </w:pPr>
            <w:r w:rsidRPr="6F580E7D">
              <w:rPr>
                <w:rFonts w:ascii="Verdana" w:hAnsi="Verdana"/>
                <w:sz w:val="24"/>
                <w:szCs w:val="24"/>
              </w:rPr>
              <w:t xml:space="preserve">Basic </w:t>
            </w:r>
            <w:r w:rsidRPr="6F580E7D" w:rsidR="3558A66F">
              <w:rPr>
                <w:rFonts w:ascii="Verdana" w:hAnsi="Verdana"/>
                <w:sz w:val="24"/>
                <w:szCs w:val="24"/>
              </w:rPr>
              <w:t xml:space="preserve"> knowledge </w:t>
            </w:r>
            <w:r w:rsidRPr="6F580E7D" w:rsidR="606C38B6">
              <w:rPr>
                <w:rFonts w:ascii="Verdana" w:hAnsi="Verdana"/>
                <w:sz w:val="24"/>
                <w:szCs w:val="24"/>
              </w:rPr>
              <w:t>of the</w:t>
            </w:r>
            <w:r w:rsidRPr="6F580E7D" w:rsidR="29D3DEB6">
              <w:rPr>
                <w:rFonts w:ascii="Verdana" w:hAnsi="Verdana"/>
                <w:sz w:val="24"/>
                <w:szCs w:val="24"/>
              </w:rPr>
              <w:t xml:space="preserve"> </w:t>
            </w:r>
            <w:r w:rsidRPr="6F580E7D" w:rsidR="606C38B6">
              <w:rPr>
                <w:rFonts w:ascii="Verdana" w:hAnsi="Verdana"/>
                <w:sz w:val="24"/>
                <w:szCs w:val="24"/>
              </w:rPr>
              <w:t xml:space="preserve">housing system. </w:t>
            </w:r>
            <w:r w:rsidRPr="0E1F5CF1" w:rsidR="6F909EF7">
              <w:rPr>
                <w:rFonts w:ascii="Verdana" w:hAnsi="Verdana"/>
                <w:sz w:val="24"/>
                <w:szCs w:val="24"/>
              </w:rPr>
              <w:t xml:space="preserve"> </w:t>
            </w:r>
            <w:r w:rsidRPr="0E1F5CF1" w:rsidR="6B2DEE2C">
              <w:rPr>
                <w:rFonts w:ascii="Verdana" w:hAnsi="Verdana"/>
                <w:sz w:val="24"/>
                <w:szCs w:val="24"/>
              </w:rPr>
              <w:t>k</w:t>
            </w:r>
            <w:r w:rsidRPr="0E1F5CF1" w:rsidR="1C1B580F">
              <w:rPr>
                <w:rFonts w:ascii="Verdana" w:hAnsi="Verdana"/>
                <w:sz w:val="24"/>
                <w:szCs w:val="24"/>
              </w:rPr>
              <w:t xml:space="preserve">nowledge of statutory framework in which other agencies operate </w:t>
            </w:r>
            <w:r w:rsidRPr="0E1F5CF1" w:rsidR="190DF613">
              <w:rPr>
                <w:rFonts w:ascii="Verdana" w:hAnsi="Verdana"/>
                <w:sz w:val="24"/>
                <w:szCs w:val="24"/>
              </w:rPr>
              <w:t>e.g.,</w:t>
            </w:r>
            <w:r w:rsidRPr="0E1F5CF1" w:rsidR="1C1B580F">
              <w:rPr>
                <w:rFonts w:ascii="Verdana" w:hAnsi="Verdana"/>
                <w:sz w:val="24"/>
                <w:szCs w:val="24"/>
              </w:rPr>
              <w:t xml:space="preserve"> </w:t>
            </w:r>
            <w:r w:rsidRPr="0E1F5CF1" w:rsidR="1D983C12">
              <w:rPr>
                <w:rFonts w:ascii="Verdana" w:hAnsi="Verdana"/>
                <w:sz w:val="24"/>
                <w:szCs w:val="24"/>
              </w:rPr>
              <w:t>e</w:t>
            </w:r>
            <w:r w:rsidRPr="0E1F5CF1" w:rsidR="1C1B580F">
              <w:rPr>
                <w:rFonts w:ascii="Verdana" w:hAnsi="Verdana"/>
                <w:sz w:val="24"/>
                <w:szCs w:val="24"/>
              </w:rPr>
              <w:t xml:space="preserve">ducation, </w:t>
            </w:r>
            <w:r w:rsidRPr="0E1F5CF1" w:rsidR="7EC31D74">
              <w:rPr>
                <w:rFonts w:ascii="Verdana" w:hAnsi="Verdana"/>
                <w:sz w:val="24"/>
                <w:szCs w:val="24"/>
              </w:rPr>
              <w:t>c</w:t>
            </w:r>
            <w:r w:rsidRPr="0E1F5CF1" w:rsidR="1C1B580F">
              <w:rPr>
                <w:rFonts w:ascii="Verdana" w:hAnsi="Verdana"/>
                <w:sz w:val="24"/>
                <w:szCs w:val="24"/>
              </w:rPr>
              <w:t xml:space="preserve">areers, </w:t>
            </w:r>
            <w:r w:rsidRPr="0E1F5CF1" w:rsidR="51AFD4FF">
              <w:rPr>
                <w:rFonts w:ascii="Verdana" w:hAnsi="Verdana"/>
                <w:sz w:val="24"/>
                <w:szCs w:val="24"/>
              </w:rPr>
              <w:t>h</w:t>
            </w:r>
            <w:r w:rsidRPr="0E1F5CF1" w:rsidR="1C1B580F">
              <w:rPr>
                <w:rFonts w:ascii="Verdana" w:hAnsi="Verdana"/>
                <w:sz w:val="24"/>
                <w:szCs w:val="24"/>
              </w:rPr>
              <w:t xml:space="preserve">ousing </w:t>
            </w:r>
            <w:r w:rsidRPr="0E1F5CF1" w:rsidR="2C57F1D7">
              <w:rPr>
                <w:rFonts w:ascii="Verdana" w:hAnsi="Verdana"/>
                <w:sz w:val="24"/>
                <w:szCs w:val="24"/>
              </w:rPr>
              <w:t>a</w:t>
            </w:r>
            <w:r w:rsidRPr="0E1F5CF1" w:rsidR="1C1B580F">
              <w:rPr>
                <w:rFonts w:ascii="Verdana" w:hAnsi="Verdana"/>
                <w:sz w:val="24"/>
                <w:szCs w:val="24"/>
              </w:rPr>
              <w:t xml:space="preserve">ssociations, </w:t>
            </w:r>
            <w:r w:rsidRPr="0E1F5CF1" w:rsidR="50F3121D">
              <w:rPr>
                <w:rFonts w:ascii="Verdana" w:hAnsi="Verdana"/>
                <w:sz w:val="24"/>
                <w:szCs w:val="24"/>
              </w:rPr>
              <w:t>h</w:t>
            </w:r>
            <w:r w:rsidRPr="0E1F5CF1" w:rsidR="1C1B580F">
              <w:rPr>
                <w:rFonts w:ascii="Verdana" w:hAnsi="Verdana"/>
                <w:sz w:val="24"/>
                <w:szCs w:val="24"/>
              </w:rPr>
              <w:t xml:space="preserve">ealth </w:t>
            </w:r>
            <w:r w:rsidRPr="0E1F5CF1" w:rsidR="56A8306D">
              <w:rPr>
                <w:rFonts w:ascii="Verdana" w:hAnsi="Verdana"/>
                <w:sz w:val="24"/>
                <w:szCs w:val="24"/>
              </w:rPr>
              <w:t>a</w:t>
            </w:r>
            <w:r w:rsidRPr="0E1F5CF1" w:rsidR="000E6CEF">
              <w:rPr>
                <w:rFonts w:ascii="Verdana" w:hAnsi="Verdana"/>
                <w:sz w:val="24"/>
                <w:szCs w:val="24"/>
              </w:rPr>
              <w:t>uthority.</w:t>
            </w:r>
          </w:p>
          <w:p w:rsidRPr="00936210" w:rsidR="00A70385" w:rsidP="12586E27" w:rsidRDefault="5964F523" w14:paraId="08BFB5C6" w14:textId="7FC5CDA6">
            <w:pPr>
              <w:pStyle w:val="ListParagraph"/>
              <w:numPr>
                <w:ilvl w:val="0"/>
                <w:numId w:val="16"/>
              </w:numPr>
              <w:autoSpaceDE w:val="0"/>
              <w:autoSpaceDN w:val="0"/>
              <w:adjustRightInd w:val="0"/>
              <w:spacing w:after="0" w:line="240" w:lineRule="auto"/>
              <w:jc w:val="both"/>
              <w:rPr>
                <w:rFonts w:ascii="Verdana" w:hAnsi="Verdana"/>
                <w:sz w:val="24"/>
                <w:szCs w:val="24"/>
              </w:rPr>
            </w:pPr>
            <w:r w:rsidRPr="00936210">
              <w:rPr>
                <w:rFonts w:ascii="Verdana" w:hAnsi="Verdana"/>
                <w:spacing w:val="-1"/>
                <w:w w:val="105"/>
                <w:sz w:val="24"/>
                <w:szCs w:val="24"/>
              </w:rPr>
              <w:t xml:space="preserve">Competent </w:t>
            </w:r>
            <w:r w:rsidRPr="00936210" w:rsidR="34B0C035">
              <w:rPr>
                <w:rFonts w:ascii="Verdana" w:hAnsi="Verdana"/>
                <w:spacing w:val="-1"/>
                <w:w w:val="105"/>
                <w:sz w:val="24"/>
                <w:szCs w:val="24"/>
              </w:rPr>
              <w:t>in</w:t>
            </w:r>
            <w:r w:rsidRPr="00936210" w:rsidR="34B0C035">
              <w:rPr>
                <w:rFonts w:ascii="Verdana" w:hAnsi="Verdana"/>
                <w:spacing w:val="-11"/>
                <w:w w:val="105"/>
                <w:sz w:val="24"/>
                <w:szCs w:val="24"/>
              </w:rPr>
              <w:t xml:space="preserve"> </w:t>
            </w:r>
            <w:r w:rsidRPr="00936210" w:rsidR="34B0C035">
              <w:rPr>
                <w:rFonts w:ascii="Verdana" w:hAnsi="Verdana"/>
                <w:spacing w:val="-1"/>
                <w:w w:val="105"/>
                <w:sz w:val="24"/>
                <w:szCs w:val="24"/>
              </w:rPr>
              <w:t>the</w:t>
            </w:r>
            <w:r w:rsidRPr="00936210" w:rsidR="34B0C035">
              <w:rPr>
                <w:rFonts w:ascii="Verdana" w:hAnsi="Verdana"/>
                <w:spacing w:val="-7"/>
                <w:w w:val="105"/>
                <w:sz w:val="24"/>
                <w:szCs w:val="24"/>
              </w:rPr>
              <w:t xml:space="preserve"> </w:t>
            </w:r>
            <w:r w:rsidRPr="00936210" w:rsidR="34B0C035">
              <w:rPr>
                <w:rFonts w:ascii="Verdana" w:hAnsi="Verdana"/>
                <w:spacing w:val="-1"/>
                <w:w w:val="105"/>
                <w:sz w:val="24"/>
                <w:szCs w:val="24"/>
              </w:rPr>
              <w:t>use</w:t>
            </w:r>
            <w:r w:rsidRPr="00936210" w:rsidR="34B0C035">
              <w:rPr>
                <w:rFonts w:ascii="Verdana" w:hAnsi="Verdana"/>
                <w:spacing w:val="-9"/>
                <w:w w:val="105"/>
                <w:sz w:val="24"/>
                <w:szCs w:val="24"/>
              </w:rPr>
              <w:t xml:space="preserve"> </w:t>
            </w:r>
            <w:r w:rsidRPr="00936210" w:rsidR="34B0C035">
              <w:rPr>
                <w:rFonts w:ascii="Verdana" w:hAnsi="Verdana"/>
                <w:spacing w:val="-3"/>
                <w:w w:val="105"/>
                <w:sz w:val="24"/>
                <w:szCs w:val="24"/>
              </w:rPr>
              <w:t>of</w:t>
            </w:r>
            <w:r w:rsidRPr="00936210" w:rsidR="34B0C035">
              <w:rPr>
                <w:rFonts w:ascii="Verdana" w:hAnsi="Verdana"/>
                <w:spacing w:val="-11"/>
                <w:w w:val="105"/>
                <w:sz w:val="24"/>
                <w:szCs w:val="24"/>
              </w:rPr>
              <w:t xml:space="preserve"> </w:t>
            </w:r>
            <w:r w:rsidRPr="00936210" w:rsidR="34B0C035">
              <w:rPr>
                <w:rFonts w:ascii="Verdana" w:hAnsi="Verdana"/>
                <w:spacing w:val="1"/>
                <w:w w:val="105"/>
                <w:sz w:val="24"/>
                <w:szCs w:val="24"/>
              </w:rPr>
              <w:t>IT including Microsoft packages</w:t>
            </w:r>
            <w:r w:rsidRPr="00936210" w:rsidR="2DAC9417">
              <w:rPr>
                <w:rFonts w:ascii="Verdana" w:hAnsi="Verdana"/>
                <w:spacing w:val="1"/>
                <w:w w:val="105"/>
                <w:sz w:val="24"/>
                <w:szCs w:val="24"/>
              </w:rPr>
              <w:t>.</w:t>
            </w:r>
          </w:p>
          <w:p w:rsidR="0E795BC8" w:rsidP="12586E27" w:rsidRDefault="0E795BC8" w14:paraId="78DAC28C" w14:textId="24B2E862">
            <w:pPr>
              <w:pStyle w:val="ListParagraph"/>
              <w:numPr>
                <w:ilvl w:val="0"/>
                <w:numId w:val="16"/>
              </w:numPr>
              <w:spacing w:after="0" w:line="240" w:lineRule="auto"/>
              <w:jc w:val="both"/>
            </w:pPr>
            <w:r w:rsidRPr="12586E27">
              <w:rPr>
                <w:rFonts w:ascii="Verdana" w:hAnsi="Verdana"/>
                <w:sz w:val="24"/>
                <w:szCs w:val="24"/>
              </w:rPr>
              <w:t xml:space="preserve">A commitment to continuous professional development in accordance with the Council’s Our People Strategy. </w:t>
            </w:r>
          </w:p>
          <w:p w:rsidR="00570365" w:rsidP="0041456C" w:rsidRDefault="00570365" w14:paraId="70EFF414" w14:textId="052F6ED1">
            <w:pPr>
              <w:autoSpaceDE w:val="0"/>
              <w:autoSpaceDN w:val="0"/>
              <w:adjustRightInd w:val="0"/>
              <w:spacing w:after="0" w:line="240" w:lineRule="auto"/>
              <w:rPr>
                <w:rFonts w:ascii="Arial" w:hAnsi="Arial"/>
              </w:rPr>
            </w:pPr>
          </w:p>
          <w:p w:rsidRPr="0041456C" w:rsidR="00570365" w:rsidP="00B72768" w:rsidRDefault="00570365" w14:paraId="186B0F1C" w14:textId="6362ACB6">
            <w:pPr>
              <w:autoSpaceDE w:val="0"/>
              <w:autoSpaceDN w:val="0"/>
              <w:adjustRightInd w:val="0"/>
              <w:spacing w:after="0" w:line="240" w:lineRule="auto"/>
              <w:rPr>
                <w:rFonts w:ascii="Arial" w:hAnsi="Arial"/>
              </w:rPr>
            </w:pPr>
          </w:p>
        </w:tc>
        <w:tc>
          <w:tcPr>
            <w:tcW w:w="1946" w:type="dxa"/>
            <w:tcMar/>
          </w:tcPr>
          <w:p w:rsidR="0041456C" w:rsidP="00071F56" w:rsidRDefault="0041456C" w14:paraId="5C20288B" w14:textId="77777777">
            <w:pPr>
              <w:contextualSpacing/>
              <w:rPr>
                <w:rFonts w:ascii="Verdana" w:hAnsi="Verdana" w:eastAsia="Gill Sans MT"/>
                <w:sz w:val="24"/>
                <w:szCs w:val="24"/>
              </w:rPr>
            </w:pPr>
          </w:p>
          <w:p w:rsidR="00071F56" w:rsidP="00071F56" w:rsidRDefault="00071F56" w14:paraId="656F1F2F" w14:textId="77777777">
            <w:pPr>
              <w:contextualSpacing/>
              <w:rPr>
                <w:rFonts w:ascii="Verdana" w:hAnsi="Verdana" w:eastAsia="Gill Sans MT"/>
                <w:sz w:val="24"/>
                <w:szCs w:val="24"/>
              </w:rPr>
            </w:pPr>
          </w:p>
          <w:p w:rsidR="00CF1A2A" w:rsidP="00CF1A2A" w:rsidRDefault="00CF1A2A" w14:paraId="5E579B47" w14:textId="77777777">
            <w:pPr>
              <w:contextualSpacing/>
              <w:rPr>
                <w:rFonts w:ascii="Gill Sans MT" w:hAnsi="Gill Sans MT" w:eastAsia="Gill Sans MT"/>
              </w:rPr>
            </w:pPr>
            <w:r>
              <w:rPr>
                <w:rFonts w:ascii="Gill Sans MT" w:hAnsi="Gill Sans MT" w:eastAsia="Gill Sans MT"/>
              </w:rPr>
              <w:t>A/I</w:t>
            </w:r>
          </w:p>
          <w:p w:rsidR="00071F56" w:rsidP="00071F56" w:rsidRDefault="00071F56" w14:paraId="3480CC63" w14:textId="77777777">
            <w:pPr>
              <w:contextualSpacing/>
              <w:rPr>
                <w:rFonts w:ascii="Verdana" w:hAnsi="Verdana" w:eastAsia="Gill Sans MT"/>
                <w:sz w:val="24"/>
                <w:szCs w:val="24"/>
              </w:rPr>
            </w:pPr>
          </w:p>
          <w:p w:rsidR="12586E27" w:rsidP="12586E27" w:rsidRDefault="12586E27" w14:paraId="152E3544" w14:textId="4F725F4A">
            <w:pPr>
              <w:contextualSpacing/>
              <w:rPr>
                <w:rFonts w:ascii="Gill Sans MT" w:hAnsi="Gill Sans MT" w:eastAsia="Gill Sans MT"/>
              </w:rPr>
            </w:pPr>
          </w:p>
          <w:p w:rsidR="00CF1A2A" w:rsidP="12586E27" w:rsidRDefault="5262D915" w14:paraId="61ECDF70" w14:textId="1602EDA8">
            <w:pPr>
              <w:contextualSpacing/>
              <w:rPr>
                <w:rFonts w:ascii="Gill Sans MT" w:hAnsi="Gill Sans MT" w:eastAsia="Gill Sans MT"/>
              </w:rPr>
            </w:pPr>
            <w:r w:rsidRPr="12586E27">
              <w:rPr>
                <w:rFonts w:ascii="Gill Sans MT" w:hAnsi="Gill Sans MT" w:eastAsia="Gill Sans MT"/>
              </w:rPr>
              <w:t>A/I</w:t>
            </w:r>
          </w:p>
          <w:p w:rsidR="12586E27" w:rsidP="12586E27" w:rsidRDefault="12586E27" w14:paraId="39B890FF" w14:textId="697857A5">
            <w:pPr>
              <w:contextualSpacing/>
              <w:rPr>
                <w:rFonts w:ascii="Gill Sans MT" w:hAnsi="Gill Sans MT" w:eastAsia="Gill Sans MT"/>
              </w:rPr>
            </w:pPr>
          </w:p>
          <w:p w:rsidR="00CF1A2A" w:rsidP="00CF1A2A" w:rsidRDefault="00CF1A2A" w14:paraId="5744B410" w14:textId="77777777">
            <w:pPr>
              <w:contextualSpacing/>
              <w:rPr>
                <w:rFonts w:ascii="Gill Sans MT" w:hAnsi="Gill Sans MT" w:eastAsia="Gill Sans MT"/>
              </w:rPr>
            </w:pPr>
            <w:r>
              <w:rPr>
                <w:rFonts w:ascii="Gill Sans MT" w:hAnsi="Gill Sans MT" w:eastAsia="Gill Sans MT"/>
              </w:rPr>
              <w:t>A/I</w:t>
            </w:r>
          </w:p>
          <w:p w:rsidR="00071F56" w:rsidP="00071F56" w:rsidRDefault="00071F56" w14:paraId="62100358" w14:textId="77777777">
            <w:pPr>
              <w:contextualSpacing/>
              <w:rPr>
                <w:rFonts w:ascii="Verdana" w:hAnsi="Verdana" w:eastAsia="Gill Sans MT"/>
                <w:sz w:val="24"/>
                <w:szCs w:val="24"/>
              </w:rPr>
            </w:pPr>
          </w:p>
          <w:p w:rsidR="00071F56" w:rsidP="00071F56" w:rsidRDefault="00071F56" w14:paraId="5EA3B82A" w14:textId="77777777">
            <w:pPr>
              <w:contextualSpacing/>
              <w:rPr>
                <w:rFonts w:ascii="Verdana" w:hAnsi="Verdana" w:eastAsia="Gill Sans MT"/>
                <w:sz w:val="24"/>
                <w:szCs w:val="24"/>
              </w:rPr>
            </w:pPr>
          </w:p>
          <w:p w:rsidR="12586E27" w:rsidP="12586E27" w:rsidRDefault="12586E27" w14:paraId="3A63A87A" w14:textId="5CE92CF1">
            <w:pPr>
              <w:contextualSpacing/>
              <w:rPr>
                <w:rFonts w:ascii="Verdana" w:hAnsi="Verdana" w:eastAsia="Gill Sans MT"/>
                <w:sz w:val="24"/>
                <w:szCs w:val="24"/>
              </w:rPr>
            </w:pPr>
          </w:p>
          <w:p w:rsidR="00CF1A2A" w:rsidP="00CF1A2A" w:rsidRDefault="00CF1A2A" w14:paraId="01BCA4A1" w14:textId="77777777">
            <w:pPr>
              <w:contextualSpacing/>
              <w:rPr>
                <w:rFonts w:ascii="Gill Sans MT" w:hAnsi="Gill Sans MT" w:eastAsia="Gill Sans MT"/>
              </w:rPr>
            </w:pPr>
            <w:r>
              <w:rPr>
                <w:rFonts w:ascii="Gill Sans MT" w:hAnsi="Gill Sans MT" w:eastAsia="Gill Sans MT"/>
              </w:rPr>
              <w:t>A/I</w:t>
            </w:r>
          </w:p>
          <w:p w:rsidR="00071F56" w:rsidP="00071F56" w:rsidRDefault="00071F56" w14:paraId="3E42759E" w14:textId="77777777">
            <w:pPr>
              <w:contextualSpacing/>
              <w:rPr>
                <w:rFonts w:ascii="Verdana" w:hAnsi="Verdana" w:eastAsia="Gill Sans MT"/>
                <w:sz w:val="24"/>
                <w:szCs w:val="24"/>
              </w:rPr>
            </w:pPr>
          </w:p>
          <w:p w:rsidR="12586E27" w:rsidP="12586E27" w:rsidRDefault="12586E27" w14:paraId="0EDA9C87" w14:textId="7FAB7055">
            <w:pPr>
              <w:contextualSpacing/>
              <w:rPr>
                <w:rFonts w:ascii="Verdana" w:hAnsi="Verdana" w:eastAsia="Gill Sans MT"/>
                <w:sz w:val="24"/>
                <w:szCs w:val="24"/>
              </w:rPr>
            </w:pPr>
          </w:p>
          <w:p w:rsidR="00CF1A2A" w:rsidP="00CF1A2A" w:rsidRDefault="00CF1A2A" w14:paraId="3D046DA9" w14:textId="77777777">
            <w:pPr>
              <w:contextualSpacing/>
              <w:rPr>
                <w:rFonts w:ascii="Gill Sans MT" w:hAnsi="Gill Sans MT" w:eastAsia="Gill Sans MT"/>
              </w:rPr>
            </w:pPr>
            <w:r>
              <w:rPr>
                <w:rFonts w:ascii="Gill Sans MT" w:hAnsi="Gill Sans MT" w:eastAsia="Gill Sans MT"/>
              </w:rPr>
              <w:t>A/I</w:t>
            </w:r>
          </w:p>
          <w:p w:rsidR="00071F56" w:rsidP="00071F56" w:rsidRDefault="00071F56" w14:paraId="1E5EBB94" w14:textId="77777777">
            <w:pPr>
              <w:contextualSpacing/>
              <w:rPr>
                <w:rFonts w:ascii="Verdana" w:hAnsi="Verdana" w:eastAsia="Gill Sans MT"/>
                <w:sz w:val="24"/>
                <w:szCs w:val="24"/>
              </w:rPr>
            </w:pPr>
          </w:p>
          <w:p w:rsidR="00CF1A2A" w:rsidP="00CF1A2A" w:rsidRDefault="00CF1A2A" w14:paraId="6DEFB693" w14:textId="77777777">
            <w:pPr>
              <w:contextualSpacing/>
              <w:rPr>
                <w:rFonts w:ascii="Gill Sans MT" w:hAnsi="Gill Sans MT" w:eastAsia="Gill Sans MT"/>
              </w:rPr>
            </w:pPr>
            <w:r>
              <w:rPr>
                <w:rFonts w:ascii="Gill Sans MT" w:hAnsi="Gill Sans MT" w:eastAsia="Gill Sans MT"/>
              </w:rPr>
              <w:t>A/I</w:t>
            </w:r>
          </w:p>
          <w:p w:rsidR="00071F56" w:rsidP="00071F56" w:rsidRDefault="00071F56" w14:paraId="7596FE27" w14:textId="77777777">
            <w:pPr>
              <w:contextualSpacing/>
              <w:rPr>
                <w:rFonts w:ascii="Verdana" w:hAnsi="Verdana" w:eastAsia="Gill Sans MT"/>
                <w:sz w:val="24"/>
                <w:szCs w:val="24"/>
              </w:rPr>
            </w:pPr>
          </w:p>
          <w:p w:rsidR="00071F56" w:rsidP="00071F56" w:rsidRDefault="00071F56" w14:paraId="0AA14513" w14:textId="77777777">
            <w:pPr>
              <w:contextualSpacing/>
              <w:rPr>
                <w:rFonts w:ascii="Verdana" w:hAnsi="Verdana" w:eastAsia="Gill Sans MT"/>
                <w:sz w:val="24"/>
                <w:szCs w:val="24"/>
              </w:rPr>
            </w:pPr>
          </w:p>
          <w:p w:rsidR="00CF1A2A" w:rsidP="00CF1A2A" w:rsidRDefault="00CF1A2A" w14:paraId="203C0F81" w14:textId="77777777">
            <w:pPr>
              <w:contextualSpacing/>
              <w:rPr>
                <w:rFonts w:ascii="Gill Sans MT" w:hAnsi="Gill Sans MT" w:eastAsia="Gill Sans MT"/>
              </w:rPr>
            </w:pPr>
            <w:r>
              <w:rPr>
                <w:rFonts w:ascii="Gill Sans MT" w:hAnsi="Gill Sans MT" w:eastAsia="Gill Sans MT"/>
              </w:rPr>
              <w:t>A/I</w:t>
            </w:r>
          </w:p>
          <w:p w:rsidRPr="000360C8" w:rsidR="00071F56" w:rsidP="00071F56" w:rsidRDefault="00071F56" w14:paraId="22DFBAFD" w14:textId="49288038">
            <w:pPr>
              <w:contextualSpacing/>
              <w:rPr>
                <w:rFonts w:ascii="Verdana" w:hAnsi="Verdana" w:eastAsia="Gill Sans MT"/>
                <w:sz w:val="40"/>
                <w:szCs w:val="40"/>
              </w:rPr>
            </w:pPr>
          </w:p>
          <w:p w:rsidR="00CF1A2A" w:rsidP="00CF1A2A" w:rsidRDefault="00CF1A2A" w14:paraId="0F527CD5" w14:textId="77777777">
            <w:pPr>
              <w:contextualSpacing/>
              <w:rPr>
                <w:rFonts w:ascii="Gill Sans MT" w:hAnsi="Gill Sans MT" w:eastAsia="Gill Sans MT"/>
              </w:rPr>
            </w:pPr>
            <w:r>
              <w:rPr>
                <w:rFonts w:ascii="Gill Sans MT" w:hAnsi="Gill Sans MT" w:eastAsia="Gill Sans MT"/>
              </w:rPr>
              <w:t>A/I</w:t>
            </w:r>
          </w:p>
          <w:p w:rsidR="00071F56" w:rsidP="00071F56" w:rsidRDefault="00071F56" w14:paraId="5717B47C" w14:textId="77777777">
            <w:pPr>
              <w:contextualSpacing/>
              <w:rPr>
                <w:rFonts w:ascii="Verdana" w:hAnsi="Verdana" w:eastAsia="Gill Sans MT"/>
                <w:sz w:val="24"/>
                <w:szCs w:val="24"/>
              </w:rPr>
            </w:pPr>
          </w:p>
          <w:p w:rsidR="00CF1A2A" w:rsidP="00CF1A2A" w:rsidRDefault="00CF1A2A" w14:paraId="3B2B8322" w14:textId="77777777">
            <w:pPr>
              <w:contextualSpacing/>
              <w:rPr>
                <w:rFonts w:ascii="Gill Sans MT" w:hAnsi="Gill Sans MT" w:eastAsia="Gill Sans MT"/>
              </w:rPr>
            </w:pPr>
            <w:r>
              <w:rPr>
                <w:rFonts w:ascii="Gill Sans MT" w:hAnsi="Gill Sans MT" w:eastAsia="Gill Sans MT"/>
              </w:rPr>
              <w:t>A/I</w:t>
            </w:r>
          </w:p>
          <w:p w:rsidR="00071F56" w:rsidP="00071F56" w:rsidRDefault="00071F56" w14:paraId="4F28CC38" w14:textId="77777777">
            <w:pPr>
              <w:contextualSpacing/>
              <w:rPr>
                <w:rFonts w:ascii="Verdana" w:hAnsi="Verdana" w:eastAsia="Gill Sans MT"/>
                <w:sz w:val="24"/>
                <w:szCs w:val="24"/>
              </w:rPr>
            </w:pPr>
          </w:p>
          <w:p w:rsidR="000360C8" w:rsidP="000360C8" w:rsidRDefault="76103765" w14:paraId="1DAD76E2" w14:textId="77777777">
            <w:pPr>
              <w:contextualSpacing/>
              <w:rPr>
                <w:rFonts w:ascii="Gill Sans MT" w:hAnsi="Gill Sans MT" w:eastAsia="Gill Sans MT"/>
              </w:rPr>
            </w:pPr>
            <w:r w:rsidRPr="6F580E7D">
              <w:rPr>
                <w:rFonts w:ascii="Gill Sans MT" w:hAnsi="Gill Sans MT" w:eastAsia="Gill Sans MT"/>
              </w:rPr>
              <w:t>A/I</w:t>
            </w:r>
          </w:p>
          <w:p w:rsidR="6F580E7D" w:rsidP="6F580E7D" w:rsidRDefault="6F580E7D" w14:paraId="16600476" w14:textId="0FDF2FFB">
            <w:pPr>
              <w:contextualSpacing/>
              <w:rPr>
                <w:rFonts w:ascii="Gill Sans MT" w:hAnsi="Gill Sans MT" w:eastAsia="Gill Sans MT"/>
              </w:rPr>
            </w:pPr>
          </w:p>
          <w:p w:rsidR="00071F56" w:rsidP="00071F56" w:rsidRDefault="12740409" w14:paraId="1532F143" w14:textId="2A05FCB5">
            <w:pPr>
              <w:contextualSpacing/>
              <w:rPr>
                <w:rFonts w:ascii="Verdana" w:hAnsi="Verdana" w:eastAsia="Gill Sans MT"/>
                <w:sz w:val="24"/>
                <w:szCs w:val="24"/>
              </w:rPr>
            </w:pPr>
            <w:r w:rsidRPr="6F580E7D">
              <w:rPr>
                <w:rFonts w:ascii="Verdana" w:hAnsi="Verdana" w:eastAsia="Gill Sans MT"/>
                <w:sz w:val="24"/>
                <w:szCs w:val="24"/>
              </w:rPr>
              <w:t>A/I</w:t>
            </w:r>
          </w:p>
          <w:p w:rsidR="00071F56" w:rsidP="00071F56" w:rsidRDefault="00071F56" w14:paraId="6548E47D" w14:textId="77777777">
            <w:pPr>
              <w:contextualSpacing/>
              <w:rPr>
                <w:rFonts w:ascii="Verdana" w:hAnsi="Verdana" w:eastAsia="Gill Sans MT"/>
                <w:sz w:val="24"/>
                <w:szCs w:val="24"/>
              </w:rPr>
            </w:pPr>
          </w:p>
          <w:p w:rsidR="00071F56" w:rsidP="00071F56" w:rsidRDefault="12740409" w14:paraId="1B0B2D98" w14:textId="539AD292">
            <w:pPr>
              <w:contextualSpacing/>
              <w:rPr>
                <w:rFonts w:ascii="Verdana" w:hAnsi="Verdana" w:eastAsia="Gill Sans MT"/>
                <w:sz w:val="24"/>
                <w:szCs w:val="24"/>
              </w:rPr>
            </w:pPr>
            <w:r w:rsidRPr="6F580E7D">
              <w:rPr>
                <w:rFonts w:ascii="Verdana" w:hAnsi="Verdana" w:eastAsia="Gill Sans MT"/>
                <w:sz w:val="24"/>
                <w:szCs w:val="24"/>
              </w:rPr>
              <w:t>A/I</w:t>
            </w:r>
          </w:p>
          <w:p w:rsidRPr="00071F56" w:rsidR="00071F56" w:rsidP="6F580E7D" w:rsidRDefault="00071F56" w14:paraId="67BC47CF" w14:textId="7336F4E1">
            <w:pPr>
              <w:contextualSpacing/>
              <w:rPr>
                <w:rFonts w:ascii="Verdana" w:hAnsi="Verdana" w:eastAsia="Gill Sans MT"/>
                <w:sz w:val="24"/>
                <w:szCs w:val="24"/>
              </w:rPr>
            </w:pPr>
          </w:p>
          <w:p w:rsidRPr="00071F56" w:rsidR="00071F56" w:rsidP="6F580E7D" w:rsidRDefault="03D3FDD2" w14:paraId="0B994766" w14:textId="074A1530">
            <w:pPr>
              <w:contextualSpacing/>
              <w:rPr>
                <w:rFonts w:ascii="Verdana" w:hAnsi="Verdana" w:eastAsia="Gill Sans MT"/>
                <w:sz w:val="24"/>
                <w:szCs w:val="24"/>
              </w:rPr>
            </w:pPr>
            <w:r w:rsidRPr="6F580E7D">
              <w:rPr>
                <w:rFonts w:ascii="Verdana" w:hAnsi="Verdana" w:eastAsia="Gill Sans MT"/>
                <w:sz w:val="24"/>
                <w:szCs w:val="24"/>
              </w:rPr>
              <w:t>A/I</w:t>
            </w:r>
          </w:p>
          <w:p w:rsidRPr="00071F56" w:rsidR="00071F56" w:rsidP="6F580E7D" w:rsidRDefault="00071F56" w14:paraId="68D36192" w14:textId="40ABB2DC">
            <w:pPr>
              <w:contextualSpacing/>
              <w:rPr>
                <w:rFonts w:ascii="Verdana" w:hAnsi="Verdana" w:eastAsia="Gill Sans MT"/>
                <w:sz w:val="24"/>
                <w:szCs w:val="24"/>
              </w:rPr>
            </w:pPr>
          </w:p>
          <w:p w:rsidRPr="00071F56" w:rsidR="00071F56" w:rsidP="6F580E7D" w:rsidRDefault="03D3FDD2" w14:paraId="73459890" w14:textId="6251444E">
            <w:pPr>
              <w:contextualSpacing/>
              <w:rPr>
                <w:rFonts w:ascii="Verdana" w:hAnsi="Verdana" w:eastAsia="Gill Sans MT"/>
                <w:sz w:val="24"/>
                <w:szCs w:val="24"/>
              </w:rPr>
            </w:pPr>
            <w:r w:rsidRPr="6F580E7D">
              <w:rPr>
                <w:rFonts w:ascii="Verdana" w:hAnsi="Verdana" w:eastAsia="Gill Sans MT"/>
                <w:sz w:val="24"/>
                <w:szCs w:val="24"/>
              </w:rPr>
              <w:t>A/I</w:t>
            </w:r>
          </w:p>
        </w:tc>
      </w:tr>
      <w:tr w:rsidRPr="0041456C" w:rsidR="0041456C" w:rsidTr="0C89B98A" w14:paraId="7FE7E04A" w14:textId="77777777">
        <w:trPr>
          <w:jc w:val="center"/>
        </w:trPr>
        <w:tc>
          <w:tcPr>
            <w:tcW w:w="1275" w:type="dxa"/>
            <w:tcMar/>
          </w:tcPr>
          <w:p w:rsidRPr="0041456C" w:rsidR="0041456C" w:rsidP="0041456C" w:rsidRDefault="0041456C" w14:paraId="61FDC749" w14:textId="77777777">
            <w:pPr>
              <w:jc w:val="center"/>
              <w:rPr>
                <w:rFonts w:ascii="Gill Sans MT" w:hAnsi="Gill Sans MT" w:eastAsia="Gill Sans MT"/>
                <w:b/>
              </w:rPr>
            </w:pPr>
          </w:p>
          <w:p w:rsidR="0041456C" w:rsidP="0041456C" w:rsidRDefault="0041456C" w14:paraId="12ECAA6C" w14:textId="77777777">
            <w:pPr>
              <w:jc w:val="center"/>
              <w:rPr>
                <w:rFonts w:ascii="Gill Sans MT" w:hAnsi="Gill Sans MT" w:eastAsia="Gill Sans MT"/>
                <w:b/>
              </w:rPr>
            </w:pPr>
            <w:r w:rsidRPr="0041456C">
              <w:rPr>
                <w:rFonts w:ascii="Gill Sans MT" w:hAnsi="Gill Sans MT" w:eastAsia="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rsidR="00C60D67" w:rsidP="0041456C" w:rsidRDefault="00C60D67" w14:paraId="2C93889D" w14:textId="32ECC009">
            <w:pPr>
              <w:jc w:val="center"/>
              <w:rPr>
                <w:rFonts w:ascii="Gill Sans MT" w:hAnsi="Gill Sans MT" w:eastAsia="Gill Sans MT"/>
                <w:b/>
              </w:rPr>
            </w:pPr>
            <w:r w:rsidRPr="0041456C">
              <w:rPr>
                <w:rFonts w:ascii="Gill Sans MT" w:hAnsi="Gill Sans MT" w:eastAsia="Gill Sans MT"/>
                <w:b/>
                <w:noProof/>
              </w:rPr>
              <w:drawing>
                <wp:inline distT="0" distB="0" distL="0" distR="0" wp14:anchorId="3F8FDA4F" wp14:editId="0CB6D5A7">
                  <wp:extent cx="501015" cy="243205"/>
                  <wp:effectExtent l="0" t="0" r="0" b="0"/>
                  <wp:docPr id="4"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rsidRPr="0041456C" w:rsidR="00C60D67" w:rsidP="0041456C" w:rsidRDefault="00C60D67" w14:paraId="5FD33341" w14:textId="1C52B918">
            <w:pPr>
              <w:jc w:val="center"/>
              <w:rPr>
                <w:rFonts w:ascii="Gill Sans MT" w:hAnsi="Gill Sans MT" w:eastAsia="Gill Sans MT"/>
                <w:b/>
              </w:rPr>
            </w:pPr>
          </w:p>
        </w:tc>
        <w:tc>
          <w:tcPr>
            <w:tcW w:w="7440" w:type="dxa"/>
            <w:tcMar/>
          </w:tcPr>
          <w:p w:rsidRPr="0041456C" w:rsidR="0041456C" w:rsidP="0041456C" w:rsidRDefault="0041456C" w14:paraId="4462287E" w14:textId="77777777">
            <w:pPr>
              <w:spacing w:after="0" w:line="240" w:lineRule="auto"/>
              <w:jc w:val="both"/>
              <w:rPr>
                <w:rFonts w:ascii="Gill Sans MT" w:hAnsi="Gill Sans MT" w:eastAsia="Gill Sans MT" w:cs="Arial"/>
                <w:b/>
                <w:sz w:val="24"/>
                <w:szCs w:val="24"/>
                <w:lang w:val="en-GB"/>
              </w:rPr>
            </w:pPr>
            <w:r w:rsidRPr="0041456C">
              <w:rPr>
                <w:rFonts w:ascii="Gill Sans MT" w:hAnsi="Gill Sans MT" w:eastAsia="Gill Sans MT" w:cs="Arial"/>
                <w:b/>
                <w:sz w:val="24"/>
                <w:szCs w:val="24"/>
                <w:lang w:val="en-GB"/>
              </w:rPr>
              <w:t>Skills</w:t>
            </w:r>
          </w:p>
          <w:p w:rsidR="00E656DF" w:rsidP="00E656DF" w:rsidRDefault="00E656DF" w14:paraId="54AEF56D" w14:textId="77777777">
            <w:pPr>
              <w:autoSpaceDE w:val="0"/>
              <w:autoSpaceDN w:val="0"/>
              <w:adjustRightInd w:val="0"/>
              <w:spacing w:after="0" w:line="240" w:lineRule="auto"/>
              <w:rPr>
                <w:rFonts w:ascii="Arial" w:hAnsi="Arial"/>
              </w:rPr>
            </w:pPr>
          </w:p>
          <w:p w:rsidRPr="00071F56" w:rsidR="00A55AD1" w:rsidP="00E656DF" w:rsidRDefault="3A74D980" w14:paraId="4CE58FC9" w14:textId="1D567CFE">
            <w:pPr>
              <w:pStyle w:val="ListParagraph"/>
              <w:numPr>
                <w:ilvl w:val="0"/>
                <w:numId w:val="17"/>
              </w:numPr>
              <w:jc w:val="both"/>
              <w:rPr>
                <w:rFonts w:ascii="Verdana" w:hAnsi="Verdana"/>
                <w:sz w:val="24"/>
                <w:szCs w:val="24"/>
              </w:rPr>
            </w:pPr>
            <w:r w:rsidRPr="00071F56">
              <w:rPr>
                <w:rFonts w:ascii="Verdana" w:hAnsi="Verdana"/>
                <w:spacing w:val="-1"/>
                <w:w w:val="105"/>
                <w:sz w:val="24"/>
                <w:szCs w:val="24"/>
              </w:rPr>
              <w:t>Ability</w:t>
            </w:r>
            <w:r w:rsidRPr="00071F56">
              <w:rPr>
                <w:rFonts w:ascii="Verdana" w:hAnsi="Verdana"/>
                <w:spacing w:val="47"/>
                <w:w w:val="105"/>
                <w:sz w:val="24"/>
                <w:szCs w:val="24"/>
              </w:rPr>
              <w:t xml:space="preserve"> </w:t>
            </w:r>
            <w:r w:rsidRPr="00071F56">
              <w:rPr>
                <w:rFonts w:ascii="Verdana" w:hAnsi="Verdana"/>
                <w:spacing w:val="1"/>
                <w:w w:val="105"/>
                <w:sz w:val="24"/>
                <w:szCs w:val="24"/>
              </w:rPr>
              <w:t>to</w:t>
            </w:r>
            <w:r w:rsidRPr="00071F56">
              <w:rPr>
                <w:rFonts w:ascii="Verdana" w:hAnsi="Verdana"/>
                <w:spacing w:val="48"/>
                <w:w w:val="105"/>
                <w:sz w:val="24"/>
                <w:szCs w:val="24"/>
              </w:rPr>
              <w:t xml:space="preserve"> </w:t>
            </w:r>
            <w:r w:rsidRPr="00071F56">
              <w:rPr>
                <w:rFonts w:ascii="Verdana" w:hAnsi="Verdana"/>
                <w:spacing w:val="-1"/>
                <w:w w:val="105"/>
                <w:sz w:val="24"/>
                <w:szCs w:val="24"/>
              </w:rPr>
              <w:t>effectively</w:t>
            </w:r>
            <w:r w:rsidRPr="00071F56">
              <w:rPr>
                <w:rFonts w:ascii="Verdana" w:hAnsi="Verdana"/>
                <w:spacing w:val="49"/>
                <w:w w:val="105"/>
                <w:sz w:val="24"/>
                <w:szCs w:val="24"/>
              </w:rPr>
              <w:t xml:space="preserve"> </w:t>
            </w:r>
            <w:r w:rsidRPr="00071F56">
              <w:rPr>
                <w:rFonts w:ascii="Verdana" w:hAnsi="Verdana"/>
                <w:spacing w:val="-1"/>
                <w:w w:val="105"/>
                <w:sz w:val="24"/>
                <w:szCs w:val="24"/>
              </w:rPr>
              <w:t>communicate</w:t>
            </w:r>
            <w:r w:rsidRPr="00071F56">
              <w:rPr>
                <w:rFonts w:ascii="Verdana" w:hAnsi="Verdana"/>
                <w:spacing w:val="48"/>
                <w:w w:val="105"/>
                <w:sz w:val="24"/>
                <w:szCs w:val="24"/>
              </w:rPr>
              <w:t xml:space="preserve"> </w:t>
            </w:r>
            <w:r w:rsidRPr="00071F56">
              <w:rPr>
                <w:rFonts w:ascii="Verdana" w:hAnsi="Verdana"/>
                <w:spacing w:val="-1"/>
                <w:w w:val="105"/>
                <w:sz w:val="24"/>
                <w:szCs w:val="24"/>
              </w:rPr>
              <w:t>with</w:t>
            </w:r>
            <w:r w:rsidRPr="00071F56">
              <w:rPr>
                <w:rFonts w:ascii="Verdana" w:hAnsi="Verdana"/>
                <w:spacing w:val="48"/>
                <w:w w:val="105"/>
                <w:sz w:val="24"/>
                <w:szCs w:val="24"/>
              </w:rPr>
              <w:t xml:space="preserve"> </w:t>
            </w:r>
            <w:r w:rsidRPr="00071F56">
              <w:rPr>
                <w:rFonts w:ascii="Verdana" w:hAnsi="Verdana"/>
                <w:w w:val="105"/>
                <w:sz w:val="24"/>
                <w:szCs w:val="24"/>
              </w:rPr>
              <w:t>children,</w:t>
            </w:r>
            <w:r w:rsidRPr="00071F56">
              <w:rPr>
                <w:rFonts w:ascii="Verdana" w:hAnsi="Verdana"/>
                <w:spacing w:val="50"/>
                <w:w w:val="105"/>
                <w:sz w:val="24"/>
                <w:szCs w:val="24"/>
              </w:rPr>
              <w:t xml:space="preserve"> </w:t>
            </w:r>
            <w:r w:rsidRPr="00071F56" w:rsidR="22013253">
              <w:rPr>
                <w:rFonts w:ascii="Verdana" w:hAnsi="Verdana"/>
                <w:spacing w:val="-1"/>
                <w:w w:val="105"/>
                <w:sz w:val="24"/>
                <w:szCs w:val="24"/>
              </w:rPr>
              <w:t>families,</w:t>
            </w:r>
            <w:r w:rsidRPr="00071F56">
              <w:rPr>
                <w:rFonts w:ascii="Verdana" w:hAnsi="Verdana"/>
                <w:spacing w:val="49"/>
                <w:w w:val="105"/>
                <w:sz w:val="24"/>
                <w:szCs w:val="24"/>
              </w:rPr>
              <w:t xml:space="preserve"> </w:t>
            </w:r>
            <w:r w:rsidRPr="00071F56">
              <w:rPr>
                <w:rFonts w:ascii="Verdana" w:hAnsi="Verdana"/>
                <w:w w:val="105"/>
                <w:sz w:val="24"/>
                <w:szCs w:val="24"/>
              </w:rPr>
              <w:t>and young people</w:t>
            </w:r>
            <w:r w:rsidRPr="00071F56" w:rsidR="4F349620">
              <w:rPr>
                <w:rFonts w:ascii="Verdana" w:hAnsi="Verdana"/>
                <w:w w:val="105"/>
                <w:sz w:val="24"/>
                <w:szCs w:val="24"/>
              </w:rPr>
              <w:t>.</w:t>
            </w:r>
          </w:p>
          <w:p w:rsidRPr="00071F56" w:rsidR="0075416F" w:rsidP="00E656DF" w:rsidRDefault="5FA928A4" w14:paraId="67E8C2EA" w14:textId="519C7F58">
            <w:pPr>
              <w:pStyle w:val="ListParagraph"/>
              <w:numPr>
                <w:ilvl w:val="0"/>
                <w:numId w:val="17"/>
              </w:numPr>
              <w:jc w:val="both"/>
              <w:rPr>
                <w:rFonts w:ascii="Verdana" w:hAnsi="Verdana"/>
                <w:sz w:val="24"/>
                <w:szCs w:val="24"/>
              </w:rPr>
            </w:pPr>
            <w:r w:rsidRPr="00071F56">
              <w:rPr>
                <w:rFonts w:ascii="Verdana" w:hAnsi="Verdana"/>
                <w:spacing w:val="-1"/>
                <w:w w:val="105"/>
                <w:sz w:val="24"/>
                <w:szCs w:val="24"/>
              </w:rPr>
              <w:t>Ability</w:t>
            </w:r>
            <w:r w:rsidRPr="00071F56">
              <w:rPr>
                <w:rFonts w:ascii="Verdana" w:hAnsi="Verdana"/>
                <w:spacing w:val="-22"/>
                <w:w w:val="105"/>
                <w:sz w:val="24"/>
                <w:szCs w:val="24"/>
              </w:rPr>
              <w:t xml:space="preserve"> </w:t>
            </w:r>
            <w:r w:rsidRPr="00071F56">
              <w:rPr>
                <w:rFonts w:ascii="Verdana" w:hAnsi="Verdana"/>
                <w:w w:val="105"/>
                <w:sz w:val="24"/>
                <w:szCs w:val="24"/>
              </w:rPr>
              <w:t>to</w:t>
            </w:r>
            <w:r w:rsidRPr="00071F56">
              <w:rPr>
                <w:rFonts w:ascii="Verdana" w:hAnsi="Verdana"/>
                <w:spacing w:val="-18"/>
                <w:w w:val="105"/>
                <w:sz w:val="24"/>
                <w:szCs w:val="24"/>
              </w:rPr>
              <w:t xml:space="preserve"> </w:t>
            </w:r>
            <w:r w:rsidRPr="00071F56">
              <w:rPr>
                <w:rFonts w:ascii="Verdana" w:hAnsi="Verdana"/>
                <w:spacing w:val="-1"/>
                <w:w w:val="105"/>
                <w:sz w:val="24"/>
                <w:szCs w:val="24"/>
              </w:rPr>
              <w:t>build relationships</w:t>
            </w:r>
            <w:r w:rsidR="007F1FB7">
              <w:rPr>
                <w:rFonts w:ascii="Verdana" w:hAnsi="Verdana"/>
                <w:spacing w:val="-1"/>
                <w:w w:val="105"/>
                <w:sz w:val="24"/>
                <w:szCs w:val="24"/>
              </w:rPr>
              <w:t>, negotiate</w:t>
            </w:r>
            <w:r w:rsidRPr="00071F56">
              <w:rPr>
                <w:rFonts w:ascii="Verdana" w:hAnsi="Verdana"/>
                <w:spacing w:val="-1"/>
                <w:w w:val="105"/>
                <w:sz w:val="24"/>
                <w:szCs w:val="24"/>
              </w:rPr>
              <w:t xml:space="preserve"> and deliver interventions to children, </w:t>
            </w:r>
            <w:r w:rsidRPr="00071F56" w:rsidR="3B75A620">
              <w:rPr>
                <w:rFonts w:ascii="Verdana" w:hAnsi="Verdana"/>
                <w:spacing w:val="-1"/>
                <w:w w:val="105"/>
                <w:sz w:val="24"/>
                <w:szCs w:val="24"/>
              </w:rPr>
              <w:t>families,</w:t>
            </w:r>
            <w:r w:rsidRPr="00071F56">
              <w:rPr>
                <w:rFonts w:ascii="Verdana" w:hAnsi="Verdana"/>
                <w:spacing w:val="-1"/>
                <w:w w:val="105"/>
                <w:sz w:val="24"/>
                <w:szCs w:val="24"/>
              </w:rPr>
              <w:t xml:space="preserve"> and young </w:t>
            </w:r>
            <w:r w:rsidRPr="00071F56" w:rsidR="000E6CEF">
              <w:rPr>
                <w:rFonts w:ascii="Verdana" w:hAnsi="Verdana"/>
                <w:spacing w:val="-1"/>
                <w:w w:val="105"/>
                <w:sz w:val="24"/>
                <w:szCs w:val="24"/>
              </w:rPr>
              <w:t>people.</w:t>
            </w:r>
          </w:p>
          <w:p w:rsidRPr="002331B8" w:rsidR="005147B9" w:rsidP="0C89B98A" w:rsidRDefault="3DA697EF" w14:paraId="4507915A" w14:textId="7F4C79F8">
            <w:pPr>
              <w:pStyle w:val="ListParagraph"/>
              <w:numPr>
                <w:ilvl w:val="0"/>
                <w:numId w:val="17"/>
              </w:numPr>
              <w:jc w:val="both"/>
              <w:rPr>
                <w:rFonts w:ascii="Verdana" w:hAnsi="Verdana"/>
                <w:sz w:val="24"/>
                <w:szCs w:val="24"/>
              </w:rPr>
            </w:pPr>
            <w:r w:rsidRPr="0C89B98A" w:rsidR="4513E3A8">
              <w:rPr>
                <w:rFonts w:ascii="Verdana" w:hAnsi="Verdana"/>
                <w:spacing w:val="-1"/>
                <w:w w:val="105"/>
                <w:sz w:val="24"/>
                <w:szCs w:val="24"/>
              </w:rPr>
              <w:t>Ability</w:t>
            </w:r>
            <w:r w:rsidRPr="0C89B98A" w:rsidR="4513E3A8">
              <w:rPr>
                <w:rFonts w:ascii="Verdana" w:hAnsi="Verdana"/>
                <w:spacing w:val="-16"/>
                <w:w w:val="105"/>
                <w:sz w:val="24"/>
                <w:szCs w:val="24"/>
              </w:rPr>
              <w:t xml:space="preserve"> </w:t>
            </w:r>
            <w:r w:rsidRPr="0C89B98A" w:rsidR="4513E3A8">
              <w:rPr>
                <w:rFonts w:ascii="Verdana" w:hAnsi="Verdana"/>
                <w:w w:val="105"/>
                <w:sz w:val="24"/>
                <w:szCs w:val="24"/>
              </w:rPr>
              <w:t>to</w:t>
            </w:r>
            <w:r w:rsidRPr="0C89B98A" w:rsidR="4513E3A8">
              <w:rPr>
                <w:rFonts w:ascii="Verdana" w:hAnsi="Verdana"/>
                <w:spacing w:val="-11"/>
                <w:w w:val="105"/>
                <w:sz w:val="24"/>
                <w:szCs w:val="24"/>
              </w:rPr>
              <w:t xml:space="preserve"> </w:t>
            </w:r>
            <w:r w:rsidRPr="0C89B98A" w:rsidR="4513E3A8">
              <w:rPr>
                <w:rFonts w:ascii="Verdana" w:hAnsi="Verdana"/>
                <w:spacing w:val="-1"/>
                <w:w w:val="105"/>
                <w:sz w:val="24"/>
                <w:szCs w:val="24"/>
              </w:rPr>
              <w:t>work</w:t>
            </w:r>
            <w:r w:rsidRPr="0C89B98A" w:rsidR="4513E3A8">
              <w:rPr>
                <w:rFonts w:ascii="Verdana" w:hAnsi="Verdana"/>
                <w:spacing w:val="-11"/>
                <w:w w:val="105"/>
                <w:sz w:val="24"/>
                <w:szCs w:val="24"/>
              </w:rPr>
              <w:t xml:space="preserve"> </w:t>
            </w:r>
            <w:r w:rsidRPr="0C89B98A" w:rsidR="4513E3A8">
              <w:rPr>
                <w:rFonts w:ascii="Verdana" w:hAnsi="Verdana"/>
                <w:spacing w:val="-1"/>
                <w:w w:val="105"/>
                <w:sz w:val="24"/>
                <w:szCs w:val="24"/>
              </w:rPr>
              <w:t>effectively</w:t>
            </w:r>
            <w:r w:rsidRPr="0C89B98A" w:rsidR="4513E3A8">
              <w:rPr>
                <w:rFonts w:ascii="Verdana" w:hAnsi="Verdana"/>
                <w:spacing w:val="-16"/>
                <w:w w:val="105"/>
                <w:sz w:val="24"/>
                <w:szCs w:val="24"/>
              </w:rPr>
              <w:t xml:space="preserve"> </w:t>
            </w:r>
            <w:r w:rsidRPr="0C89B98A" w:rsidR="00B152AD">
              <w:rPr>
                <w:rFonts w:ascii="Verdana" w:hAnsi="Verdana"/>
                <w:spacing w:val="-1"/>
                <w:w w:val="105"/>
                <w:sz w:val="24"/>
                <w:szCs w:val="24"/>
              </w:rPr>
              <w:t xml:space="preserve">with </w:t>
            </w:r>
            <w:r w:rsidRPr="0C89B98A" w:rsidR="7C9D2CFD">
              <w:rPr>
                <w:rFonts w:ascii="Verdana" w:hAnsi="Verdana"/>
                <w:spacing w:val="-1"/>
                <w:w w:val="105"/>
                <w:sz w:val="24"/>
                <w:szCs w:val="24"/>
              </w:rPr>
              <w:t xml:space="preserve">refugees</w:t>
            </w:r>
            <w:r w:rsidRPr="0C89B98A" w:rsidR="518E4EC5">
              <w:rPr>
                <w:rFonts w:ascii="Verdana" w:hAnsi="Verdana" w:cs="Arial"/>
                <w:sz w:val="24"/>
                <w:szCs w:val="24"/>
              </w:rPr>
              <w:t xml:space="preserve"> to </w:t>
            </w:r>
            <w:r w:rsidRPr="0C89B98A" w:rsidR="518E4EC5">
              <w:rPr>
                <w:rFonts w:ascii="Verdana" w:hAnsi="Verdana" w:cs="Arial"/>
                <w:sz w:val="24"/>
                <w:szCs w:val="24"/>
              </w:rPr>
              <w:t>facilitate</w:t>
            </w:r>
            <w:r w:rsidRPr="0C89B98A" w:rsidR="518E4EC5">
              <w:rPr>
                <w:rFonts w:ascii="Verdana" w:hAnsi="Verdana" w:cs="Arial"/>
                <w:sz w:val="24"/>
                <w:szCs w:val="24"/>
              </w:rPr>
              <w:t xml:space="preserve"> their access and engagement with mainstream statutory and voluntary sector serv</w:t>
            </w:r>
            <w:r w:rsidRPr="0C89B98A" w:rsidR="6022E598">
              <w:rPr>
                <w:rFonts w:ascii="Verdana" w:hAnsi="Verdana" w:cs="Arial"/>
                <w:sz w:val="24"/>
                <w:szCs w:val="24"/>
              </w:rPr>
              <w:t>ices</w:t>
            </w:r>
            <w:r w:rsidRPr="0C89B98A" w:rsidR="3F3A9641">
              <w:rPr>
                <w:rFonts w:ascii="Verdana" w:hAnsi="Verdana" w:cs="Arial"/>
                <w:sz w:val="24"/>
                <w:szCs w:val="24"/>
              </w:rPr>
              <w:t xml:space="preserve"> and promote the long-term integration into their local community</w:t>
            </w:r>
            <w:r w:rsidRPr="0C89B98A" w:rsidR="00B152AD">
              <w:rPr>
                <w:rFonts w:ascii="Verdana" w:hAnsi="Verdana" w:cs="Arial"/>
                <w:sz w:val="24"/>
                <w:szCs w:val="24"/>
              </w:rPr>
              <w:t>.</w:t>
            </w:r>
          </w:p>
          <w:p w:rsidRPr="00071F56" w:rsidR="00C5518B" w:rsidP="00E656DF" w:rsidRDefault="2F689EC2" w14:paraId="2562AF3A" w14:textId="7994444F">
            <w:pPr>
              <w:pStyle w:val="ListParagraph"/>
              <w:numPr>
                <w:ilvl w:val="0"/>
                <w:numId w:val="17"/>
              </w:numPr>
              <w:jc w:val="both"/>
              <w:rPr>
                <w:rFonts w:ascii="Verdana" w:hAnsi="Verdana"/>
                <w:sz w:val="24"/>
                <w:szCs w:val="24"/>
              </w:rPr>
            </w:pPr>
            <w:r w:rsidRPr="00071F56">
              <w:rPr>
                <w:rFonts w:ascii="Verdana" w:hAnsi="Verdana"/>
                <w:spacing w:val="-1"/>
                <w:w w:val="105"/>
                <w:sz w:val="24"/>
                <w:szCs w:val="24"/>
              </w:rPr>
              <w:t>Ability</w:t>
            </w:r>
            <w:r w:rsidRPr="00071F56">
              <w:rPr>
                <w:rFonts w:ascii="Verdana" w:hAnsi="Verdana"/>
                <w:spacing w:val="-15"/>
                <w:w w:val="105"/>
                <w:sz w:val="24"/>
                <w:szCs w:val="24"/>
              </w:rPr>
              <w:t xml:space="preserve"> </w:t>
            </w:r>
            <w:r w:rsidRPr="00071F56">
              <w:rPr>
                <w:rFonts w:ascii="Verdana" w:hAnsi="Verdana"/>
                <w:w w:val="105"/>
                <w:sz w:val="24"/>
                <w:szCs w:val="24"/>
              </w:rPr>
              <w:t>to</w:t>
            </w:r>
            <w:r w:rsidRPr="00071F56">
              <w:rPr>
                <w:rFonts w:ascii="Verdana" w:hAnsi="Verdana"/>
                <w:spacing w:val="-11"/>
                <w:w w:val="105"/>
                <w:sz w:val="24"/>
                <w:szCs w:val="24"/>
              </w:rPr>
              <w:t xml:space="preserve"> </w:t>
            </w:r>
            <w:r w:rsidRPr="00071F56">
              <w:rPr>
                <w:rFonts w:ascii="Verdana" w:hAnsi="Verdana"/>
                <w:spacing w:val="-1"/>
                <w:w w:val="105"/>
                <w:sz w:val="24"/>
                <w:szCs w:val="24"/>
              </w:rPr>
              <w:t xml:space="preserve">use IT systems and to </w:t>
            </w:r>
            <w:r w:rsidR="007F1FB7">
              <w:rPr>
                <w:rFonts w:ascii="Verdana" w:hAnsi="Verdana"/>
                <w:spacing w:val="-1"/>
                <w:w w:val="105"/>
                <w:sz w:val="24"/>
                <w:szCs w:val="24"/>
              </w:rPr>
              <w:t xml:space="preserve">keep accurate and detailed </w:t>
            </w:r>
            <w:r w:rsidR="00B152AD">
              <w:rPr>
                <w:rFonts w:ascii="Verdana" w:hAnsi="Verdana"/>
                <w:spacing w:val="-1"/>
                <w:w w:val="105"/>
                <w:sz w:val="24"/>
                <w:szCs w:val="24"/>
              </w:rPr>
              <w:t>records.</w:t>
            </w:r>
          </w:p>
          <w:p w:rsidR="069F7940" w:rsidP="12586E27" w:rsidRDefault="66AF04E6" w14:paraId="43BECF37" w14:textId="3758063C">
            <w:pPr>
              <w:pStyle w:val="ListParagraph"/>
              <w:numPr>
                <w:ilvl w:val="0"/>
                <w:numId w:val="17"/>
              </w:numPr>
              <w:jc w:val="both"/>
              <w:rPr>
                <w:rFonts w:ascii="Verdana" w:hAnsi="Verdana"/>
                <w:sz w:val="24"/>
                <w:szCs w:val="24"/>
              </w:rPr>
            </w:pPr>
            <w:r w:rsidRPr="6F580E7D">
              <w:rPr>
                <w:rFonts w:ascii="Verdana" w:hAnsi="Verdana"/>
                <w:sz w:val="24"/>
                <w:szCs w:val="24"/>
              </w:rPr>
              <w:t xml:space="preserve">Good </w:t>
            </w:r>
            <w:r w:rsidRPr="6F580E7D" w:rsidR="076ECD7F">
              <w:rPr>
                <w:rFonts w:ascii="Verdana" w:hAnsi="Verdana"/>
                <w:sz w:val="24"/>
                <w:szCs w:val="24"/>
              </w:rPr>
              <w:t>n</w:t>
            </w:r>
            <w:r w:rsidRPr="6F580E7D">
              <w:rPr>
                <w:rFonts w:ascii="Verdana" w:hAnsi="Verdana"/>
                <w:sz w:val="24"/>
                <w:szCs w:val="24"/>
              </w:rPr>
              <w:t>umerical skills with attention to detail.</w:t>
            </w:r>
          </w:p>
          <w:p w:rsidRPr="00071F56" w:rsidR="00351717" w:rsidP="00E656DF" w:rsidRDefault="4ACD6CC9" w14:paraId="770F7E7D" w14:textId="4491CA9D">
            <w:pPr>
              <w:pStyle w:val="ListParagraph"/>
              <w:numPr>
                <w:ilvl w:val="0"/>
                <w:numId w:val="17"/>
              </w:numPr>
              <w:jc w:val="both"/>
              <w:rPr>
                <w:rFonts w:ascii="Verdana" w:hAnsi="Verdana"/>
                <w:sz w:val="24"/>
                <w:szCs w:val="24"/>
              </w:rPr>
            </w:pPr>
            <w:r w:rsidRPr="12586E27">
              <w:rPr>
                <w:rFonts w:ascii="Verdana" w:hAnsi="Verdana" w:cs="Arial"/>
                <w:sz w:val="24"/>
                <w:szCs w:val="24"/>
              </w:rPr>
              <w:t xml:space="preserve">Commitment and ability to demonstrate restorative approaches to working with children and </w:t>
            </w:r>
            <w:r w:rsidRPr="12586E27" w:rsidR="00B152AD">
              <w:rPr>
                <w:rFonts w:ascii="Verdana" w:hAnsi="Verdana" w:cs="Arial"/>
                <w:sz w:val="24"/>
                <w:szCs w:val="24"/>
              </w:rPr>
              <w:t>families.</w:t>
            </w:r>
          </w:p>
          <w:p w:rsidRPr="00071F56" w:rsidR="00050520" w:rsidP="12586E27" w:rsidRDefault="007F1FB7" w14:paraId="79431EFF" w14:textId="2E83FB18">
            <w:pPr>
              <w:pStyle w:val="ListParagraph"/>
              <w:numPr>
                <w:ilvl w:val="0"/>
                <w:numId w:val="17"/>
              </w:numPr>
              <w:jc w:val="both"/>
              <w:rPr>
                <w:rFonts w:ascii="Verdana" w:hAnsi="Verdana" w:cs="Arial"/>
                <w:sz w:val="24"/>
                <w:szCs w:val="24"/>
              </w:rPr>
            </w:pPr>
            <w:r w:rsidRPr="6F580E7D">
              <w:rPr>
                <w:rFonts w:ascii="Verdana" w:hAnsi="Verdana" w:cs="Arial"/>
                <w:sz w:val="24"/>
                <w:szCs w:val="24"/>
              </w:rPr>
              <w:t xml:space="preserve">Ability to </w:t>
            </w:r>
            <w:proofErr w:type="spellStart"/>
            <w:r w:rsidRPr="6F580E7D">
              <w:rPr>
                <w:rFonts w:ascii="Verdana" w:hAnsi="Verdana" w:cs="Arial"/>
                <w:sz w:val="24"/>
                <w:szCs w:val="24"/>
              </w:rPr>
              <w:t>prioritise</w:t>
            </w:r>
            <w:proofErr w:type="spellEnd"/>
            <w:r w:rsidRPr="6F580E7D">
              <w:rPr>
                <w:rFonts w:ascii="Verdana" w:hAnsi="Verdana" w:cs="Arial"/>
                <w:sz w:val="24"/>
                <w:szCs w:val="24"/>
              </w:rPr>
              <w:t xml:space="preserve"> and </w:t>
            </w:r>
            <w:proofErr w:type="spellStart"/>
            <w:r w:rsidRPr="6F580E7D" w:rsidR="00B152AD">
              <w:rPr>
                <w:rFonts w:ascii="Verdana" w:hAnsi="Verdana" w:cs="Arial"/>
                <w:sz w:val="24"/>
                <w:szCs w:val="24"/>
              </w:rPr>
              <w:t>organi</w:t>
            </w:r>
            <w:r w:rsidR="00B152AD">
              <w:rPr>
                <w:rFonts w:ascii="Verdana" w:hAnsi="Verdana" w:cs="Arial"/>
                <w:sz w:val="24"/>
                <w:szCs w:val="24"/>
              </w:rPr>
              <w:t>s</w:t>
            </w:r>
            <w:r w:rsidRPr="6F580E7D" w:rsidR="00B152AD">
              <w:rPr>
                <w:rFonts w:ascii="Verdana" w:hAnsi="Verdana" w:cs="Arial"/>
                <w:sz w:val="24"/>
                <w:szCs w:val="24"/>
              </w:rPr>
              <w:t>e</w:t>
            </w:r>
            <w:proofErr w:type="spellEnd"/>
            <w:r w:rsidRPr="6F580E7D">
              <w:rPr>
                <w:rFonts w:ascii="Verdana" w:hAnsi="Verdana" w:cs="Arial"/>
                <w:sz w:val="24"/>
                <w:szCs w:val="24"/>
              </w:rPr>
              <w:t xml:space="preserve"> work </w:t>
            </w:r>
            <w:r w:rsidRPr="6F580E7D" w:rsidR="3C48D690">
              <w:rPr>
                <w:rFonts w:ascii="Verdana" w:hAnsi="Verdana" w:cs="Arial"/>
                <w:sz w:val="24"/>
                <w:szCs w:val="24"/>
              </w:rPr>
              <w:t xml:space="preserve">and work </w:t>
            </w:r>
            <w:r w:rsidRPr="6F580E7D">
              <w:rPr>
                <w:rFonts w:ascii="Verdana" w:hAnsi="Verdana" w:cs="Arial"/>
                <w:sz w:val="24"/>
                <w:szCs w:val="24"/>
              </w:rPr>
              <w:t>with challenging and competing pressures</w:t>
            </w:r>
            <w:r w:rsidRPr="6F580E7D" w:rsidR="569C91AE">
              <w:rPr>
                <w:rFonts w:ascii="Verdana" w:hAnsi="Verdana" w:cs="Arial"/>
                <w:sz w:val="24"/>
                <w:szCs w:val="24"/>
              </w:rPr>
              <w:t>. With an ability to work under pressure to meet deadlines and on own initiative.</w:t>
            </w:r>
          </w:p>
          <w:p w:rsidR="3A5C1EA7" w:rsidP="12586E27" w:rsidRDefault="3A5C1EA7" w14:paraId="77B710CD" w14:textId="7727615A">
            <w:pPr>
              <w:pStyle w:val="ListParagraph"/>
              <w:numPr>
                <w:ilvl w:val="0"/>
                <w:numId w:val="17"/>
              </w:numPr>
              <w:jc w:val="both"/>
            </w:pPr>
            <w:r w:rsidRPr="12586E27">
              <w:rPr>
                <w:rFonts w:ascii="Verdana" w:hAnsi="Verdana" w:eastAsia="Verdana" w:cs="Verdana"/>
                <w:sz w:val="24"/>
                <w:szCs w:val="24"/>
              </w:rPr>
              <w:t>Good written and oral communication skills at all levels – this post will involve liaison with a range of professionals and members of the public.</w:t>
            </w:r>
            <w:r w:rsidRPr="12586E27">
              <w:t xml:space="preserve"> </w:t>
            </w:r>
          </w:p>
          <w:p w:rsidR="3A5C1EA7" w:rsidP="12586E27" w:rsidRDefault="3A5C1EA7" w14:paraId="4F5684BC" w14:textId="6A7FCE25">
            <w:pPr>
              <w:pStyle w:val="ListParagraph"/>
              <w:numPr>
                <w:ilvl w:val="0"/>
                <w:numId w:val="17"/>
              </w:numPr>
              <w:jc w:val="both"/>
              <w:rPr>
                <w:rFonts w:ascii="Verdana" w:hAnsi="Verdana" w:eastAsia="Verdana" w:cs="Verdana"/>
                <w:sz w:val="24"/>
                <w:szCs w:val="24"/>
              </w:rPr>
            </w:pPr>
            <w:r w:rsidRPr="12586E27">
              <w:rPr>
                <w:rFonts w:ascii="Verdana" w:hAnsi="Verdana" w:eastAsia="Verdana" w:cs="Verdana"/>
                <w:sz w:val="24"/>
                <w:szCs w:val="24"/>
              </w:rPr>
              <w:t xml:space="preserve">Flexible approach – demonstrating ability to respond positively to changes in allocation of work at short notice. </w:t>
            </w:r>
          </w:p>
          <w:p w:rsidR="3A5C1EA7" w:rsidP="12586E27" w:rsidRDefault="3A5C1EA7" w14:paraId="3A1FB95F" w14:textId="2B132DA8">
            <w:pPr>
              <w:pStyle w:val="ListParagraph"/>
              <w:numPr>
                <w:ilvl w:val="0"/>
                <w:numId w:val="17"/>
              </w:numPr>
              <w:jc w:val="both"/>
              <w:rPr>
                <w:rFonts w:ascii="Verdana" w:hAnsi="Verdana" w:eastAsia="Verdana" w:cs="Verdana"/>
                <w:sz w:val="24"/>
                <w:szCs w:val="24"/>
              </w:rPr>
            </w:pPr>
            <w:r w:rsidRPr="12586E27">
              <w:rPr>
                <w:rFonts w:ascii="Verdana" w:hAnsi="Verdana" w:eastAsia="Verdana" w:cs="Verdana"/>
                <w:sz w:val="24"/>
                <w:szCs w:val="24"/>
              </w:rPr>
              <w:t xml:space="preserve">A commitment to equal opportunities and anti-discriminatory practice and to work with a diverse customer base. </w:t>
            </w:r>
          </w:p>
          <w:p w:rsidR="3A5C1EA7" w:rsidP="12586E27" w:rsidRDefault="3A5C1EA7" w14:paraId="0A4A1997" w14:textId="690BAE13">
            <w:pPr>
              <w:pStyle w:val="ListParagraph"/>
              <w:numPr>
                <w:ilvl w:val="0"/>
                <w:numId w:val="17"/>
              </w:numPr>
              <w:jc w:val="both"/>
              <w:rPr>
                <w:rFonts w:ascii="Verdana" w:hAnsi="Verdana" w:eastAsia="Verdana" w:cs="Verdana"/>
                <w:sz w:val="24"/>
                <w:szCs w:val="24"/>
              </w:rPr>
            </w:pPr>
            <w:r w:rsidRPr="12586E27">
              <w:rPr>
                <w:rFonts w:ascii="Verdana" w:hAnsi="Verdana" w:eastAsia="Verdana" w:cs="Verdana"/>
                <w:sz w:val="24"/>
                <w:szCs w:val="24"/>
              </w:rPr>
              <w:t>Good</w:t>
            </w:r>
            <w:r w:rsidRPr="12586E27" w:rsidR="764ACE3B">
              <w:rPr>
                <w:rFonts w:ascii="Verdana" w:hAnsi="Verdana" w:eastAsia="Verdana" w:cs="Verdana"/>
                <w:sz w:val="24"/>
                <w:szCs w:val="24"/>
              </w:rPr>
              <w:t>,</w:t>
            </w:r>
            <w:r w:rsidRPr="12586E27">
              <w:rPr>
                <w:rFonts w:ascii="Verdana" w:hAnsi="Verdana" w:eastAsia="Verdana" w:cs="Verdana"/>
                <w:sz w:val="24"/>
                <w:szCs w:val="24"/>
              </w:rPr>
              <w:t xml:space="preserve"> time management and </w:t>
            </w:r>
            <w:proofErr w:type="spellStart"/>
            <w:r w:rsidRPr="12586E27" w:rsidR="43EEE3B0">
              <w:rPr>
                <w:rFonts w:ascii="Verdana" w:hAnsi="Verdana" w:eastAsia="Verdana" w:cs="Verdana"/>
                <w:sz w:val="24"/>
                <w:szCs w:val="24"/>
              </w:rPr>
              <w:t>organi</w:t>
            </w:r>
            <w:r w:rsidR="00663980">
              <w:rPr>
                <w:rFonts w:ascii="Verdana" w:hAnsi="Verdana" w:eastAsia="Verdana" w:cs="Verdana"/>
                <w:sz w:val="24"/>
                <w:szCs w:val="24"/>
              </w:rPr>
              <w:t>s</w:t>
            </w:r>
            <w:r w:rsidRPr="12586E27" w:rsidR="43EEE3B0">
              <w:rPr>
                <w:rFonts w:ascii="Verdana" w:hAnsi="Verdana" w:eastAsia="Verdana" w:cs="Verdana"/>
                <w:sz w:val="24"/>
                <w:szCs w:val="24"/>
              </w:rPr>
              <w:t>ational</w:t>
            </w:r>
            <w:proofErr w:type="spellEnd"/>
            <w:r w:rsidRPr="12586E27">
              <w:rPr>
                <w:rFonts w:ascii="Verdana" w:hAnsi="Verdana" w:eastAsia="Verdana" w:cs="Verdana"/>
                <w:sz w:val="24"/>
                <w:szCs w:val="24"/>
              </w:rPr>
              <w:t xml:space="preserve"> skills </w:t>
            </w:r>
          </w:p>
          <w:p w:rsidR="12586E27" w:rsidP="12586E27" w:rsidRDefault="12586E27" w14:paraId="58970F47" w14:textId="52E45F7A">
            <w:pPr>
              <w:jc w:val="both"/>
              <w:rPr>
                <w:rFonts w:ascii="Verdana" w:hAnsi="Verdana" w:eastAsia="Verdana" w:cs="Verdana"/>
                <w:sz w:val="24"/>
                <w:szCs w:val="24"/>
              </w:rPr>
            </w:pPr>
          </w:p>
          <w:p w:rsidRPr="0041456C" w:rsidR="0041456C" w:rsidP="00A55AD1" w:rsidRDefault="0041456C" w14:paraId="0EFD44B0" w14:textId="27C6F703">
            <w:pPr>
              <w:contextualSpacing/>
              <w:jc w:val="both"/>
              <w:rPr>
                <w:rFonts w:ascii="Arial" w:hAnsi="Arial"/>
              </w:rPr>
            </w:pPr>
            <w:r w:rsidRPr="0041456C">
              <w:rPr>
                <w:rFonts w:ascii="Arial" w:hAnsi="Arial"/>
              </w:rPr>
              <w:t xml:space="preserve">This post is designated as a casual car user </w:t>
            </w:r>
          </w:p>
        </w:tc>
        <w:tc>
          <w:tcPr>
            <w:tcW w:w="1946" w:type="dxa"/>
            <w:tcMar/>
          </w:tcPr>
          <w:p w:rsidR="0041456C" w:rsidP="00071F56" w:rsidRDefault="0041456C" w14:paraId="48F4025E" w14:textId="413C79FC">
            <w:pPr>
              <w:contextualSpacing/>
              <w:rPr>
                <w:rFonts w:ascii="Gill Sans MT" w:hAnsi="Gill Sans MT" w:eastAsia="Gill Sans MT"/>
              </w:rPr>
            </w:pPr>
          </w:p>
          <w:p w:rsidR="00071F56" w:rsidP="00071F56" w:rsidRDefault="00071F56" w14:paraId="48208C64" w14:textId="23B6BBFC">
            <w:pPr>
              <w:contextualSpacing/>
              <w:rPr>
                <w:rFonts w:ascii="Gill Sans MT" w:hAnsi="Gill Sans MT" w:eastAsia="Gill Sans MT"/>
              </w:rPr>
            </w:pPr>
          </w:p>
          <w:p w:rsidR="00071F56" w:rsidP="00071F56" w:rsidRDefault="0077766A" w14:paraId="34567C5A" w14:textId="437B866A">
            <w:pPr>
              <w:contextualSpacing/>
              <w:rPr>
                <w:rFonts w:ascii="Gill Sans MT" w:hAnsi="Gill Sans MT" w:eastAsia="Gill Sans MT"/>
              </w:rPr>
            </w:pPr>
            <w:r>
              <w:rPr>
                <w:rFonts w:ascii="Gill Sans MT" w:hAnsi="Gill Sans MT" w:eastAsia="Gill Sans MT"/>
              </w:rPr>
              <w:t>A/I</w:t>
            </w:r>
          </w:p>
          <w:p w:rsidR="00071F56" w:rsidP="00071F56" w:rsidRDefault="00071F56" w14:paraId="516E5900" w14:textId="11594638">
            <w:pPr>
              <w:contextualSpacing/>
              <w:rPr>
                <w:rFonts w:ascii="Gill Sans MT" w:hAnsi="Gill Sans MT" w:eastAsia="Gill Sans MT"/>
              </w:rPr>
            </w:pPr>
          </w:p>
          <w:p w:rsidR="0077766A" w:rsidP="0077766A" w:rsidRDefault="0077766A" w14:paraId="67753638" w14:textId="77777777">
            <w:pPr>
              <w:contextualSpacing/>
              <w:rPr>
                <w:rFonts w:ascii="Gill Sans MT" w:hAnsi="Gill Sans MT" w:eastAsia="Gill Sans MT"/>
              </w:rPr>
            </w:pPr>
            <w:r>
              <w:rPr>
                <w:rFonts w:ascii="Gill Sans MT" w:hAnsi="Gill Sans MT" w:eastAsia="Gill Sans MT"/>
              </w:rPr>
              <w:t>A/I</w:t>
            </w:r>
          </w:p>
          <w:p w:rsidR="00071F56" w:rsidP="00071F56" w:rsidRDefault="00071F56" w14:paraId="28E7976E" w14:textId="57A91C91">
            <w:pPr>
              <w:contextualSpacing/>
              <w:rPr>
                <w:rFonts w:ascii="Gill Sans MT" w:hAnsi="Gill Sans MT" w:eastAsia="Gill Sans MT"/>
              </w:rPr>
            </w:pPr>
          </w:p>
          <w:p w:rsidR="0077766A" w:rsidP="12586E27" w:rsidRDefault="0DDB8FA2" w14:paraId="16ADFB95" w14:textId="25F465F1">
            <w:pPr>
              <w:contextualSpacing/>
              <w:rPr>
                <w:rFonts w:ascii="Gill Sans MT" w:hAnsi="Gill Sans MT" w:eastAsia="Gill Sans MT"/>
              </w:rPr>
            </w:pPr>
            <w:r w:rsidRPr="12586E27">
              <w:rPr>
                <w:rFonts w:ascii="Gill Sans MT" w:hAnsi="Gill Sans MT" w:eastAsia="Gill Sans MT"/>
              </w:rPr>
              <w:t>A/I</w:t>
            </w:r>
          </w:p>
          <w:p w:rsidR="0077766A" w:rsidP="0077766A" w:rsidRDefault="0077766A" w14:paraId="2B99328F" w14:textId="77777777">
            <w:pPr>
              <w:contextualSpacing/>
              <w:rPr>
                <w:rFonts w:ascii="Gill Sans MT" w:hAnsi="Gill Sans MT" w:eastAsia="Gill Sans MT"/>
              </w:rPr>
            </w:pPr>
            <w:r>
              <w:rPr>
                <w:rFonts w:ascii="Gill Sans MT" w:hAnsi="Gill Sans MT" w:eastAsia="Gill Sans MT"/>
              </w:rPr>
              <w:t>A/I</w:t>
            </w:r>
          </w:p>
          <w:p w:rsidR="00071F56" w:rsidP="00071F56" w:rsidRDefault="00071F56" w14:paraId="21501E0E" w14:textId="21A025DD">
            <w:pPr>
              <w:contextualSpacing/>
              <w:rPr>
                <w:rFonts w:ascii="Gill Sans MT" w:hAnsi="Gill Sans MT" w:eastAsia="Gill Sans MT"/>
              </w:rPr>
            </w:pPr>
          </w:p>
          <w:p w:rsidR="0077766A" w:rsidP="00071F56" w:rsidRDefault="0077766A" w14:paraId="17D9598B" w14:textId="1EEC1F0D">
            <w:pPr>
              <w:contextualSpacing/>
              <w:rPr>
                <w:rFonts w:ascii="Gill Sans MT" w:hAnsi="Gill Sans MT" w:eastAsia="Gill Sans MT"/>
              </w:rPr>
            </w:pPr>
          </w:p>
          <w:p w:rsidR="0077766A" w:rsidP="00071F56" w:rsidRDefault="0077766A" w14:paraId="63700512" w14:textId="5B7F6B17">
            <w:pPr>
              <w:contextualSpacing/>
              <w:rPr>
                <w:rFonts w:ascii="Gill Sans MT" w:hAnsi="Gill Sans MT" w:eastAsia="Gill Sans MT"/>
              </w:rPr>
            </w:pPr>
          </w:p>
          <w:p w:rsidR="0077766A" w:rsidP="00071F56" w:rsidRDefault="0077766A" w14:paraId="423C2C3E" w14:textId="77777777">
            <w:pPr>
              <w:contextualSpacing/>
              <w:rPr>
                <w:rFonts w:ascii="Gill Sans MT" w:hAnsi="Gill Sans MT" w:eastAsia="Gill Sans MT"/>
              </w:rPr>
            </w:pPr>
          </w:p>
          <w:p w:rsidR="12586E27" w:rsidP="12586E27" w:rsidRDefault="12586E27" w14:paraId="06682264" w14:textId="5320628E">
            <w:pPr>
              <w:contextualSpacing/>
              <w:rPr>
                <w:rFonts w:ascii="Gill Sans MT" w:hAnsi="Gill Sans MT" w:eastAsia="Gill Sans MT"/>
              </w:rPr>
            </w:pPr>
          </w:p>
          <w:p w:rsidR="00CF1A2A" w:rsidP="00CF1A2A" w:rsidRDefault="00CF1A2A" w14:paraId="6B18377E" w14:textId="77777777">
            <w:pPr>
              <w:contextualSpacing/>
              <w:rPr>
                <w:rFonts w:ascii="Gill Sans MT" w:hAnsi="Gill Sans MT" w:eastAsia="Gill Sans MT"/>
              </w:rPr>
            </w:pPr>
            <w:r>
              <w:rPr>
                <w:rFonts w:ascii="Gill Sans MT" w:hAnsi="Gill Sans MT" w:eastAsia="Gill Sans MT"/>
              </w:rPr>
              <w:t>A/I</w:t>
            </w:r>
          </w:p>
          <w:p w:rsidR="00071F56" w:rsidP="00071F56" w:rsidRDefault="00071F56" w14:paraId="51D80FFC" w14:textId="68EA0FEF">
            <w:pPr>
              <w:contextualSpacing/>
              <w:rPr>
                <w:rFonts w:ascii="Gill Sans MT" w:hAnsi="Gill Sans MT" w:eastAsia="Gill Sans MT"/>
              </w:rPr>
            </w:pPr>
          </w:p>
          <w:p w:rsidR="00CF1A2A" w:rsidP="12586E27" w:rsidRDefault="5262D915" w14:paraId="1B15CD65" w14:textId="5F3DCB6B">
            <w:pPr>
              <w:contextualSpacing/>
              <w:rPr>
                <w:rFonts w:ascii="Gill Sans MT" w:hAnsi="Gill Sans MT" w:eastAsia="Gill Sans MT"/>
              </w:rPr>
            </w:pPr>
            <w:r w:rsidRPr="12586E27">
              <w:rPr>
                <w:rFonts w:ascii="Gill Sans MT" w:hAnsi="Gill Sans MT" w:eastAsia="Gill Sans MT"/>
              </w:rPr>
              <w:t>A/I</w:t>
            </w:r>
          </w:p>
          <w:p w:rsidR="00071F56" w:rsidP="00071F56" w:rsidRDefault="00071F56" w14:paraId="76723869" w14:textId="16EB0643">
            <w:pPr>
              <w:contextualSpacing/>
              <w:rPr>
                <w:rFonts w:ascii="Gill Sans MT" w:hAnsi="Gill Sans MT" w:eastAsia="Gill Sans MT"/>
              </w:rPr>
            </w:pPr>
          </w:p>
          <w:p w:rsidR="12586E27" w:rsidP="12586E27" w:rsidRDefault="12586E27" w14:paraId="2C4719D5" w14:textId="05A16B1C">
            <w:pPr>
              <w:contextualSpacing/>
              <w:rPr>
                <w:rFonts w:ascii="Gill Sans MT" w:hAnsi="Gill Sans MT" w:eastAsia="Gill Sans MT"/>
              </w:rPr>
            </w:pPr>
          </w:p>
          <w:p w:rsidR="00CF1A2A" w:rsidP="00CF1A2A" w:rsidRDefault="00CF1A2A" w14:paraId="2E754F78" w14:textId="77777777">
            <w:pPr>
              <w:contextualSpacing/>
              <w:rPr>
                <w:rFonts w:ascii="Gill Sans MT" w:hAnsi="Gill Sans MT" w:eastAsia="Gill Sans MT"/>
              </w:rPr>
            </w:pPr>
            <w:r>
              <w:rPr>
                <w:rFonts w:ascii="Gill Sans MT" w:hAnsi="Gill Sans MT" w:eastAsia="Gill Sans MT"/>
              </w:rPr>
              <w:t>A/I</w:t>
            </w:r>
          </w:p>
          <w:p w:rsidR="00071F56" w:rsidP="00071F56" w:rsidRDefault="00071F56" w14:paraId="515C0464" w14:textId="657675C6">
            <w:pPr>
              <w:contextualSpacing/>
              <w:rPr>
                <w:rFonts w:ascii="Gill Sans MT" w:hAnsi="Gill Sans MT" w:eastAsia="Gill Sans MT"/>
              </w:rPr>
            </w:pPr>
          </w:p>
          <w:p w:rsidR="00CF1A2A" w:rsidP="00CF1A2A" w:rsidRDefault="00CF1A2A" w14:paraId="35F3A041" w14:textId="77777777">
            <w:pPr>
              <w:contextualSpacing/>
              <w:rPr>
                <w:rFonts w:ascii="Gill Sans MT" w:hAnsi="Gill Sans MT" w:eastAsia="Gill Sans MT"/>
              </w:rPr>
            </w:pPr>
            <w:r>
              <w:rPr>
                <w:rFonts w:ascii="Gill Sans MT" w:hAnsi="Gill Sans MT" w:eastAsia="Gill Sans MT"/>
              </w:rPr>
              <w:t>A/I</w:t>
            </w:r>
          </w:p>
          <w:p w:rsidR="00CF1A2A" w:rsidP="00071F56" w:rsidRDefault="00CF1A2A" w14:paraId="0C911C34" w14:textId="77777777">
            <w:pPr>
              <w:contextualSpacing/>
              <w:rPr>
                <w:rFonts w:ascii="Gill Sans MT" w:hAnsi="Gill Sans MT" w:eastAsia="Gill Sans MT"/>
              </w:rPr>
            </w:pPr>
          </w:p>
          <w:p w:rsidRPr="0041456C" w:rsidR="0041456C" w:rsidP="12586E27" w:rsidRDefault="6816A4CF" w14:paraId="2A7DA7EE" w14:textId="77777777">
            <w:pPr>
              <w:contextualSpacing/>
              <w:rPr>
                <w:rFonts w:ascii="Gill Sans MT" w:hAnsi="Gill Sans MT" w:eastAsia="Gill Sans MT"/>
              </w:rPr>
            </w:pPr>
            <w:r w:rsidRPr="12586E27">
              <w:rPr>
                <w:rFonts w:ascii="Gill Sans MT" w:hAnsi="Gill Sans MT" w:eastAsia="Gill Sans MT"/>
              </w:rPr>
              <w:t>A/I</w:t>
            </w:r>
          </w:p>
          <w:p w:rsidRPr="0041456C" w:rsidR="0041456C" w:rsidP="12586E27" w:rsidRDefault="0041456C" w14:paraId="2803316D" w14:textId="51082A24">
            <w:pPr>
              <w:contextualSpacing/>
              <w:rPr>
                <w:rFonts w:ascii="Gill Sans MT" w:hAnsi="Gill Sans MT" w:eastAsia="Gill Sans MT"/>
              </w:rPr>
            </w:pPr>
          </w:p>
          <w:p w:rsidRPr="0041456C" w:rsidR="0041456C" w:rsidP="12586E27" w:rsidRDefault="0041456C" w14:paraId="66984BAC" w14:textId="57CDC99F">
            <w:pPr>
              <w:contextualSpacing/>
              <w:rPr>
                <w:rFonts w:ascii="Gill Sans MT" w:hAnsi="Gill Sans MT" w:eastAsia="Gill Sans MT"/>
              </w:rPr>
            </w:pPr>
          </w:p>
          <w:p w:rsidRPr="0041456C" w:rsidR="0041456C" w:rsidP="12586E27" w:rsidRDefault="6816A4CF" w14:paraId="0F2E30E1" w14:textId="42D1B47A">
            <w:pPr>
              <w:contextualSpacing/>
              <w:rPr>
                <w:rFonts w:ascii="Gill Sans MT" w:hAnsi="Gill Sans MT" w:eastAsia="Gill Sans MT"/>
              </w:rPr>
            </w:pPr>
            <w:r w:rsidRPr="12586E27">
              <w:rPr>
                <w:rFonts w:ascii="Gill Sans MT" w:hAnsi="Gill Sans MT" w:eastAsia="Gill Sans MT"/>
              </w:rPr>
              <w:t>A/I</w:t>
            </w:r>
          </w:p>
          <w:p w:rsidRPr="0041456C" w:rsidR="0041456C" w:rsidP="12586E27" w:rsidRDefault="0041456C" w14:paraId="4140087F" w14:textId="72B9B0DC">
            <w:pPr>
              <w:contextualSpacing/>
              <w:rPr>
                <w:rFonts w:ascii="Gill Sans MT" w:hAnsi="Gill Sans MT" w:eastAsia="Gill Sans MT"/>
              </w:rPr>
            </w:pPr>
          </w:p>
          <w:p w:rsidRPr="0041456C" w:rsidR="0041456C" w:rsidP="12586E27" w:rsidRDefault="0041456C" w14:paraId="3963749A" w14:textId="31B4789A">
            <w:pPr>
              <w:contextualSpacing/>
              <w:rPr>
                <w:rFonts w:ascii="Gill Sans MT" w:hAnsi="Gill Sans MT" w:eastAsia="Gill Sans MT"/>
              </w:rPr>
            </w:pPr>
          </w:p>
          <w:p w:rsidRPr="0041456C" w:rsidR="0041456C" w:rsidP="12586E27" w:rsidRDefault="6816A4CF" w14:paraId="28B2B49F" w14:textId="77777777">
            <w:pPr>
              <w:contextualSpacing/>
              <w:rPr>
                <w:rFonts w:ascii="Gill Sans MT" w:hAnsi="Gill Sans MT" w:eastAsia="Gill Sans MT"/>
              </w:rPr>
            </w:pPr>
            <w:r w:rsidRPr="12586E27">
              <w:rPr>
                <w:rFonts w:ascii="Gill Sans MT" w:hAnsi="Gill Sans MT" w:eastAsia="Gill Sans MT"/>
              </w:rPr>
              <w:t>A/I</w:t>
            </w:r>
          </w:p>
          <w:p w:rsidRPr="0041456C" w:rsidR="0041456C" w:rsidP="12586E27" w:rsidRDefault="0041456C" w14:paraId="3BBC469B" w14:textId="23089F09">
            <w:pPr>
              <w:contextualSpacing/>
              <w:rPr>
                <w:rFonts w:ascii="Gill Sans MT" w:hAnsi="Gill Sans MT" w:eastAsia="Gill Sans MT"/>
              </w:rPr>
            </w:pPr>
          </w:p>
          <w:p w:rsidRPr="0041456C" w:rsidR="0041456C" w:rsidP="12586E27" w:rsidRDefault="02A53FEF" w14:paraId="118871EB" w14:textId="77777777">
            <w:pPr>
              <w:contextualSpacing/>
              <w:rPr>
                <w:rFonts w:ascii="Gill Sans MT" w:hAnsi="Gill Sans MT" w:eastAsia="Gill Sans MT"/>
              </w:rPr>
            </w:pPr>
            <w:r w:rsidRPr="6F580E7D">
              <w:rPr>
                <w:rFonts w:ascii="Gill Sans MT" w:hAnsi="Gill Sans MT" w:eastAsia="Gill Sans MT"/>
              </w:rPr>
              <w:t>A/I</w:t>
            </w:r>
          </w:p>
          <w:p w:rsidR="6F580E7D" w:rsidP="6F580E7D" w:rsidRDefault="6F580E7D" w14:paraId="092EA4BC" w14:textId="4C1FE510">
            <w:pPr>
              <w:contextualSpacing/>
              <w:rPr>
                <w:rFonts w:ascii="Gill Sans MT" w:hAnsi="Gill Sans MT" w:eastAsia="Gill Sans MT"/>
              </w:rPr>
            </w:pPr>
          </w:p>
          <w:p w:rsidRPr="0041456C" w:rsidR="0041456C" w:rsidP="12586E27" w:rsidRDefault="6816A4CF" w14:paraId="172FC348" w14:textId="77777777">
            <w:pPr>
              <w:contextualSpacing/>
              <w:rPr>
                <w:rFonts w:ascii="Gill Sans MT" w:hAnsi="Gill Sans MT" w:eastAsia="Gill Sans MT"/>
              </w:rPr>
            </w:pPr>
            <w:r w:rsidRPr="12586E27">
              <w:rPr>
                <w:rFonts w:ascii="Gill Sans MT" w:hAnsi="Gill Sans MT" w:eastAsia="Gill Sans MT"/>
              </w:rPr>
              <w:t>A/I</w:t>
            </w:r>
          </w:p>
          <w:p w:rsidRPr="0041456C" w:rsidR="0041456C" w:rsidP="12586E27" w:rsidRDefault="0041456C" w14:paraId="04E59994" w14:textId="0105E5CB">
            <w:pPr>
              <w:contextualSpacing/>
              <w:rPr>
                <w:rFonts w:ascii="Gill Sans MT" w:hAnsi="Gill Sans MT" w:eastAsia="Gill Sans MT"/>
              </w:rPr>
            </w:pPr>
          </w:p>
          <w:p w:rsidRPr="0041456C" w:rsidR="0041456C" w:rsidP="12586E27" w:rsidRDefault="0041456C" w14:paraId="6E8A8AE5" w14:textId="13C6A5A6">
            <w:pPr>
              <w:jc w:val="center"/>
              <w:rPr>
                <w:rFonts w:ascii="Gill Sans MT" w:hAnsi="Gill Sans MT" w:eastAsia="Gill Sans MT"/>
              </w:rPr>
            </w:pPr>
          </w:p>
          <w:p w:rsidRPr="0041456C" w:rsidR="0041456C" w:rsidP="12586E27" w:rsidRDefault="0041456C" w14:paraId="41C6BA5A" w14:textId="2F8FA88E">
            <w:pPr>
              <w:jc w:val="center"/>
              <w:rPr>
                <w:rFonts w:ascii="Gill Sans MT" w:hAnsi="Gill Sans MT" w:eastAsia="Gill Sans MT"/>
              </w:rPr>
            </w:pPr>
          </w:p>
        </w:tc>
      </w:tr>
    </w:tbl>
    <w:p w:rsidR="0041456C" w:rsidP="0041456C" w:rsidRDefault="0041456C" w14:paraId="66A26FF5" w14:textId="77777777">
      <w:pPr>
        <w:jc w:val="both"/>
        <w:rPr>
          <w:rFonts w:ascii="Gill Sans MT" w:hAnsi="Gill Sans MT" w:eastAsia="Gill Sans MT"/>
          <w:b/>
          <w:szCs w:val="20"/>
        </w:rPr>
      </w:pPr>
    </w:p>
    <w:p w:rsidRPr="0041456C" w:rsidR="0041456C" w:rsidP="0041456C" w:rsidRDefault="0041456C" w14:paraId="2AD99DD5" w14:textId="27128AC4">
      <w:pPr>
        <w:jc w:val="both"/>
        <w:rPr>
          <w:rFonts w:ascii="Verdana" w:hAnsi="Verdana" w:eastAsia="Gill Sans MT" w:cs="Arial"/>
        </w:rPr>
      </w:pPr>
      <w:r w:rsidRPr="0041456C">
        <w:rPr>
          <w:rFonts w:ascii="Verdana" w:hAnsi="Verdana" w:eastAsia="Gill Sans MT"/>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hAnsi="Verdana" w:eastAsia="Gill Sans MT"/>
          <w:b/>
        </w:rPr>
        <w:t xml:space="preserve"> </w:t>
      </w:r>
      <w:r w:rsidRPr="0041456C">
        <w:rPr>
          <w:rFonts w:ascii="Verdana" w:hAnsi="Verdana" w:eastAsia="Gill Sans MT" w:cs="Arial"/>
        </w:rPr>
        <w:t xml:space="preserve">If a disabled person meets the criteria indicated by the Disability Confident scheme symbol and provides evidence of this on their application form, they will be guaranteed an interview. </w:t>
      </w:r>
    </w:p>
    <w:p w:rsidRPr="0041456C" w:rsidR="0041456C" w:rsidP="0041456C" w:rsidRDefault="0041456C" w14:paraId="7988B198" w14:textId="1CA334DD">
      <w:pPr>
        <w:pStyle w:val="Header"/>
        <w:jc w:val="both"/>
        <w:rPr>
          <w:rFonts w:ascii="Verdana" w:hAnsi="Verdana" w:eastAsia="Gill Sans MT" w:cs="Arial"/>
        </w:rPr>
      </w:pPr>
      <w:r w:rsidRPr="0041456C">
        <w:rPr>
          <w:rFonts w:ascii="Verdana" w:hAnsi="Verdana" w:eastAsia="Gill Sans MT" w:cs="Arial"/>
        </w:rPr>
        <w:t xml:space="preserve">We are proud to display the Disability Confidence Symbol, which is a recognition given by Job </w:t>
      </w:r>
      <w:r w:rsidRPr="0041456C" w:rsidR="00B152AD">
        <w:rPr>
          <w:rFonts w:ascii="Verdana" w:hAnsi="Verdana" w:eastAsia="Gill Sans MT" w:cs="Arial"/>
        </w:rPr>
        <w:t>center</w:t>
      </w:r>
      <w:r w:rsidRPr="0041456C">
        <w:rPr>
          <w:rFonts w:ascii="Verdana" w:hAnsi="Verdana" w:eastAsia="Gill Sans MT" w:cs="Arial"/>
        </w:rPr>
        <w:t xml:space="preserve"> plus to employers who agree to meet specific requirements regarding the recruitment, employment, retention, and career development of disabled people.</w:t>
      </w:r>
    </w:p>
    <w:p w:rsidR="0041456C" w:rsidP="0041456C" w:rsidRDefault="0041456C" w14:paraId="0C1208EC" w14:textId="77777777">
      <w:pPr>
        <w:pStyle w:val="Header"/>
        <w:jc w:val="both"/>
        <w:rPr>
          <w:rFonts w:ascii="Gill Sans MT" w:hAnsi="Gill Sans MT" w:eastAsia="Gill Sans MT" w:cs="Arial"/>
          <w:sz w:val="24"/>
        </w:rPr>
      </w:pPr>
    </w:p>
    <w:p w:rsidRPr="008266FE" w:rsidR="0041456C" w:rsidP="0041456C" w:rsidRDefault="0041456C" w14:paraId="2AED08CC" w14:textId="77777777">
      <w:pPr>
        <w:pStyle w:val="Header"/>
        <w:jc w:val="both"/>
        <w:rPr>
          <w:rFonts w:ascii="Gill Sans MT" w:hAnsi="Gill Sans MT" w:eastAsia="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B325D" w:rsidR="0041456C" w:rsidP="0041456C" w:rsidRDefault="0041456C" w14:paraId="1997FD5A" w14:textId="77777777">
                            <w:pPr>
                              <w:jc w:val="center"/>
                              <w:rPr>
                                <w:rFonts w:ascii="Gill Sans MT" w:hAnsi="Gill Sans MT" w:eastAsia="Gill Sans MT" w:cs="Arial"/>
                                <w:b/>
                                <w:sz w:val="28"/>
                                <w:szCs w:val="28"/>
                              </w:rPr>
                            </w:pPr>
                            <w:r w:rsidRPr="0041456C">
                              <w:rPr>
                                <w:rFonts w:ascii="Verdana" w:hAnsi="Verdana" w:eastAsia="Gill Sans MT" w:cs="Arial"/>
                                <w:sz w:val="28"/>
                                <w:szCs w:val="28"/>
                              </w:rPr>
                              <w:t xml:space="preserve">If you need a copy of this information in large print, Braille, another language, on cassette or disc, please ask us by contacting </w:t>
                            </w:r>
                            <w:r w:rsidRPr="000E727B">
                              <w:rPr>
                                <w:rFonts w:ascii="Gill Sans MT" w:hAnsi="Gill Sans MT" w:eastAsia="Gill Sans MT" w:cs="Arial"/>
                                <w:b/>
                                <w:sz w:val="28"/>
                                <w:szCs w:val="28"/>
                              </w:rPr>
                              <w:t>Shared Services</w:t>
                            </w:r>
                            <w:r w:rsidRPr="00CB325D">
                              <w:rPr>
                                <w:rFonts w:ascii="Gill Sans MT" w:hAnsi="Gill Sans MT" w:eastAsia="Gill Sans MT" w:cs="Arial"/>
                                <w:b/>
                                <w:sz w:val="28"/>
                                <w:szCs w:val="28"/>
                              </w:rPr>
                              <w:t xml:space="preserve"> on </w:t>
                            </w:r>
                            <w:r>
                              <w:rPr>
                                <w:rFonts w:ascii="Gill Sans MT" w:hAnsi="Gill Sans MT" w:eastAsia="Gill Sans MT" w:cs="Arial"/>
                                <w:b/>
                                <w:sz w:val="28"/>
                                <w:szCs w:val="28"/>
                              </w:rPr>
                              <w:t>01905 947446</w:t>
                            </w:r>
                          </w:p>
                          <w:p w:rsidRPr="0041456C" w:rsidR="0041456C" w:rsidP="0041456C" w:rsidRDefault="0041456C" w14:paraId="4A538F4E" w14:textId="76DF1858">
                            <w:pPr>
                              <w:jc w:val="center"/>
                              <w:rPr>
                                <w:rFonts w:ascii="Verdana" w:hAnsi="Verdana" w:eastAsia="Gill Sans MT" w:cs="Arial"/>
                                <w:sz w:val="28"/>
                                <w:szCs w:val="28"/>
                              </w:rPr>
                            </w:pPr>
                          </w:p>
                          <w:p w:rsidRPr="0041456C" w:rsidR="0041456C" w:rsidP="0041456C" w:rsidRDefault="0041456C" w14:paraId="02AD7BFB" w14:textId="77777777">
                            <w:pPr>
                              <w:jc w:val="center"/>
                              <w:rPr>
                                <w:rFonts w:ascii="Verdana" w:hAnsi="Verdana" w:eastAsia="Gill Sans MT" w:cs="Arial"/>
                                <w:b/>
                                <w:sz w:val="28"/>
                                <w:szCs w:val="28"/>
                              </w:rPr>
                            </w:pPr>
                            <w:r w:rsidRPr="0041456C">
                              <w:rPr>
                                <w:rFonts w:ascii="Verdana" w:hAnsi="Verdana" w:eastAsia="Gill Sans MT"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1EBC609">
              <v:shapetype id="_x0000_t202" coordsize="21600,21600" o:spt="202" path="m,l,21600r21600,l21600,xe" w14:anchorId="6D0373D4">
                <v:stroke joinstyle="miter"/>
                <v:path gradientshapeok="t" o:connecttype="rect"/>
              </v:shapetype>
              <v:shape id="Text Box 7"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v:textbox>
                  <w:txbxContent>
                    <w:p w:rsidRPr="00CB325D" w:rsidR="0041456C" w:rsidP="0041456C" w:rsidRDefault="0041456C" w14:paraId="0B7EAC96" w14:textId="77777777">
                      <w:pPr>
                        <w:jc w:val="center"/>
                        <w:rPr>
                          <w:rFonts w:ascii="Gill Sans MT" w:hAnsi="Gill Sans MT" w:eastAsia="Gill Sans MT" w:cs="Arial"/>
                          <w:b/>
                          <w:sz w:val="28"/>
                          <w:szCs w:val="28"/>
                        </w:rPr>
                      </w:pPr>
                      <w:r w:rsidRPr="0041456C">
                        <w:rPr>
                          <w:rFonts w:ascii="Verdana" w:hAnsi="Verdana" w:eastAsia="Gill Sans MT" w:cs="Arial"/>
                          <w:sz w:val="28"/>
                          <w:szCs w:val="28"/>
                        </w:rPr>
                        <w:t xml:space="preserve">If you need a copy of this information in large print, Braille, another language, on cassette or disc, please ask us by contacting </w:t>
                      </w:r>
                      <w:r w:rsidRPr="000E727B">
                        <w:rPr>
                          <w:rFonts w:ascii="Gill Sans MT" w:hAnsi="Gill Sans MT" w:eastAsia="Gill Sans MT" w:cs="Arial"/>
                          <w:b/>
                          <w:sz w:val="28"/>
                          <w:szCs w:val="28"/>
                        </w:rPr>
                        <w:t>Shared Services</w:t>
                      </w:r>
                      <w:r w:rsidRPr="00CB325D">
                        <w:rPr>
                          <w:rFonts w:ascii="Gill Sans MT" w:hAnsi="Gill Sans MT" w:eastAsia="Gill Sans MT" w:cs="Arial"/>
                          <w:b/>
                          <w:sz w:val="28"/>
                          <w:szCs w:val="28"/>
                        </w:rPr>
                        <w:t xml:space="preserve"> on </w:t>
                      </w:r>
                      <w:r>
                        <w:rPr>
                          <w:rFonts w:ascii="Gill Sans MT" w:hAnsi="Gill Sans MT" w:eastAsia="Gill Sans MT" w:cs="Arial"/>
                          <w:b/>
                          <w:sz w:val="28"/>
                          <w:szCs w:val="28"/>
                        </w:rPr>
                        <w:t>01905 947446</w:t>
                      </w:r>
                    </w:p>
                    <w:p w:rsidRPr="0041456C" w:rsidR="0041456C" w:rsidP="0041456C" w:rsidRDefault="0041456C" w14:paraId="672A6659" w14:textId="76DF1858">
                      <w:pPr>
                        <w:jc w:val="center"/>
                        <w:rPr>
                          <w:rFonts w:ascii="Verdana" w:hAnsi="Verdana" w:eastAsia="Gill Sans MT" w:cs="Arial"/>
                          <w:sz w:val="28"/>
                          <w:szCs w:val="28"/>
                        </w:rPr>
                      </w:pPr>
                    </w:p>
                    <w:p w:rsidRPr="0041456C" w:rsidR="0041456C" w:rsidP="0041456C" w:rsidRDefault="0041456C" w14:paraId="6B7989EC" w14:textId="77777777">
                      <w:pPr>
                        <w:jc w:val="center"/>
                        <w:rPr>
                          <w:rFonts w:ascii="Verdana" w:hAnsi="Verdana" w:eastAsia="Gill Sans MT" w:cs="Arial"/>
                          <w:b/>
                          <w:sz w:val="28"/>
                          <w:szCs w:val="28"/>
                        </w:rPr>
                      </w:pPr>
                      <w:r w:rsidRPr="0041456C">
                        <w:rPr>
                          <w:rFonts w:ascii="Verdana" w:hAnsi="Verdana" w:eastAsia="Gill Sans MT" w:cs="Arial"/>
                          <w:b/>
                          <w:sz w:val="28"/>
                          <w:szCs w:val="28"/>
                        </w:rPr>
                        <w:t>Shared Services on 01905 947446</w:t>
                      </w:r>
                    </w:p>
                  </w:txbxContent>
                </v:textbox>
              </v:shape>
            </w:pict>
          </mc:Fallback>
        </mc:AlternateContent>
      </w:r>
    </w:p>
    <w:p w:rsidRPr="00816AA1" w:rsidR="0041456C" w:rsidP="001F3113" w:rsidRDefault="0041456C" w14:paraId="129A0CE5" w14:textId="77777777">
      <w:pPr>
        <w:pStyle w:val="Body-Bold"/>
        <w:rPr>
          <w:rFonts w:cs="Avenir Roman"/>
        </w:rPr>
      </w:pPr>
    </w:p>
    <w:sectPr w:rsidRPr="00816AA1" w:rsidR="0041456C" w:rsidSect="00816AA1">
      <w:headerReference w:type="default" r:id="rId13"/>
      <w:pgSz w:w="11906" w:h="16838" w:orient="portrait"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4A7" w:rsidP="003E7AA3" w:rsidRDefault="00E914A7" w14:paraId="2396C790" w14:textId="77777777">
      <w:pPr>
        <w:spacing w:after="0" w:line="240" w:lineRule="auto"/>
      </w:pPr>
      <w:r>
        <w:separator/>
      </w:r>
    </w:p>
  </w:endnote>
  <w:endnote w:type="continuationSeparator" w:id="0">
    <w:p w:rsidR="00E914A7" w:rsidP="003E7AA3" w:rsidRDefault="00E914A7" w14:paraId="48B27E57" w14:textId="77777777">
      <w:pPr>
        <w:spacing w:after="0" w:line="240" w:lineRule="auto"/>
      </w:pPr>
      <w:r>
        <w:continuationSeparator/>
      </w:r>
    </w:p>
  </w:endnote>
  <w:endnote w:type="continuationNotice" w:id="1">
    <w:p w:rsidR="00E914A7" w:rsidRDefault="00E914A7" w14:paraId="26D87D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4A7" w:rsidP="003E7AA3" w:rsidRDefault="00E914A7" w14:paraId="7533840F" w14:textId="77777777">
      <w:pPr>
        <w:spacing w:after="0" w:line="240" w:lineRule="auto"/>
      </w:pPr>
      <w:r>
        <w:separator/>
      </w:r>
    </w:p>
  </w:footnote>
  <w:footnote w:type="continuationSeparator" w:id="0">
    <w:p w:rsidR="00E914A7" w:rsidP="003E7AA3" w:rsidRDefault="00E914A7" w14:paraId="3DF313C7" w14:textId="77777777">
      <w:pPr>
        <w:spacing w:after="0" w:line="240" w:lineRule="auto"/>
      </w:pPr>
      <w:r>
        <w:continuationSeparator/>
      </w:r>
    </w:p>
  </w:footnote>
  <w:footnote w:type="continuationNotice" w:id="1">
    <w:p w:rsidR="00E914A7" w:rsidRDefault="00E914A7" w14:paraId="121E520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1456C" w:rsidP="00EE50CC" w:rsidRDefault="0041456C" w14:paraId="408BA4F9" w14:textId="190C1855">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rsidRPr="00EE50CC" w:rsidR="0041456C" w:rsidP="00816AA1" w:rsidRDefault="007F1FB7" w14:paraId="1663A4A4" w14:textId="20C92D5B">
                          <w:pPr>
                            <w:pStyle w:val="inner-page-title"/>
                            <w:rPr>
                              <w:caps/>
                            </w:rPr>
                          </w:pPr>
                          <w:r>
                            <w:t>Children &amp; Families</w:t>
                          </w:r>
                          <w:r w:rsidRPr="00EE50CC" w:rsidR="0041456C">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w14:anchorId="1CED522D">
            <v:shapetype id="_x0000_t202" coordsize="21600,21600" o:spt="202" path="m,l,21600r21600,l21600,xe" w14:anchorId="7F3A27DA">
              <v:stroke joinstyle="miter"/>
              <v:path gradientshapeok="t" o:connecttype="rect"/>
            </v:shapetype>
            <v:shape id="Text Box 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v:textbox inset="0,0,0,0">
                <w:txbxContent>
                  <w:p w:rsidRPr="00EE50CC" w:rsidR="0041456C" w:rsidP="00816AA1" w:rsidRDefault="007F1FB7" w14:paraId="0FD8F008" w14:textId="20C92D5B">
                    <w:pPr>
                      <w:pStyle w:val="inner-page-title"/>
                      <w:rPr>
                        <w:caps/>
                      </w:rPr>
                    </w:pPr>
                    <w:r>
                      <w:t>Children &amp; Families</w:t>
                    </w:r>
                    <w:r w:rsidRPr="00EE50CC" w:rsidR="0041456C">
                      <w:t xml:space="preserve"> </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rsidRPr="00C86E78" w:rsidR="0041456C" w:rsidP="00C86E78" w:rsidRDefault="0041456C" w14:paraId="1A93755B" w14:textId="1495357F">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w14:anchorId="09ED9E24">
            <v:shape id="_x0000_s1028"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w14:anchorId="226519B9">
              <v:textbox inset="0,0,0,0">
                <w:txbxContent>
                  <w:p w:rsidRPr="00C86E78" w:rsidR="0041456C" w:rsidP="00C86E78" w:rsidRDefault="0041456C" w14:paraId="2FECBECA" w14:textId="1495357F">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9X7Xd4L2h5wl4" int2:id="GM7OWYMr">
      <int2:state int2:value="Rejected" int2:type="AugLoop_Text_Critique"/>
    </int2:textHash>
    <int2:textHash int2:hashCode="aG+z44WpgrTp0l" int2:id="z0YdISvE">
      <int2:state int2:value="Rejected" int2:type="AugLoop_Text_Critique"/>
    </int2:textHash>
    <int2:bookmark int2:bookmarkName="_Int_cskt9dFR" int2:invalidationBookmarkName="" int2:hashCode="X/KToHg3N2VjLK" int2:id="W6kPk4Ng">
      <int2:state int2:value="Rejected" int2:type="AugLoop_Text_Critique"/>
    </int2:bookmark>
    <int2:bookmark int2:bookmarkName="_Int_1RAEH9jq" int2:invalidationBookmarkName="" int2:hashCode="M4uL32GB+or00J" int2:id="owLrFqnF">
      <int2:state int2:value="Rejected" int2:type="AugLoop_Text_Critique"/>
    </int2:bookmark>
    <int2:bookmark int2:bookmarkName="_Int_1spgifKw" int2:invalidationBookmarkName="" int2:hashCode="N+WoP/REDHP5bm" int2:id="bGV53hjA">
      <int2:state int2:value="Rejected" int2:type="AugLoop_Text_Critique"/>
    </int2:bookmark>
    <int2:bookmark int2:bookmarkName="_Int_tp9Klje0" int2:invalidationBookmarkName="" int2:hashCode="BEyzgcQkEpPYq6" int2:id="cSd68B2V">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4B22293"/>
    <w:multiLevelType w:val="hybridMultilevel"/>
    <w:tmpl w:val="548E50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493B21"/>
    <w:multiLevelType w:val="hybridMultilevel"/>
    <w:tmpl w:val="7088A4CC"/>
    <w:lvl w:ilvl="0" w:tplc="AA983B2C">
      <w:start w:val="1"/>
      <w:numFmt w:val="bullet"/>
      <w:lvlText w:val="·"/>
      <w:lvlJc w:val="left"/>
      <w:pPr>
        <w:ind w:left="720" w:hanging="360"/>
      </w:pPr>
      <w:rPr>
        <w:rFonts w:hint="default" w:ascii="Symbol" w:hAnsi="Symbol"/>
      </w:rPr>
    </w:lvl>
    <w:lvl w:ilvl="1" w:tplc="8354D326">
      <w:start w:val="1"/>
      <w:numFmt w:val="bullet"/>
      <w:lvlText w:val="o"/>
      <w:lvlJc w:val="left"/>
      <w:pPr>
        <w:ind w:left="1440" w:hanging="360"/>
      </w:pPr>
      <w:rPr>
        <w:rFonts w:hint="default" w:ascii="Courier New" w:hAnsi="Courier New"/>
      </w:rPr>
    </w:lvl>
    <w:lvl w:ilvl="2" w:tplc="FC9A32F4">
      <w:start w:val="1"/>
      <w:numFmt w:val="bullet"/>
      <w:lvlText w:val=""/>
      <w:lvlJc w:val="left"/>
      <w:pPr>
        <w:ind w:left="2160" w:hanging="360"/>
      </w:pPr>
      <w:rPr>
        <w:rFonts w:hint="default" w:ascii="Wingdings" w:hAnsi="Wingdings"/>
      </w:rPr>
    </w:lvl>
    <w:lvl w:ilvl="3" w:tplc="097E8E60">
      <w:start w:val="1"/>
      <w:numFmt w:val="bullet"/>
      <w:lvlText w:val=""/>
      <w:lvlJc w:val="left"/>
      <w:pPr>
        <w:ind w:left="2880" w:hanging="360"/>
      </w:pPr>
      <w:rPr>
        <w:rFonts w:hint="default" w:ascii="Symbol" w:hAnsi="Symbol"/>
      </w:rPr>
    </w:lvl>
    <w:lvl w:ilvl="4" w:tplc="A596D47A">
      <w:start w:val="1"/>
      <w:numFmt w:val="bullet"/>
      <w:lvlText w:val="o"/>
      <w:lvlJc w:val="left"/>
      <w:pPr>
        <w:ind w:left="3600" w:hanging="360"/>
      </w:pPr>
      <w:rPr>
        <w:rFonts w:hint="default" w:ascii="Courier New" w:hAnsi="Courier New"/>
      </w:rPr>
    </w:lvl>
    <w:lvl w:ilvl="5" w:tplc="DB32BCBA">
      <w:start w:val="1"/>
      <w:numFmt w:val="bullet"/>
      <w:lvlText w:val=""/>
      <w:lvlJc w:val="left"/>
      <w:pPr>
        <w:ind w:left="4320" w:hanging="360"/>
      </w:pPr>
      <w:rPr>
        <w:rFonts w:hint="default" w:ascii="Wingdings" w:hAnsi="Wingdings"/>
      </w:rPr>
    </w:lvl>
    <w:lvl w:ilvl="6" w:tplc="A6628B6C">
      <w:start w:val="1"/>
      <w:numFmt w:val="bullet"/>
      <w:lvlText w:val=""/>
      <w:lvlJc w:val="left"/>
      <w:pPr>
        <w:ind w:left="5040" w:hanging="360"/>
      </w:pPr>
      <w:rPr>
        <w:rFonts w:hint="default" w:ascii="Symbol" w:hAnsi="Symbol"/>
      </w:rPr>
    </w:lvl>
    <w:lvl w:ilvl="7" w:tplc="583A37CE">
      <w:start w:val="1"/>
      <w:numFmt w:val="bullet"/>
      <w:lvlText w:val="o"/>
      <w:lvlJc w:val="left"/>
      <w:pPr>
        <w:ind w:left="5760" w:hanging="360"/>
      </w:pPr>
      <w:rPr>
        <w:rFonts w:hint="default" w:ascii="Courier New" w:hAnsi="Courier New"/>
      </w:rPr>
    </w:lvl>
    <w:lvl w:ilvl="8" w:tplc="5928D080">
      <w:start w:val="1"/>
      <w:numFmt w:val="bullet"/>
      <w:lvlText w:val=""/>
      <w:lvlJc w:val="left"/>
      <w:pPr>
        <w:ind w:left="6480" w:hanging="360"/>
      </w:pPr>
      <w:rPr>
        <w:rFonts w:hint="default" w:ascii="Wingdings" w:hAnsi="Wingdings"/>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hint="default" w:ascii="Symbol" w:hAnsi="Symbol"/>
      </w:rPr>
    </w:lvl>
    <w:lvl w:ilvl="1" w:tplc="4AAAD1DA">
      <w:start w:val="1"/>
      <w:numFmt w:val="bullet"/>
      <w:lvlText w:val="o"/>
      <w:lvlJc w:val="left"/>
      <w:pPr>
        <w:ind w:left="1440" w:hanging="360"/>
      </w:pPr>
      <w:rPr>
        <w:rFonts w:hint="default" w:ascii="Courier New" w:hAnsi="Courier New"/>
      </w:rPr>
    </w:lvl>
    <w:lvl w:ilvl="2" w:tplc="2294EB10">
      <w:start w:val="1"/>
      <w:numFmt w:val="bullet"/>
      <w:lvlText w:val=""/>
      <w:lvlJc w:val="left"/>
      <w:pPr>
        <w:ind w:left="2160" w:hanging="360"/>
      </w:pPr>
      <w:rPr>
        <w:rFonts w:hint="default" w:ascii="Wingdings" w:hAnsi="Wingdings"/>
      </w:rPr>
    </w:lvl>
    <w:lvl w:ilvl="3" w:tplc="7C124712">
      <w:start w:val="1"/>
      <w:numFmt w:val="bullet"/>
      <w:lvlText w:val=""/>
      <w:lvlJc w:val="left"/>
      <w:pPr>
        <w:ind w:left="2880" w:hanging="360"/>
      </w:pPr>
      <w:rPr>
        <w:rFonts w:hint="default" w:ascii="Symbol" w:hAnsi="Symbol"/>
      </w:rPr>
    </w:lvl>
    <w:lvl w:ilvl="4" w:tplc="D8609BD0">
      <w:start w:val="1"/>
      <w:numFmt w:val="bullet"/>
      <w:lvlText w:val="o"/>
      <w:lvlJc w:val="left"/>
      <w:pPr>
        <w:ind w:left="3600" w:hanging="360"/>
      </w:pPr>
      <w:rPr>
        <w:rFonts w:hint="default" w:ascii="Courier New" w:hAnsi="Courier New"/>
      </w:rPr>
    </w:lvl>
    <w:lvl w:ilvl="5" w:tplc="22902F04">
      <w:start w:val="1"/>
      <w:numFmt w:val="bullet"/>
      <w:lvlText w:val=""/>
      <w:lvlJc w:val="left"/>
      <w:pPr>
        <w:ind w:left="4320" w:hanging="360"/>
      </w:pPr>
      <w:rPr>
        <w:rFonts w:hint="default" w:ascii="Wingdings" w:hAnsi="Wingdings"/>
      </w:rPr>
    </w:lvl>
    <w:lvl w:ilvl="6" w:tplc="FC865B58">
      <w:start w:val="1"/>
      <w:numFmt w:val="bullet"/>
      <w:lvlText w:val=""/>
      <w:lvlJc w:val="left"/>
      <w:pPr>
        <w:ind w:left="5040" w:hanging="360"/>
      </w:pPr>
      <w:rPr>
        <w:rFonts w:hint="default" w:ascii="Symbol" w:hAnsi="Symbol"/>
      </w:rPr>
    </w:lvl>
    <w:lvl w:ilvl="7" w:tplc="957891AE">
      <w:start w:val="1"/>
      <w:numFmt w:val="bullet"/>
      <w:lvlText w:val="o"/>
      <w:lvlJc w:val="left"/>
      <w:pPr>
        <w:ind w:left="5760" w:hanging="360"/>
      </w:pPr>
      <w:rPr>
        <w:rFonts w:hint="default" w:ascii="Courier New" w:hAnsi="Courier New"/>
      </w:rPr>
    </w:lvl>
    <w:lvl w:ilvl="8" w:tplc="4284488E">
      <w:start w:val="1"/>
      <w:numFmt w:val="bullet"/>
      <w:lvlText w:val=""/>
      <w:lvlJc w:val="left"/>
      <w:pPr>
        <w:ind w:left="6480" w:hanging="360"/>
      </w:pPr>
      <w:rPr>
        <w:rFonts w:hint="default" w:ascii="Wingdings" w:hAnsi="Wingdings"/>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hint="default" w:ascii="Symbol" w:hAnsi="Symbol"/>
      </w:rPr>
    </w:lvl>
    <w:lvl w:ilvl="1" w:tplc="B39632C4">
      <w:start w:val="1"/>
      <w:numFmt w:val="bullet"/>
      <w:lvlText w:val="o"/>
      <w:lvlJc w:val="left"/>
      <w:pPr>
        <w:ind w:left="1440" w:hanging="360"/>
      </w:pPr>
      <w:rPr>
        <w:rFonts w:hint="default" w:ascii="Courier New" w:hAnsi="Courier New"/>
      </w:rPr>
    </w:lvl>
    <w:lvl w:ilvl="2" w:tplc="DA080594">
      <w:start w:val="1"/>
      <w:numFmt w:val="bullet"/>
      <w:lvlText w:val=""/>
      <w:lvlJc w:val="left"/>
      <w:pPr>
        <w:ind w:left="2160" w:hanging="360"/>
      </w:pPr>
      <w:rPr>
        <w:rFonts w:hint="default" w:ascii="Wingdings" w:hAnsi="Wingdings"/>
      </w:rPr>
    </w:lvl>
    <w:lvl w:ilvl="3" w:tplc="7E8C4F74">
      <w:start w:val="1"/>
      <w:numFmt w:val="bullet"/>
      <w:lvlText w:val=""/>
      <w:lvlJc w:val="left"/>
      <w:pPr>
        <w:ind w:left="2880" w:hanging="360"/>
      </w:pPr>
      <w:rPr>
        <w:rFonts w:hint="default" w:ascii="Symbol" w:hAnsi="Symbol"/>
      </w:rPr>
    </w:lvl>
    <w:lvl w:ilvl="4" w:tplc="85929B46">
      <w:start w:val="1"/>
      <w:numFmt w:val="bullet"/>
      <w:lvlText w:val="o"/>
      <w:lvlJc w:val="left"/>
      <w:pPr>
        <w:ind w:left="3600" w:hanging="360"/>
      </w:pPr>
      <w:rPr>
        <w:rFonts w:hint="default" w:ascii="Courier New" w:hAnsi="Courier New"/>
      </w:rPr>
    </w:lvl>
    <w:lvl w:ilvl="5" w:tplc="79F05EB0">
      <w:start w:val="1"/>
      <w:numFmt w:val="bullet"/>
      <w:lvlText w:val=""/>
      <w:lvlJc w:val="left"/>
      <w:pPr>
        <w:ind w:left="4320" w:hanging="360"/>
      </w:pPr>
      <w:rPr>
        <w:rFonts w:hint="default" w:ascii="Wingdings" w:hAnsi="Wingdings"/>
      </w:rPr>
    </w:lvl>
    <w:lvl w:ilvl="6" w:tplc="1D3623FA">
      <w:start w:val="1"/>
      <w:numFmt w:val="bullet"/>
      <w:lvlText w:val=""/>
      <w:lvlJc w:val="left"/>
      <w:pPr>
        <w:ind w:left="5040" w:hanging="360"/>
      </w:pPr>
      <w:rPr>
        <w:rFonts w:hint="default" w:ascii="Symbol" w:hAnsi="Symbol"/>
      </w:rPr>
    </w:lvl>
    <w:lvl w:ilvl="7" w:tplc="A2D66180">
      <w:start w:val="1"/>
      <w:numFmt w:val="bullet"/>
      <w:lvlText w:val="o"/>
      <w:lvlJc w:val="left"/>
      <w:pPr>
        <w:ind w:left="5760" w:hanging="360"/>
      </w:pPr>
      <w:rPr>
        <w:rFonts w:hint="default" w:ascii="Courier New" w:hAnsi="Courier New"/>
      </w:rPr>
    </w:lvl>
    <w:lvl w:ilvl="8" w:tplc="0A5CCF46">
      <w:start w:val="1"/>
      <w:numFmt w:val="bullet"/>
      <w:lvlText w:val=""/>
      <w:lvlJc w:val="left"/>
      <w:pPr>
        <w:ind w:left="6480" w:hanging="360"/>
      </w:pPr>
      <w:rPr>
        <w:rFonts w:hint="default" w:ascii="Wingdings" w:hAnsi="Wingdings"/>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4111C3C"/>
    <w:multiLevelType w:val="hybridMultilevel"/>
    <w:tmpl w:val="E4D45B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A0C39B8"/>
    <w:multiLevelType w:val="hybridMultilevel"/>
    <w:tmpl w:val="597A1F50"/>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hint="default" w:ascii="Symbol" w:hAnsi="Symbol"/>
      </w:rPr>
    </w:lvl>
    <w:lvl w:ilvl="1" w:tplc="1C3C84CC">
      <w:start w:val="1"/>
      <w:numFmt w:val="bullet"/>
      <w:lvlText w:val="o"/>
      <w:lvlJc w:val="left"/>
      <w:pPr>
        <w:ind w:left="1440" w:hanging="360"/>
      </w:pPr>
      <w:rPr>
        <w:rFonts w:hint="default" w:ascii="Courier New" w:hAnsi="Courier New"/>
      </w:rPr>
    </w:lvl>
    <w:lvl w:ilvl="2" w:tplc="E4DA245C">
      <w:start w:val="1"/>
      <w:numFmt w:val="bullet"/>
      <w:lvlText w:val=""/>
      <w:lvlJc w:val="left"/>
      <w:pPr>
        <w:ind w:left="2160" w:hanging="360"/>
      </w:pPr>
      <w:rPr>
        <w:rFonts w:hint="default" w:ascii="Wingdings" w:hAnsi="Wingdings"/>
      </w:rPr>
    </w:lvl>
    <w:lvl w:ilvl="3" w:tplc="25B046B2">
      <w:start w:val="1"/>
      <w:numFmt w:val="bullet"/>
      <w:lvlText w:val=""/>
      <w:lvlJc w:val="left"/>
      <w:pPr>
        <w:ind w:left="2880" w:hanging="360"/>
      </w:pPr>
      <w:rPr>
        <w:rFonts w:hint="default" w:ascii="Symbol" w:hAnsi="Symbol"/>
      </w:rPr>
    </w:lvl>
    <w:lvl w:ilvl="4" w:tplc="89AAC540">
      <w:start w:val="1"/>
      <w:numFmt w:val="bullet"/>
      <w:lvlText w:val="o"/>
      <w:lvlJc w:val="left"/>
      <w:pPr>
        <w:ind w:left="3600" w:hanging="360"/>
      </w:pPr>
      <w:rPr>
        <w:rFonts w:hint="default" w:ascii="Courier New" w:hAnsi="Courier New"/>
      </w:rPr>
    </w:lvl>
    <w:lvl w:ilvl="5" w:tplc="DB6E9BC2">
      <w:start w:val="1"/>
      <w:numFmt w:val="bullet"/>
      <w:lvlText w:val=""/>
      <w:lvlJc w:val="left"/>
      <w:pPr>
        <w:ind w:left="4320" w:hanging="360"/>
      </w:pPr>
      <w:rPr>
        <w:rFonts w:hint="default" w:ascii="Wingdings" w:hAnsi="Wingdings"/>
      </w:rPr>
    </w:lvl>
    <w:lvl w:ilvl="6" w:tplc="020610EA">
      <w:start w:val="1"/>
      <w:numFmt w:val="bullet"/>
      <w:lvlText w:val=""/>
      <w:lvlJc w:val="left"/>
      <w:pPr>
        <w:ind w:left="5040" w:hanging="360"/>
      </w:pPr>
      <w:rPr>
        <w:rFonts w:hint="default" w:ascii="Symbol" w:hAnsi="Symbol"/>
      </w:rPr>
    </w:lvl>
    <w:lvl w:ilvl="7" w:tplc="1F5ED8AE">
      <w:start w:val="1"/>
      <w:numFmt w:val="bullet"/>
      <w:lvlText w:val="o"/>
      <w:lvlJc w:val="left"/>
      <w:pPr>
        <w:ind w:left="5760" w:hanging="360"/>
      </w:pPr>
      <w:rPr>
        <w:rFonts w:hint="default" w:ascii="Courier New" w:hAnsi="Courier New"/>
      </w:rPr>
    </w:lvl>
    <w:lvl w:ilvl="8" w:tplc="04BC088C">
      <w:start w:val="1"/>
      <w:numFmt w:val="bullet"/>
      <w:lvlText w:val=""/>
      <w:lvlJc w:val="left"/>
      <w:pPr>
        <w:ind w:left="6480" w:hanging="360"/>
      </w:pPr>
      <w:rPr>
        <w:rFonts w:hint="default" w:ascii="Wingdings" w:hAnsi="Wingdings"/>
      </w:rPr>
    </w:lvl>
  </w:abstractNum>
  <w:abstractNum w:abstractNumId="16" w15:restartNumberingAfterBreak="0">
    <w:nsid w:val="6D756505"/>
    <w:multiLevelType w:val="hybridMultilevel"/>
    <w:tmpl w:val="9FF650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28D53A9"/>
    <w:multiLevelType w:val="hybridMultilevel"/>
    <w:tmpl w:val="B2167B10"/>
    <w:lvl w:ilvl="0" w:tplc="A3D23BDC">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3790016">
    <w:abstractNumId w:val="4"/>
  </w:num>
  <w:num w:numId="2" w16cid:durableId="1447505865">
    <w:abstractNumId w:val="7"/>
  </w:num>
  <w:num w:numId="3" w16cid:durableId="499470037">
    <w:abstractNumId w:val="6"/>
  </w:num>
  <w:num w:numId="4" w16cid:durableId="475922576">
    <w:abstractNumId w:val="15"/>
  </w:num>
  <w:num w:numId="5" w16cid:durableId="1964458954">
    <w:abstractNumId w:val="2"/>
  </w:num>
  <w:num w:numId="6" w16cid:durableId="1504541025">
    <w:abstractNumId w:val="14"/>
  </w:num>
  <w:num w:numId="7" w16cid:durableId="1903982057">
    <w:abstractNumId w:val="11"/>
  </w:num>
  <w:num w:numId="8" w16cid:durableId="280694580">
    <w:abstractNumId w:val="17"/>
  </w:num>
  <w:num w:numId="9" w16cid:durableId="1787309150">
    <w:abstractNumId w:val="9"/>
  </w:num>
  <w:num w:numId="10" w16cid:durableId="582565324">
    <w:abstractNumId w:val="0"/>
  </w:num>
  <w:num w:numId="11" w16cid:durableId="564296707">
    <w:abstractNumId w:val="5"/>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2012297391">
    <w:abstractNumId w:val="13"/>
  </w:num>
  <w:num w:numId="17" w16cid:durableId="710573041">
    <w:abstractNumId w:val="3"/>
  </w:num>
  <w:num w:numId="18" w16cid:durableId="363944963">
    <w:abstractNumId w:val="10"/>
  </w:num>
  <w:num w:numId="19" w16cid:durableId="140286633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45B0"/>
    <w:rsid w:val="000360C8"/>
    <w:rsid w:val="0004578C"/>
    <w:rsid w:val="00050520"/>
    <w:rsid w:val="00061004"/>
    <w:rsid w:val="00071F56"/>
    <w:rsid w:val="000B2785"/>
    <w:rsid w:val="000E6CEF"/>
    <w:rsid w:val="000F5850"/>
    <w:rsid w:val="00101D3A"/>
    <w:rsid w:val="00105BF5"/>
    <w:rsid w:val="00112391"/>
    <w:rsid w:val="00141D89"/>
    <w:rsid w:val="00152428"/>
    <w:rsid w:val="00160DA8"/>
    <w:rsid w:val="00161FE8"/>
    <w:rsid w:val="0016280C"/>
    <w:rsid w:val="001661A9"/>
    <w:rsid w:val="001667C8"/>
    <w:rsid w:val="00173387"/>
    <w:rsid w:val="0017710F"/>
    <w:rsid w:val="001A15EA"/>
    <w:rsid w:val="001F3113"/>
    <w:rsid w:val="0020240C"/>
    <w:rsid w:val="00213480"/>
    <w:rsid w:val="00213931"/>
    <w:rsid w:val="002141BE"/>
    <w:rsid w:val="00225C92"/>
    <w:rsid w:val="002331B8"/>
    <w:rsid w:val="0024586E"/>
    <w:rsid w:val="00247A77"/>
    <w:rsid w:val="00261654"/>
    <w:rsid w:val="00265281"/>
    <w:rsid w:val="002B10DB"/>
    <w:rsid w:val="002C1650"/>
    <w:rsid w:val="002D237E"/>
    <w:rsid w:val="002D413B"/>
    <w:rsid w:val="002F6DE8"/>
    <w:rsid w:val="00316686"/>
    <w:rsid w:val="00316CA7"/>
    <w:rsid w:val="003218A8"/>
    <w:rsid w:val="00326FEB"/>
    <w:rsid w:val="00351717"/>
    <w:rsid w:val="00363BF8"/>
    <w:rsid w:val="00366F6C"/>
    <w:rsid w:val="003739AB"/>
    <w:rsid w:val="00393FA9"/>
    <w:rsid w:val="003E7AA3"/>
    <w:rsid w:val="003F50AB"/>
    <w:rsid w:val="0041456C"/>
    <w:rsid w:val="00433B02"/>
    <w:rsid w:val="00465664"/>
    <w:rsid w:val="004715C6"/>
    <w:rsid w:val="0048104B"/>
    <w:rsid w:val="004B2D20"/>
    <w:rsid w:val="004C58E3"/>
    <w:rsid w:val="004E2C1E"/>
    <w:rsid w:val="004E7E70"/>
    <w:rsid w:val="005147B9"/>
    <w:rsid w:val="005263C8"/>
    <w:rsid w:val="00535B0F"/>
    <w:rsid w:val="00567D5C"/>
    <w:rsid w:val="00570365"/>
    <w:rsid w:val="005778DC"/>
    <w:rsid w:val="00577B86"/>
    <w:rsid w:val="00581CBF"/>
    <w:rsid w:val="005969D4"/>
    <w:rsid w:val="005A147A"/>
    <w:rsid w:val="005E4DF2"/>
    <w:rsid w:val="00605B6F"/>
    <w:rsid w:val="00613242"/>
    <w:rsid w:val="00631F0A"/>
    <w:rsid w:val="00636F40"/>
    <w:rsid w:val="00663980"/>
    <w:rsid w:val="00665F62"/>
    <w:rsid w:val="00671CC9"/>
    <w:rsid w:val="0070227B"/>
    <w:rsid w:val="0071678E"/>
    <w:rsid w:val="0073591E"/>
    <w:rsid w:val="007437B4"/>
    <w:rsid w:val="0075416F"/>
    <w:rsid w:val="00765962"/>
    <w:rsid w:val="00770B6C"/>
    <w:rsid w:val="0077766A"/>
    <w:rsid w:val="00792EE5"/>
    <w:rsid w:val="00797493"/>
    <w:rsid w:val="00797BFE"/>
    <w:rsid w:val="007A6708"/>
    <w:rsid w:val="007B2632"/>
    <w:rsid w:val="007D1DDB"/>
    <w:rsid w:val="007F0029"/>
    <w:rsid w:val="007F1FB7"/>
    <w:rsid w:val="0080309F"/>
    <w:rsid w:val="00816AA1"/>
    <w:rsid w:val="00841A14"/>
    <w:rsid w:val="00872B70"/>
    <w:rsid w:val="008A6E7A"/>
    <w:rsid w:val="008B4116"/>
    <w:rsid w:val="008B4F3B"/>
    <w:rsid w:val="008E17A6"/>
    <w:rsid w:val="008E3078"/>
    <w:rsid w:val="009158B1"/>
    <w:rsid w:val="00931384"/>
    <w:rsid w:val="00936210"/>
    <w:rsid w:val="009446C3"/>
    <w:rsid w:val="0096580A"/>
    <w:rsid w:val="0097248E"/>
    <w:rsid w:val="009773DB"/>
    <w:rsid w:val="00977EA1"/>
    <w:rsid w:val="0098215C"/>
    <w:rsid w:val="009930AD"/>
    <w:rsid w:val="0099470D"/>
    <w:rsid w:val="009B23CD"/>
    <w:rsid w:val="009D51A0"/>
    <w:rsid w:val="009F2027"/>
    <w:rsid w:val="00A32A08"/>
    <w:rsid w:val="00A34FE9"/>
    <w:rsid w:val="00A55AD1"/>
    <w:rsid w:val="00A645DA"/>
    <w:rsid w:val="00A70385"/>
    <w:rsid w:val="00A761DD"/>
    <w:rsid w:val="00AA264D"/>
    <w:rsid w:val="00AB7D37"/>
    <w:rsid w:val="00AC24EB"/>
    <w:rsid w:val="00AD6686"/>
    <w:rsid w:val="00AE57C8"/>
    <w:rsid w:val="00B01AF9"/>
    <w:rsid w:val="00B152AD"/>
    <w:rsid w:val="00B21D6A"/>
    <w:rsid w:val="00B39186"/>
    <w:rsid w:val="00B72768"/>
    <w:rsid w:val="00B9509B"/>
    <w:rsid w:val="00B97171"/>
    <w:rsid w:val="00BB233B"/>
    <w:rsid w:val="00BE61F8"/>
    <w:rsid w:val="00C003AD"/>
    <w:rsid w:val="00C055B5"/>
    <w:rsid w:val="00C1516F"/>
    <w:rsid w:val="00C20BE9"/>
    <w:rsid w:val="00C217DA"/>
    <w:rsid w:val="00C2465D"/>
    <w:rsid w:val="00C302E9"/>
    <w:rsid w:val="00C30882"/>
    <w:rsid w:val="00C5518B"/>
    <w:rsid w:val="00C60D67"/>
    <w:rsid w:val="00C86E78"/>
    <w:rsid w:val="00C938E0"/>
    <w:rsid w:val="00CA177A"/>
    <w:rsid w:val="00CA45C1"/>
    <w:rsid w:val="00CB6E61"/>
    <w:rsid w:val="00CD038B"/>
    <w:rsid w:val="00CE77D4"/>
    <w:rsid w:val="00CF1A2A"/>
    <w:rsid w:val="00CF33CD"/>
    <w:rsid w:val="00D01CE1"/>
    <w:rsid w:val="00D1473A"/>
    <w:rsid w:val="00D311E5"/>
    <w:rsid w:val="00D31605"/>
    <w:rsid w:val="00D36686"/>
    <w:rsid w:val="00D420A9"/>
    <w:rsid w:val="00D5369F"/>
    <w:rsid w:val="00D570E7"/>
    <w:rsid w:val="00D57A22"/>
    <w:rsid w:val="00D95EF8"/>
    <w:rsid w:val="00DB70A1"/>
    <w:rsid w:val="00DF0A92"/>
    <w:rsid w:val="00E04926"/>
    <w:rsid w:val="00E1025D"/>
    <w:rsid w:val="00E42084"/>
    <w:rsid w:val="00E65266"/>
    <w:rsid w:val="00E656DF"/>
    <w:rsid w:val="00E754D9"/>
    <w:rsid w:val="00E914A7"/>
    <w:rsid w:val="00EB2FB6"/>
    <w:rsid w:val="00EB37F8"/>
    <w:rsid w:val="00EC0C4E"/>
    <w:rsid w:val="00EE50CC"/>
    <w:rsid w:val="00EE6861"/>
    <w:rsid w:val="00F420BC"/>
    <w:rsid w:val="00F560F8"/>
    <w:rsid w:val="00F72F3D"/>
    <w:rsid w:val="00F9155A"/>
    <w:rsid w:val="00FB0B28"/>
    <w:rsid w:val="00FC477B"/>
    <w:rsid w:val="00FC632D"/>
    <w:rsid w:val="00FD1269"/>
    <w:rsid w:val="00FE28F9"/>
    <w:rsid w:val="00FE537E"/>
    <w:rsid w:val="01D7904D"/>
    <w:rsid w:val="02970591"/>
    <w:rsid w:val="02A53FEF"/>
    <w:rsid w:val="0306DE1A"/>
    <w:rsid w:val="039E340A"/>
    <w:rsid w:val="03D3FDD2"/>
    <w:rsid w:val="044317F1"/>
    <w:rsid w:val="044537BC"/>
    <w:rsid w:val="05EE3DF6"/>
    <w:rsid w:val="065245B9"/>
    <w:rsid w:val="066BD200"/>
    <w:rsid w:val="069F7940"/>
    <w:rsid w:val="071A9307"/>
    <w:rsid w:val="0739E74C"/>
    <w:rsid w:val="076ECD7F"/>
    <w:rsid w:val="07D7F8FD"/>
    <w:rsid w:val="088C15CB"/>
    <w:rsid w:val="09DB9418"/>
    <w:rsid w:val="0A9D1AFE"/>
    <w:rsid w:val="0BB21E0E"/>
    <w:rsid w:val="0C89B98A"/>
    <w:rsid w:val="0C94D179"/>
    <w:rsid w:val="0D250D48"/>
    <w:rsid w:val="0DDB8FA2"/>
    <w:rsid w:val="0E1F5CF1"/>
    <w:rsid w:val="0E63BFE0"/>
    <w:rsid w:val="0E795BC8"/>
    <w:rsid w:val="0EA37623"/>
    <w:rsid w:val="0F96BF93"/>
    <w:rsid w:val="0FBBC53A"/>
    <w:rsid w:val="10F4C3C6"/>
    <w:rsid w:val="11053D4C"/>
    <w:rsid w:val="1165B2E6"/>
    <w:rsid w:val="11CAEE8C"/>
    <w:rsid w:val="12586E27"/>
    <w:rsid w:val="12740409"/>
    <w:rsid w:val="129675A0"/>
    <w:rsid w:val="12DCB650"/>
    <w:rsid w:val="13F64155"/>
    <w:rsid w:val="1432AB0F"/>
    <w:rsid w:val="147886B1"/>
    <w:rsid w:val="14C029AF"/>
    <w:rsid w:val="15BF8612"/>
    <w:rsid w:val="165FBE85"/>
    <w:rsid w:val="16EE59A6"/>
    <w:rsid w:val="190DF613"/>
    <w:rsid w:val="19702A18"/>
    <w:rsid w:val="1A08BBBA"/>
    <w:rsid w:val="1A704AB4"/>
    <w:rsid w:val="1A9C7B6D"/>
    <w:rsid w:val="1A9D47F1"/>
    <w:rsid w:val="1AF33259"/>
    <w:rsid w:val="1B0BFA79"/>
    <w:rsid w:val="1B46FB7B"/>
    <w:rsid w:val="1BF17308"/>
    <w:rsid w:val="1C14557D"/>
    <w:rsid w:val="1C1B580F"/>
    <w:rsid w:val="1D0CC511"/>
    <w:rsid w:val="1D983C12"/>
    <w:rsid w:val="1DCA2EAD"/>
    <w:rsid w:val="1E439B3B"/>
    <w:rsid w:val="1ECE58E8"/>
    <w:rsid w:val="1F2519D2"/>
    <w:rsid w:val="1FC901CB"/>
    <w:rsid w:val="205975CF"/>
    <w:rsid w:val="20B218AC"/>
    <w:rsid w:val="216213A0"/>
    <w:rsid w:val="22013253"/>
    <w:rsid w:val="2206F111"/>
    <w:rsid w:val="223EC753"/>
    <w:rsid w:val="2262B16D"/>
    <w:rsid w:val="22FFE52C"/>
    <w:rsid w:val="234109B6"/>
    <w:rsid w:val="23835DF8"/>
    <w:rsid w:val="25C0252C"/>
    <w:rsid w:val="264EDD96"/>
    <w:rsid w:val="2797AF06"/>
    <w:rsid w:val="284AA50C"/>
    <w:rsid w:val="28BF3890"/>
    <w:rsid w:val="28C052CB"/>
    <w:rsid w:val="298ED61B"/>
    <w:rsid w:val="29D3DEB6"/>
    <w:rsid w:val="2A17B73C"/>
    <w:rsid w:val="2A462BBE"/>
    <w:rsid w:val="2AE77744"/>
    <w:rsid w:val="2B4D4FC6"/>
    <w:rsid w:val="2B69437C"/>
    <w:rsid w:val="2B77B527"/>
    <w:rsid w:val="2B9B38BD"/>
    <w:rsid w:val="2C167BE9"/>
    <w:rsid w:val="2C41ECF3"/>
    <w:rsid w:val="2C57F1D7"/>
    <w:rsid w:val="2D0513DD"/>
    <w:rsid w:val="2D97D499"/>
    <w:rsid w:val="2DAC9417"/>
    <w:rsid w:val="2F166999"/>
    <w:rsid w:val="2F306C89"/>
    <w:rsid w:val="2F47C417"/>
    <w:rsid w:val="2F689EC2"/>
    <w:rsid w:val="2FC82558"/>
    <w:rsid w:val="30782241"/>
    <w:rsid w:val="30D029FC"/>
    <w:rsid w:val="30EFE40C"/>
    <w:rsid w:val="311C905C"/>
    <w:rsid w:val="31BBFF69"/>
    <w:rsid w:val="31DAD850"/>
    <w:rsid w:val="31DBF012"/>
    <w:rsid w:val="321B146D"/>
    <w:rsid w:val="32BA6855"/>
    <w:rsid w:val="32ECD688"/>
    <w:rsid w:val="331BC696"/>
    <w:rsid w:val="34086571"/>
    <w:rsid w:val="3418F7D8"/>
    <w:rsid w:val="34B0C035"/>
    <w:rsid w:val="34D3C81F"/>
    <w:rsid w:val="34F273A7"/>
    <w:rsid w:val="350706F5"/>
    <w:rsid w:val="3558A66F"/>
    <w:rsid w:val="357DBA03"/>
    <w:rsid w:val="35A435D2"/>
    <w:rsid w:val="35CF5FA0"/>
    <w:rsid w:val="372FEFB4"/>
    <w:rsid w:val="374A836F"/>
    <w:rsid w:val="37766330"/>
    <w:rsid w:val="37BD3C92"/>
    <w:rsid w:val="38972147"/>
    <w:rsid w:val="38983320"/>
    <w:rsid w:val="38E4F159"/>
    <w:rsid w:val="38E653D0"/>
    <w:rsid w:val="38F4C099"/>
    <w:rsid w:val="399251AF"/>
    <w:rsid w:val="39CA56FD"/>
    <w:rsid w:val="39DDD569"/>
    <w:rsid w:val="3A01264A"/>
    <w:rsid w:val="3A5C1EA7"/>
    <w:rsid w:val="3A74D980"/>
    <w:rsid w:val="3A76F85A"/>
    <w:rsid w:val="3AB2AE0E"/>
    <w:rsid w:val="3B75A620"/>
    <w:rsid w:val="3B79A5CA"/>
    <w:rsid w:val="3C0550C1"/>
    <w:rsid w:val="3C48D690"/>
    <w:rsid w:val="3CDA325F"/>
    <w:rsid w:val="3D56532B"/>
    <w:rsid w:val="3D7E7C98"/>
    <w:rsid w:val="3DA697EF"/>
    <w:rsid w:val="3DBA5278"/>
    <w:rsid w:val="3E6E1A4C"/>
    <w:rsid w:val="3EE0BF4D"/>
    <w:rsid w:val="3F1011BE"/>
    <w:rsid w:val="3F3A9641"/>
    <w:rsid w:val="3F3B0199"/>
    <w:rsid w:val="3F44E853"/>
    <w:rsid w:val="3FDD060E"/>
    <w:rsid w:val="406D18AC"/>
    <w:rsid w:val="408070FA"/>
    <w:rsid w:val="40F4BA37"/>
    <w:rsid w:val="40F524E1"/>
    <w:rsid w:val="40F52628"/>
    <w:rsid w:val="41342A50"/>
    <w:rsid w:val="42016823"/>
    <w:rsid w:val="425A9465"/>
    <w:rsid w:val="425BA7CD"/>
    <w:rsid w:val="427134EC"/>
    <w:rsid w:val="42A142D7"/>
    <w:rsid w:val="42D55839"/>
    <w:rsid w:val="439E65D0"/>
    <w:rsid w:val="43EEE3B0"/>
    <w:rsid w:val="44199DF5"/>
    <w:rsid w:val="44432690"/>
    <w:rsid w:val="4513E3A8"/>
    <w:rsid w:val="45275101"/>
    <w:rsid w:val="455D0CAF"/>
    <w:rsid w:val="473BBBFA"/>
    <w:rsid w:val="4755CE9D"/>
    <w:rsid w:val="477410A2"/>
    <w:rsid w:val="479827A2"/>
    <w:rsid w:val="48457382"/>
    <w:rsid w:val="488049ED"/>
    <w:rsid w:val="488A20E9"/>
    <w:rsid w:val="48ED9977"/>
    <w:rsid w:val="49D51799"/>
    <w:rsid w:val="4AC544A3"/>
    <w:rsid w:val="4ACD6CC9"/>
    <w:rsid w:val="4ADE631B"/>
    <w:rsid w:val="4AF2F16B"/>
    <w:rsid w:val="4BB569F9"/>
    <w:rsid w:val="4BC88CF5"/>
    <w:rsid w:val="4C79EB13"/>
    <w:rsid w:val="4D3618BE"/>
    <w:rsid w:val="4D8645E9"/>
    <w:rsid w:val="4D8959C3"/>
    <w:rsid w:val="4EDCF9B4"/>
    <w:rsid w:val="4F349620"/>
    <w:rsid w:val="4F734A84"/>
    <w:rsid w:val="4FCBDC35"/>
    <w:rsid w:val="50F0536E"/>
    <w:rsid w:val="50F3121D"/>
    <w:rsid w:val="51421FD0"/>
    <w:rsid w:val="518E4EC5"/>
    <w:rsid w:val="519A318D"/>
    <w:rsid w:val="51AFD4FF"/>
    <w:rsid w:val="523BE2F4"/>
    <w:rsid w:val="5262D915"/>
    <w:rsid w:val="52AE5E71"/>
    <w:rsid w:val="530BCCE2"/>
    <w:rsid w:val="530DE277"/>
    <w:rsid w:val="53E5347D"/>
    <w:rsid w:val="54051151"/>
    <w:rsid w:val="5461FC46"/>
    <w:rsid w:val="54A49A50"/>
    <w:rsid w:val="55305D7E"/>
    <w:rsid w:val="55AAF8B7"/>
    <w:rsid w:val="569C91AE"/>
    <w:rsid w:val="56A8306D"/>
    <w:rsid w:val="56B30582"/>
    <w:rsid w:val="57BAC5D3"/>
    <w:rsid w:val="58605E87"/>
    <w:rsid w:val="587478F2"/>
    <w:rsid w:val="5877010D"/>
    <w:rsid w:val="58914E8E"/>
    <w:rsid w:val="58CFD00A"/>
    <w:rsid w:val="58DBFE7C"/>
    <w:rsid w:val="59412FD7"/>
    <w:rsid w:val="5964F523"/>
    <w:rsid w:val="5A426BA1"/>
    <w:rsid w:val="5A709B55"/>
    <w:rsid w:val="5B9F9F02"/>
    <w:rsid w:val="5BF45C41"/>
    <w:rsid w:val="5C1E6D94"/>
    <w:rsid w:val="5CB34BCB"/>
    <w:rsid w:val="5CF11AA4"/>
    <w:rsid w:val="5D224706"/>
    <w:rsid w:val="5D292CDA"/>
    <w:rsid w:val="5DAB0314"/>
    <w:rsid w:val="5EC4FD3B"/>
    <w:rsid w:val="5F5619A1"/>
    <w:rsid w:val="5F5EC7C2"/>
    <w:rsid w:val="5FA928A4"/>
    <w:rsid w:val="601CD230"/>
    <w:rsid w:val="6022E598"/>
    <w:rsid w:val="606C38B6"/>
    <w:rsid w:val="6079EF7B"/>
    <w:rsid w:val="60B7468B"/>
    <w:rsid w:val="61487FBC"/>
    <w:rsid w:val="628384AF"/>
    <w:rsid w:val="62D015DC"/>
    <w:rsid w:val="62D84A80"/>
    <w:rsid w:val="62DDFF6B"/>
    <w:rsid w:val="6301CCD1"/>
    <w:rsid w:val="6344CCAE"/>
    <w:rsid w:val="636A7543"/>
    <w:rsid w:val="639B3D31"/>
    <w:rsid w:val="63B2A95F"/>
    <w:rsid w:val="6481EB4D"/>
    <w:rsid w:val="649948DB"/>
    <w:rsid w:val="650EB4B2"/>
    <w:rsid w:val="65A15927"/>
    <w:rsid w:val="66AF04E6"/>
    <w:rsid w:val="66B49E77"/>
    <w:rsid w:val="66E03C93"/>
    <w:rsid w:val="678BBFDD"/>
    <w:rsid w:val="67F5F749"/>
    <w:rsid w:val="6816A4CF"/>
    <w:rsid w:val="683F5907"/>
    <w:rsid w:val="68D6FF4D"/>
    <w:rsid w:val="691BF7A8"/>
    <w:rsid w:val="69DADD74"/>
    <w:rsid w:val="69E4D8DA"/>
    <w:rsid w:val="6A72CFAE"/>
    <w:rsid w:val="6AB0DA85"/>
    <w:rsid w:val="6AB0EF26"/>
    <w:rsid w:val="6AEF6202"/>
    <w:rsid w:val="6B2DEE2C"/>
    <w:rsid w:val="6B5EA92E"/>
    <w:rsid w:val="6BD36454"/>
    <w:rsid w:val="6D47BFE5"/>
    <w:rsid w:val="6DF65AE5"/>
    <w:rsid w:val="6ED52E16"/>
    <w:rsid w:val="6F580E7D"/>
    <w:rsid w:val="6F7B153D"/>
    <w:rsid w:val="6F909EF7"/>
    <w:rsid w:val="6FA45986"/>
    <w:rsid w:val="6FD661FC"/>
    <w:rsid w:val="70A1D1E5"/>
    <w:rsid w:val="70EE59AA"/>
    <w:rsid w:val="711E9075"/>
    <w:rsid w:val="71611D70"/>
    <w:rsid w:val="72121304"/>
    <w:rsid w:val="725E4267"/>
    <w:rsid w:val="72A4C88B"/>
    <w:rsid w:val="72C0F7E2"/>
    <w:rsid w:val="72F261EF"/>
    <w:rsid w:val="736E2709"/>
    <w:rsid w:val="73DF9730"/>
    <w:rsid w:val="74097E3E"/>
    <w:rsid w:val="744F6ECB"/>
    <w:rsid w:val="7534D194"/>
    <w:rsid w:val="76103765"/>
    <w:rsid w:val="764ACE3B"/>
    <w:rsid w:val="76B60E3A"/>
    <w:rsid w:val="76D81ACB"/>
    <w:rsid w:val="77E6BF38"/>
    <w:rsid w:val="78163E09"/>
    <w:rsid w:val="78F72C19"/>
    <w:rsid w:val="792AAF65"/>
    <w:rsid w:val="79B0821B"/>
    <w:rsid w:val="79EE954F"/>
    <w:rsid w:val="7A12828A"/>
    <w:rsid w:val="7B31AA6F"/>
    <w:rsid w:val="7B41359F"/>
    <w:rsid w:val="7B5FB2B2"/>
    <w:rsid w:val="7C6CB8AB"/>
    <w:rsid w:val="7C9D2CFD"/>
    <w:rsid w:val="7D837202"/>
    <w:rsid w:val="7E451414"/>
    <w:rsid w:val="7EA7F7C2"/>
    <w:rsid w:val="7EC31D74"/>
    <w:rsid w:val="7ED92424"/>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4D9FB42D-9142-4381-A892-6317067F98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E7AA3"/>
  </w:style>
  <w:style w:type="paragraph" w:styleId="BasicParagraph" w:customStyle="1">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DocumentTitle" w:customStyle="1">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styleId="DocumentSubtitle" w:customStyle="1">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styleId="BasicParagraphChar" w:customStyle="1">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styleId="DocumentTitleChar" w:customStyle="1">
    <w:name w:val="Document Title Char"/>
    <w:basedOn w:val="BasicParagraphChar"/>
    <w:link w:val="DocumentTitle"/>
    <w:rsid w:val="001667C8"/>
    <w:rPr>
      <w:rFonts w:ascii="Verdana" w:hAnsi="Verdana" w:cs="Avenir Black"/>
      <w:b/>
      <w:bCs/>
      <w:color w:val="259A94"/>
      <w:spacing w:val="-6"/>
      <w:sz w:val="72"/>
      <w:szCs w:val="72"/>
      <w:lang w:val="en-GB"/>
    </w:rPr>
  </w:style>
  <w:style w:type="character" w:styleId="DocumentSubtitleChar" w:customStyle="1">
    <w:name w:val="Document Subtitle Char"/>
    <w:basedOn w:val="DefaultParagraphFont"/>
    <w:link w:val="DocumentSubtitle"/>
    <w:rsid w:val="001667C8"/>
    <w:rPr>
      <w:rFonts w:ascii="Verdana" w:hAnsi="Verdana" w:cs="Avenir Roman"/>
      <w:color w:val="4C4F54"/>
      <w:spacing w:val="-3"/>
      <w:sz w:val="38"/>
      <w:szCs w:val="38"/>
      <w:lang w:val="en-GB"/>
    </w:rPr>
  </w:style>
  <w:style w:type="paragraph" w:styleId="Date-Year" w:customStyle="1">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styleId="Date-YearChar" w:customStyle="1">
    <w:name w:val="Date-Year Char"/>
    <w:basedOn w:val="DefaultParagraphFont"/>
    <w:link w:val="Date-Year"/>
    <w:rsid w:val="001667C8"/>
    <w:rPr>
      <w:rFonts w:ascii="Verdana" w:hAnsi="Verdana" w:cs="Avenir Roman"/>
      <w:color w:val="4C4F54"/>
      <w:spacing w:val="-2"/>
      <w:sz w:val="26"/>
      <w:szCs w:val="26"/>
      <w:lang w:val="en-GB"/>
    </w:rPr>
  </w:style>
  <w:style w:type="paragraph" w:styleId="JobTitle" w:customStyle="1">
    <w:name w:val="Job Title"/>
    <w:basedOn w:val="BasicParagraph"/>
    <w:link w:val="JobTitleChar"/>
    <w:qFormat/>
    <w:rsid w:val="001F3113"/>
    <w:pPr>
      <w:suppressAutoHyphens/>
    </w:pPr>
    <w:rPr>
      <w:rFonts w:ascii="Verdana" w:hAnsi="Verdana" w:cs="Avenir Roman"/>
      <w:noProof/>
      <w:color w:val="FFFFFF"/>
      <w:sz w:val="38"/>
      <w:szCs w:val="38"/>
    </w:rPr>
  </w:style>
  <w:style w:type="paragraph" w:styleId="Salary" w:customStyle="1">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styleId="JobTitleChar" w:customStyle="1">
    <w:name w:val="Job Title Char"/>
    <w:basedOn w:val="BasicParagraphChar"/>
    <w:link w:val="JobTitle"/>
    <w:rsid w:val="001F3113"/>
    <w:rPr>
      <w:rFonts w:ascii="Verdana" w:hAnsi="Verdana" w:cs="Avenir Roman"/>
      <w:noProof/>
      <w:color w:val="FFFFFF"/>
      <w:sz w:val="38"/>
      <w:szCs w:val="38"/>
      <w:lang w:val="en-GB"/>
    </w:rPr>
  </w:style>
  <w:style w:type="paragraph" w:styleId="NoParagraphStyle" w:customStyle="1">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SalaryChar" w:customStyle="1">
    <w:name w:val="Salary Char"/>
    <w:basedOn w:val="DefaultParagraphFont"/>
    <w:link w:val="Salary"/>
    <w:rsid w:val="00816AA1"/>
    <w:rPr>
      <w:rFonts w:ascii="Verdana" w:hAnsi="Verdana" w:cs="Avenir Heavy"/>
      <w:caps/>
      <w:color w:val="FFFFFF"/>
      <w:sz w:val="28"/>
      <w:szCs w:val="28"/>
      <w:lang w:val="en-GB"/>
    </w:rPr>
  </w:style>
  <w:style w:type="paragraph" w:styleId="inner-page-title" w:customStyle="1">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styleId="page-number" w:customStyle="1">
    <w:name w:val="page-number"/>
    <w:basedOn w:val="Header"/>
    <w:link w:val="page-numberChar"/>
    <w:qFormat/>
    <w:rsid w:val="00C86E78"/>
    <w:pPr>
      <w:jc w:val="center"/>
    </w:pPr>
    <w:rPr>
      <w:rFonts w:ascii="Verdana" w:hAnsi="Verdana"/>
      <w:b/>
      <w:bCs/>
      <w:caps/>
      <w:color w:val="4C4F54"/>
      <w:sz w:val="24"/>
      <w:szCs w:val="24"/>
    </w:rPr>
  </w:style>
  <w:style w:type="character" w:styleId="inner-page-titleChar" w:customStyle="1">
    <w:name w:val="inner-page-title Char"/>
    <w:basedOn w:val="DefaultParagraphFont"/>
    <w:link w:val="inner-page-title"/>
    <w:rsid w:val="00C86E78"/>
    <w:rPr>
      <w:rFonts w:ascii="Verdana" w:hAnsi="Verdana" w:cs="Avenir Roman"/>
      <w:color w:val="72787B"/>
      <w:spacing w:val="-2"/>
      <w:sz w:val="24"/>
      <w:szCs w:val="24"/>
      <w:lang w:val="en-GB"/>
    </w:rPr>
  </w:style>
  <w:style w:type="paragraph" w:styleId="Bullets" w:customStyle="1">
    <w:name w:val="Bullets"/>
    <w:basedOn w:val="BasicParagraph"/>
    <w:link w:val="BulletsChar"/>
    <w:qFormat/>
    <w:rsid w:val="001F3113"/>
    <w:pPr>
      <w:numPr>
        <w:numId w:val="7"/>
      </w:numPr>
      <w:suppressAutoHyphens/>
    </w:pPr>
    <w:rPr>
      <w:rFonts w:ascii="Verdana" w:hAnsi="Verdana" w:cs="Avenir Roman"/>
    </w:rPr>
  </w:style>
  <w:style w:type="character" w:styleId="page-numberChar" w:customStyle="1">
    <w:name w:val="page-number Char"/>
    <w:basedOn w:val="HeaderChar"/>
    <w:link w:val="page-number"/>
    <w:rsid w:val="00C86E78"/>
    <w:rPr>
      <w:rFonts w:ascii="Verdana" w:hAnsi="Verdana"/>
      <w:b/>
      <w:bCs/>
      <w:caps/>
      <w:color w:val="4C4F54"/>
      <w:sz w:val="24"/>
      <w:szCs w:val="24"/>
    </w:rPr>
  </w:style>
  <w:style w:type="paragraph" w:styleId="Body-Bold" w:customStyle="1">
    <w:name w:val="Body-Bold"/>
    <w:basedOn w:val="BasicParagraph"/>
    <w:link w:val="Body-BoldChar"/>
    <w:qFormat/>
    <w:rsid w:val="001F3113"/>
    <w:pPr>
      <w:suppressAutoHyphens/>
      <w:spacing w:before="240" w:after="227"/>
    </w:pPr>
    <w:rPr>
      <w:rFonts w:ascii="Verdana" w:hAnsi="Verdana" w:cs="Avenir Heavy"/>
      <w:b/>
      <w:bCs/>
    </w:rPr>
  </w:style>
  <w:style w:type="character" w:styleId="BulletsChar" w:customStyle="1">
    <w:name w:val="Bullets Char"/>
    <w:basedOn w:val="BasicParagraphChar"/>
    <w:link w:val="Bullets"/>
    <w:rsid w:val="001F3113"/>
    <w:rPr>
      <w:rFonts w:ascii="Verdana" w:hAnsi="Verdana" w:cs="Avenir Roman"/>
      <w:color w:val="000000"/>
      <w:sz w:val="24"/>
      <w:szCs w:val="24"/>
      <w:lang w:val="en-GB"/>
    </w:rPr>
  </w:style>
  <w:style w:type="paragraph" w:styleId="Body-text" w:customStyle="1">
    <w:name w:val="Body-text"/>
    <w:basedOn w:val="BasicParagraph"/>
    <w:link w:val="Body-textChar"/>
    <w:qFormat/>
    <w:rsid w:val="001F3113"/>
    <w:pPr>
      <w:tabs>
        <w:tab w:val="left" w:pos="397"/>
      </w:tabs>
      <w:suppressAutoHyphens/>
      <w:spacing w:after="227"/>
    </w:pPr>
    <w:rPr>
      <w:rFonts w:ascii="Verdana" w:hAnsi="Verdana" w:cs="Avenir Roman"/>
    </w:rPr>
  </w:style>
  <w:style w:type="character" w:styleId="Body-BoldChar" w:customStyle="1">
    <w:name w:val="Body-Bold Char"/>
    <w:basedOn w:val="BasicParagraphChar"/>
    <w:link w:val="Body-Bold"/>
    <w:rsid w:val="001F3113"/>
    <w:rPr>
      <w:rFonts w:ascii="Verdana" w:hAnsi="Verdana" w:cs="Avenir Heavy"/>
      <w:b/>
      <w:bCs/>
      <w:color w:val="000000"/>
      <w:sz w:val="24"/>
      <w:szCs w:val="24"/>
      <w:lang w:val="en-GB"/>
    </w:rPr>
  </w:style>
  <w:style w:type="character" w:styleId="Body-textChar" w:customStyle="1">
    <w:name w:val="Body-text Char"/>
    <w:basedOn w:val="BasicParagraphChar"/>
    <w:link w:val="Body-text"/>
    <w:rsid w:val="001F3113"/>
    <w:rPr>
      <w:rFonts w:ascii="Verdana" w:hAnsi="Verdana" w:cs="Avenir Roman"/>
      <w:color w:val="000000"/>
      <w:sz w:val="24"/>
      <w:szCs w:val="24"/>
      <w:lang w:val="en-GB"/>
    </w:rPr>
  </w:style>
  <w:style w:type="paragraph" w:styleId="Default" w:customStyle="1">
    <w:name w:val="Default"/>
    <w:rsid w:val="0041456C"/>
    <w:pPr>
      <w:autoSpaceDE w:val="0"/>
      <w:autoSpaceDN w:val="0"/>
      <w:adjustRightInd w:val="0"/>
      <w:spacing w:after="0" w:line="240" w:lineRule="auto"/>
    </w:pPr>
    <w:rPr>
      <w:rFonts w:ascii="Arial" w:hAnsi="Arial" w:eastAsia="Times New Roman"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hAnsi="Times New Roman" w:eastAsia="Times New Roman" w:cs="Times New Roman"/>
      <w:sz w:val="20"/>
      <w:szCs w:val="20"/>
      <w:lang w:val="en-GB"/>
    </w:rPr>
  </w:style>
  <w:style w:type="character" w:styleId="CommentTextChar" w:customStyle="1">
    <w:name w:val="Comment Text Char"/>
    <w:basedOn w:val="DefaultParagraphFont"/>
    <w:link w:val="CommentText"/>
    <w:semiHidden/>
    <w:rsid w:val="002D413B"/>
    <w:rPr>
      <w:rFonts w:ascii="Times New Roman" w:hAnsi="Times New Roman"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hAnsiTheme="minorHAnsi" w:eastAsiaTheme="minorHAnsi" w:cstheme="minorBidi"/>
      <w:b/>
      <w:bCs/>
      <w:lang w:val="en-US"/>
    </w:rPr>
  </w:style>
  <w:style w:type="character" w:styleId="CommentSubjectChar" w:customStyle="1">
    <w:name w:val="Comment Subject Char"/>
    <w:basedOn w:val="CommentTextChar"/>
    <w:link w:val="CommentSubject"/>
    <w:uiPriority w:val="99"/>
    <w:semiHidden/>
    <w:rsid w:val="002D413B"/>
    <w:rPr>
      <w:rFonts w:ascii="Times New Roman" w:hAnsi="Times New Roman" w:eastAsia="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F1F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1f756af-798b-4856-a687-b09b4d3552ce">
      <UserInfo>
        <DisplayName>Meaden, Andrea (C&amp;F)</DisplayName>
        <AccountId>59</AccountId>
        <AccountType/>
      </UserInfo>
    </SharedWithUsers>
    <No xmlns="fc274942-4148-4b00-9a8e-a812d90d7efb" xsi:nil="true"/>
    <lcf76f155ced4ddcb4097134ff3c332f xmlns="fc274942-4148-4b00-9a8e-a812d90d7ef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DDC98535BBF478F9C50D0A0E9C81A" ma:contentTypeVersion="16" ma:contentTypeDescription="Create a new document." ma:contentTypeScope="" ma:versionID="230950481ec015a39e641ccdb8728a2b">
  <xsd:schema xmlns:xsd="http://www.w3.org/2001/XMLSchema" xmlns:xs="http://www.w3.org/2001/XMLSchema" xmlns:p="http://schemas.microsoft.com/office/2006/metadata/properties" xmlns:ns2="fc274942-4148-4b00-9a8e-a812d90d7efb" xmlns:ns3="51f756af-798b-4856-a687-b09b4d3552ce" targetNamespace="http://schemas.microsoft.com/office/2006/metadata/properties" ma:root="true" ma:fieldsID="14aa5830694a6567cb1db68268b96222" ns2:_="" ns3:_="">
    <xsd:import namespace="fc274942-4148-4b00-9a8e-a812d90d7efb"/>
    <xsd:import namespace="51f756af-798b-4856-a687-b09b4d3552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74942-4148-4b00-9a8e-a812d90d7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 ma:index="12" nillable="true" ma:displayName="No" ma:format="Dropdown" ma:internalName="No"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756af-798b-4856-a687-b09b4d355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51f756af-798b-4856-a687-b09b4d3552ce"/>
    <ds:schemaRef ds:uri="fc274942-4148-4b00-9a8e-a812d90d7efb"/>
  </ds:schemaRefs>
</ds:datastoreItem>
</file>

<file path=customXml/itemProps4.xml><?xml version="1.0" encoding="utf-8"?>
<ds:datastoreItem xmlns:ds="http://schemas.openxmlformats.org/officeDocument/2006/customXml" ds:itemID="{E64B44B5-70D1-43ED-B32D-C038E78013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Template</dc:title>
  <dc:subject/>
  <dc:creator>Yashpal Singh</dc:creator>
  <keywords/>
  <dc:description/>
  <lastModifiedBy>Bester, Charlie (Corporate)</lastModifiedBy>
  <revision>24</revision>
  <dcterms:created xsi:type="dcterms:W3CDTF">2023-11-29T13:13:00.0000000Z</dcterms:created>
  <dcterms:modified xsi:type="dcterms:W3CDTF">2023-12-08T11:47:42.3615470Z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0x010100CDDDDC98535BBF478F9C50D0A0E9C81A</vt:lpwstr>
  </property>
  <property fmtid="{D5CDD505-2E9C-101B-9397-08002B2CF9AE}" pid="3" name="MediaServiceImageTags">
    <vt:lpwstr/>
  </property>
</Properties>
</file>