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4D760" w14:textId="77777777" w:rsidR="00FA3E46" w:rsidRPr="00DC654B" w:rsidRDefault="001F3113" w:rsidP="00FA3E46">
      <w:pPr>
        <w:pStyle w:val="JobTitle"/>
        <w:tabs>
          <w:tab w:val="left" w:pos="2385"/>
        </w:tabs>
        <w:rPr>
          <w:sz w:val="36"/>
          <w:szCs w:val="36"/>
        </w:rPr>
      </w:pPr>
      <w:r w:rsidRPr="00DC654B">
        <w:rPr>
          <w:sz w:val="36"/>
          <w:szCs w:val="36"/>
        </w:rPr>
        <w:drawing>
          <wp:anchor distT="0" distB="0" distL="114300" distR="114300" simplePos="0" relativeHeight="251658240" behindDoc="1" locked="0" layoutInCell="1" allowOverlap="1" wp14:anchorId="1A849A04" wp14:editId="7BF60FBD">
            <wp:simplePos x="0" y="0"/>
            <wp:positionH relativeFrom="column">
              <wp:posOffset>-100965</wp:posOffset>
            </wp:positionH>
            <wp:positionV relativeFrom="paragraph">
              <wp:posOffset>-97155</wp:posOffset>
            </wp:positionV>
            <wp:extent cx="6116320" cy="16002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rsidRPr="00DC654B">
        <w:rPr>
          <w:sz w:val="36"/>
          <w:szCs w:val="36"/>
        </w:rPr>
        <w:t>Job Title</w:t>
      </w:r>
    </w:p>
    <w:p w14:paraId="3151C0DC" w14:textId="6B53CDDB" w:rsidR="00816AA1" w:rsidRPr="00DC654B" w:rsidRDefault="005A5B11" w:rsidP="00FA3E46">
      <w:pPr>
        <w:pStyle w:val="JobTitle"/>
        <w:tabs>
          <w:tab w:val="left" w:pos="2385"/>
        </w:tabs>
        <w:rPr>
          <w:sz w:val="36"/>
          <w:szCs w:val="36"/>
        </w:rPr>
      </w:pPr>
      <w:r w:rsidRPr="00DC654B">
        <w:rPr>
          <w:sz w:val="36"/>
          <w:szCs w:val="36"/>
        </w:rPr>
        <w:t>Senior Solicitor/Legal Executive</w:t>
      </w:r>
      <w:r w:rsidR="00DC654B" w:rsidRPr="00DC654B">
        <w:rPr>
          <w:sz w:val="36"/>
          <w:szCs w:val="36"/>
        </w:rPr>
        <w:t xml:space="preserve">/Barrister (Level </w:t>
      </w:r>
      <w:r w:rsidR="00E51D4B">
        <w:rPr>
          <w:sz w:val="36"/>
          <w:szCs w:val="36"/>
        </w:rPr>
        <w:t>1</w:t>
      </w:r>
      <w:r w:rsidR="00DC654B" w:rsidRPr="00DC654B">
        <w:rPr>
          <w:sz w:val="36"/>
          <w:szCs w:val="36"/>
        </w:rPr>
        <w:t>)</w:t>
      </w:r>
      <w:r w:rsidRPr="00DC654B">
        <w:rPr>
          <w:sz w:val="36"/>
          <w:szCs w:val="36"/>
        </w:rPr>
        <w:t xml:space="preserve"> </w:t>
      </w:r>
      <w:r w:rsidR="00FA3E46" w:rsidRPr="00DC654B">
        <w:rPr>
          <w:sz w:val="36"/>
          <w:szCs w:val="36"/>
        </w:rPr>
        <w:t>–</w:t>
      </w:r>
      <w:r w:rsidR="000A4576">
        <w:rPr>
          <w:sz w:val="36"/>
          <w:szCs w:val="36"/>
        </w:rPr>
        <w:t>Property</w:t>
      </w:r>
      <w:r w:rsidR="001F3113" w:rsidRPr="00DC654B">
        <w:rPr>
          <w:sz w:val="36"/>
          <w:szCs w:val="36"/>
        </w:rPr>
        <w:br/>
      </w:r>
      <w:r w:rsidR="10F4C3C6" w:rsidRPr="00DC654B">
        <w:rPr>
          <w:sz w:val="36"/>
          <w:szCs w:val="36"/>
        </w:rPr>
        <w:t>Grade</w:t>
      </w:r>
      <w:r w:rsidR="60B7468B" w:rsidRPr="00DC654B">
        <w:rPr>
          <w:sz w:val="36"/>
          <w:szCs w:val="36"/>
        </w:rPr>
        <w:t>:</w:t>
      </w:r>
      <w:r w:rsidRPr="00DC654B">
        <w:rPr>
          <w:sz w:val="36"/>
          <w:szCs w:val="36"/>
        </w:rPr>
        <w:t xml:space="preserve"> 1</w:t>
      </w:r>
      <w:r w:rsidR="00E51D4B">
        <w:rPr>
          <w:sz w:val="36"/>
          <w:szCs w:val="36"/>
        </w:rPr>
        <w:t>1</w:t>
      </w:r>
      <w:r w:rsidRPr="00DC654B">
        <w:rPr>
          <w:sz w:val="36"/>
          <w:szCs w:val="36"/>
        </w:rPr>
        <w:t xml:space="preserve"> </w:t>
      </w:r>
      <w:r w:rsidR="60B7468B" w:rsidRPr="00DC654B">
        <w:rPr>
          <w:sz w:val="36"/>
          <w:szCs w:val="36"/>
        </w:rPr>
        <w:t xml:space="preserve"> </w:t>
      </w:r>
    </w:p>
    <w:p w14:paraId="6DCB4DCB" w14:textId="77777777" w:rsidR="00FA3E46" w:rsidRPr="00816AA1" w:rsidRDefault="00FA3E46" w:rsidP="00FA3E46">
      <w:pPr>
        <w:pStyle w:val="JobTitle"/>
        <w:tabs>
          <w:tab w:val="left" w:pos="2385"/>
        </w:tabs>
      </w:pPr>
    </w:p>
    <w:p w14:paraId="05EF42B5" w14:textId="77777777" w:rsidR="001F3113" w:rsidRPr="001F3113" w:rsidRDefault="00816AA1" w:rsidP="001F3113">
      <w:pPr>
        <w:pStyle w:val="Body-Bold"/>
      </w:pPr>
      <w:r w:rsidRPr="001F3113">
        <w:t>Our Vision</w:t>
      </w:r>
    </w:p>
    <w:p w14:paraId="43756648" w14:textId="2EC603CB" w:rsidR="00816AA1" w:rsidRPr="00816AA1" w:rsidRDefault="00816AA1" w:rsidP="001F3113">
      <w:pPr>
        <w:pStyle w:val="Body-text"/>
      </w:pPr>
      <w:r>
        <w:t xml:space="preserve">A county where big ambitions, great connections and greener living give everyone the opportunity to prosper, be healthy and happy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816AA1" w:rsidRPr="00816AA1" w:rsidRDefault="00816AA1" w:rsidP="001F3113">
      <w:pPr>
        <w:pStyle w:val="Bullets"/>
        <w:spacing w:before="240"/>
      </w:pPr>
      <w:r>
        <w:t xml:space="preserve">Have access to more good jobs and share the benefit of economic growth </w:t>
      </w:r>
    </w:p>
    <w:p w14:paraId="1C4CF2D7" w14:textId="69182068" w:rsidR="00816AA1" w:rsidRPr="00816AA1" w:rsidRDefault="00816AA1" w:rsidP="001F3113">
      <w:pPr>
        <w:pStyle w:val="Bullets"/>
      </w:pPr>
      <w:r>
        <w:t xml:space="preserve">Be healthier and more independent for longer </w:t>
      </w:r>
    </w:p>
    <w:p w14:paraId="4F0CEA56" w14:textId="639A94DE" w:rsidR="00816AA1" w:rsidRPr="00816AA1" w:rsidRDefault="00816AA1" w:rsidP="001F3113">
      <w:pPr>
        <w:pStyle w:val="Bullets"/>
      </w:pPr>
      <w:r>
        <w:t xml:space="preserve">Feel safer, </w:t>
      </w:r>
      <w:proofErr w:type="gramStart"/>
      <w:r>
        <w:t>happier</w:t>
      </w:r>
      <w:proofErr w:type="gramEnd"/>
      <w:r>
        <w:t xml:space="preserve"> and more supported in their community</w:t>
      </w:r>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1F3113">
      <w:pPr>
        <w:pStyle w:val="Body-text"/>
      </w:pPr>
      <w:bookmarkStart w:id="0" w:name="_Hlk97750979"/>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bookmarkEnd w:id="0"/>
    <w:p w14:paraId="52BD0715" w14:textId="77777777" w:rsidR="00816AA1" w:rsidRPr="001F3113" w:rsidRDefault="00816AA1" w:rsidP="001F3113">
      <w:pPr>
        <w:pStyle w:val="Body-Bold"/>
      </w:pPr>
      <w:r>
        <w:t>About the Service</w:t>
      </w:r>
    </w:p>
    <w:p w14:paraId="68092D88" w14:textId="67822314" w:rsidR="00FA3E46" w:rsidRPr="00FA3E46" w:rsidRDefault="00FA3E46" w:rsidP="00FA3E46">
      <w:pPr>
        <w:jc w:val="both"/>
        <w:rPr>
          <w:rFonts w:ascii="Verdana" w:eastAsia="Gill Sans MT" w:hAnsi="Verdana"/>
          <w:sz w:val="24"/>
          <w:szCs w:val="24"/>
        </w:rPr>
      </w:pPr>
      <w:r w:rsidRPr="00FA3E46">
        <w:rPr>
          <w:rFonts w:ascii="Gill Sans MT" w:eastAsia="Gill Sans MT" w:hAnsi="Gill Sans MT"/>
          <w:sz w:val="24"/>
          <w:szCs w:val="24"/>
        </w:rPr>
        <w:t xml:space="preserve"> </w:t>
      </w:r>
      <w:r w:rsidRPr="00FA3E46">
        <w:rPr>
          <w:rFonts w:ascii="Verdana" w:eastAsia="Gill Sans MT" w:hAnsi="Verdana"/>
          <w:sz w:val="24"/>
          <w:szCs w:val="24"/>
        </w:rPr>
        <w:t>Staffordshire Legal Services is a support service within the Corporate Services Directorate.  It</w:t>
      </w:r>
      <w:r>
        <w:rPr>
          <w:rFonts w:ascii="Verdana" w:eastAsia="Gill Sans MT" w:hAnsi="Verdana"/>
          <w:sz w:val="24"/>
          <w:szCs w:val="24"/>
        </w:rPr>
        <w:t xml:space="preserve"> </w:t>
      </w:r>
      <w:r w:rsidRPr="00FA3E46">
        <w:rPr>
          <w:rFonts w:ascii="Verdana" w:eastAsia="Gill Sans MT" w:hAnsi="Verdana"/>
          <w:sz w:val="24"/>
          <w:szCs w:val="24"/>
        </w:rPr>
        <w:t xml:space="preserve">provides quality services, within resources, promoting Staffordshire County Council’s pursuit of excellence. </w:t>
      </w:r>
    </w:p>
    <w:p w14:paraId="715478A5" w14:textId="5BC6BE35" w:rsidR="00FA3E46" w:rsidRPr="000930A6" w:rsidRDefault="00FA3E46" w:rsidP="00FA3E46">
      <w:pPr>
        <w:jc w:val="both"/>
        <w:rPr>
          <w:rFonts w:ascii="Verdana" w:eastAsia="Gill Sans MT" w:hAnsi="Verdana"/>
          <w:sz w:val="24"/>
          <w:szCs w:val="24"/>
        </w:rPr>
      </w:pPr>
      <w:r w:rsidRPr="00FA3E46">
        <w:rPr>
          <w:rFonts w:ascii="Verdana" w:eastAsia="Gill Sans MT" w:hAnsi="Verdana"/>
          <w:sz w:val="24"/>
          <w:szCs w:val="24"/>
        </w:rPr>
        <w:lastRenderedPageBreak/>
        <w:t>Staffordshire Legal Services also provides services to a range of external clients which are effective, customer friendly and provide value for money.</w:t>
      </w:r>
    </w:p>
    <w:p w14:paraId="50A54C86" w14:textId="77777777" w:rsidR="00FA3E46" w:rsidRPr="00FA3E46" w:rsidRDefault="00FA3E46" w:rsidP="00FA3E46">
      <w:pPr>
        <w:jc w:val="both"/>
        <w:rPr>
          <w:rFonts w:ascii="Verdana" w:eastAsia="Gill Sans MT" w:hAnsi="Verdana"/>
          <w:sz w:val="24"/>
          <w:szCs w:val="24"/>
        </w:rPr>
      </w:pPr>
      <w:r w:rsidRPr="00FA3E46">
        <w:rPr>
          <w:rFonts w:ascii="Verdana" w:eastAsia="Gill Sans MT" w:hAnsi="Verdana"/>
          <w:sz w:val="24"/>
          <w:szCs w:val="24"/>
        </w:rPr>
        <w:t xml:space="preserve">We </w:t>
      </w:r>
      <w:proofErr w:type="spellStart"/>
      <w:r w:rsidRPr="00FA3E46">
        <w:rPr>
          <w:rFonts w:ascii="Verdana" w:eastAsia="Gill Sans MT" w:hAnsi="Verdana"/>
          <w:sz w:val="24"/>
          <w:szCs w:val="24"/>
        </w:rPr>
        <w:t>endeavour</w:t>
      </w:r>
      <w:proofErr w:type="spellEnd"/>
      <w:r w:rsidRPr="00FA3E46">
        <w:rPr>
          <w:rFonts w:ascii="Verdana" w:eastAsia="Gill Sans MT" w:hAnsi="Verdana"/>
          <w:sz w:val="24"/>
          <w:szCs w:val="24"/>
        </w:rPr>
        <w:t xml:space="preserve"> to deliver by </w:t>
      </w:r>
      <w:proofErr w:type="gramStart"/>
      <w:r w:rsidRPr="00FA3E46">
        <w:rPr>
          <w:rFonts w:ascii="Verdana" w:eastAsia="Gill Sans MT" w:hAnsi="Verdana"/>
          <w:sz w:val="24"/>
          <w:szCs w:val="24"/>
        </w:rPr>
        <w:t>taking into account</w:t>
      </w:r>
      <w:proofErr w:type="gramEnd"/>
      <w:r w:rsidRPr="00FA3E46">
        <w:rPr>
          <w:rFonts w:ascii="Verdana" w:eastAsia="Gill Sans MT" w:hAnsi="Verdana"/>
          <w:sz w:val="24"/>
          <w:szCs w:val="24"/>
        </w:rPr>
        <w:t xml:space="preserve"> our customer commitments, our values and our individual targets.</w:t>
      </w:r>
    </w:p>
    <w:p w14:paraId="1FC3286B" w14:textId="77777777" w:rsidR="00816AA1" w:rsidRPr="00816AA1" w:rsidRDefault="00816AA1" w:rsidP="001F3113">
      <w:pPr>
        <w:pStyle w:val="Body-Bold"/>
      </w:pPr>
      <w:r w:rsidRPr="00816AA1">
        <w:t>Reporting Relationships</w:t>
      </w:r>
    </w:p>
    <w:p w14:paraId="1CF2634B" w14:textId="4C0B276D" w:rsidR="00816AA1" w:rsidRPr="00250F5C" w:rsidRDefault="00816AA1" w:rsidP="001F3113">
      <w:pPr>
        <w:pStyle w:val="Body-Bold"/>
        <w:rPr>
          <w:b w:val="0"/>
          <w:bCs w:val="0"/>
        </w:rPr>
      </w:pPr>
      <w:r>
        <w:t xml:space="preserve">Responsible to: </w:t>
      </w:r>
      <w:r w:rsidR="4AC544A3">
        <w:t xml:space="preserve"> </w:t>
      </w:r>
      <w:r w:rsidR="00250F5C" w:rsidRPr="00250F5C">
        <w:rPr>
          <w:b w:val="0"/>
          <w:bCs w:val="0"/>
        </w:rPr>
        <w:t>Team Senior</w:t>
      </w:r>
      <w:r w:rsidR="005A5B11" w:rsidRPr="00250F5C">
        <w:rPr>
          <w:b w:val="0"/>
          <w:bCs w:val="0"/>
        </w:rPr>
        <w:t xml:space="preserve"> (Contentious)</w:t>
      </w:r>
    </w:p>
    <w:p w14:paraId="0DEA4EB3" w14:textId="18080EBA" w:rsidR="00250F5C" w:rsidRDefault="725E4267" w:rsidP="00250F5C">
      <w:pPr>
        <w:jc w:val="both"/>
        <w:rPr>
          <w:rFonts w:ascii="Verdana" w:hAnsi="Verdana" w:cs="Avenir Heavy"/>
          <w:color w:val="000000"/>
          <w:sz w:val="24"/>
          <w:szCs w:val="24"/>
          <w:lang w:val="en-GB"/>
        </w:rPr>
      </w:pPr>
      <w:r w:rsidRPr="00250F5C">
        <w:rPr>
          <w:rFonts w:ascii="Verdana" w:hAnsi="Verdana" w:cs="Avenir Heavy"/>
          <w:b/>
          <w:bCs/>
          <w:color w:val="000000"/>
          <w:sz w:val="24"/>
          <w:szCs w:val="24"/>
          <w:lang w:val="en-GB"/>
        </w:rPr>
        <w:t>Responsible for:</w:t>
      </w:r>
      <w:r w:rsidRPr="79EE954F">
        <w:rPr>
          <w:rFonts w:eastAsia="Calibri"/>
          <w:color w:val="000000" w:themeColor="text1"/>
        </w:rPr>
        <w:t xml:space="preserve"> </w:t>
      </w:r>
      <w:r w:rsidR="2A17B73C" w:rsidRPr="79EE954F">
        <w:rPr>
          <w:rFonts w:eastAsia="Calibri"/>
          <w:color w:val="000000" w:themeColor="text1"/>
        </w:rPr>
        <w:t xml:space="preserve"> </w:t>
      </w:r>
      <w:r w:rsidR="00250F5C" w:rsidRPr="00250F5C">
        <w:rPr>
          <w:rFonts w:ascii="Verdana" w:hAnsi="Verdana" w:cs="Avenir Heavy"/>
          <w:color w:val="000000"/>
          <w:sz w:val="24"/>
          <w:szCs w:val="24"/>
          <w:lang w:val="en-GB"/>
        </w:rPr>
        <w:t>Management of staff including WLR upon request</w:t>
      </w:r>
    </w:p>
    <w:p w14:paraId="12F67CD1" w14:textId="77777777" w:rsidR="00626390" w:rsidRDefault="00626390" w:rsidP="00626390">
      <w:pPr>
        <w:pStyle w:val="Body-Bold"/>
        <w:spacing w:line="240" w:lineRule="auto"/>
      </w:pPr>
      <w:r>
        <w:t xml:space="preserve">Key Accountabilities: </w:t>
      </w:r>
    </w:p>
    <w:p w14:paraId="151F1EBE" w14:textId="535884B4" w:rsidR="00626390" w:rsidRDefault="0008136F" w:rsidP="00626390">
      <w:pPr>
        <w:numPr>
          <w:ilvl w:val="0"/>
          <w:numId w:val="17"/>
        </w:numPr>
        <w:spacing w:after="0" w:line="240" w:lineRule="auto"/>
        <w:jc w:val="both"/>
        <w:rPr>
          <w:rFonts w:ascii="Verdana" w:hAnsi="Verdana"/>
          <w:sz w:val="24"/>
          <w:szCs w:val="24"/>
        </w:rPr>
      </w:pPr>
      <w:r>
        <w:rPr>
          <w:rFonts w:ascii="Verdana" w:hAnsi="Verdana"/>
          <w:sz w:val="24"/>
          <w:szCs w:val="24"/>
        </w:rPr>
        <w:t>Provide</w:t>
      </w:r>
      <w:r w:rsidR="00626390" w:rsidRPr="000930A6">
        <w:rPr>
          <w:rFonts w:ascii="Verdana" w:hAnsi="Verdana"/>
          <w:sz w:val="24"/>
          <w:szCs w:val="24"/>
        </w:rPr>
        <w:t xml:space="preserve"> complex legal advice to clients (both internal and external to the County Council) within own specialism(s).  </w:t>
      </w:r>
    </w:p>
    <w:p w14:paraId="2B432371" w14:textId="77777777" w:rsidR="00626390" w:rsidRDefault="00626390" w:rsidP="00626390">
      <w:pPr>
        <w:spacing w:after="0" w:line="240" w:lineRule="auto"/>
        <w:ind w:left="644"/>
        <w:jc w:val="both"/>
        <w:rPr>
          <w:rFonts w:ascii="Verdana" w:hAnsi="Verdana"/>
          <w:sz w:val="24"/>
          <w:szCs w:val="24"/>
        </w:rPr>
      </w:pPr>
    </w:p>
    <w:p w14:paraId="65EB1711" w14:textId="2F81A69F" w:rsidR="00626390" w:rsidRDefault="00626390" w:rsidP="00626390">
      <w:pPr>
        <w:numPr>
          <w:ilvl w:val="0"/>
          <w:numId w:val="17"/>
        </w:numPr>
        <w:spacing w:after="0" w:line="240" w:lineRule="auto"/>
        <w:jc w:val="both"/>
        <w:rPr>
          <w:rFonts w:ascii="Verdana" w:hAnsi="Verdana"/>
          <w:sz w:val="24"/>
          <w:szCs w:val="24"/>
        </w:rPr>
      </w:pPr>
      <w:r>
        <w:rPr>
          <w:rFonts w:ascii="Verdana" w:hAnsi="Verdana"/>
          <w:sz w:val="24"/>
          <w:szCs w:val="24"/>
        </w:rPr>
        <w:t>To undertake other legal work as may be reasonably required.</w:t>
      </w:r>
    </w:p>
    <w:p w14:paraId="1BE1EE7E" w14:textId="77777777" w:rsidR="00626390" w:rsidRPr="00626390" w:rsidRDefault="00626390" w:rsidP="00626390">
      <w:pPr>
        <w:spacing w:after="0" w:line="240" w:lineRule="auto"/>
        <w:ind w:left="644"/>
        <w:jc w:val="both"/>
        <w:rPr>
          <w:rFonts w:ascii="Verdana" w:hAnsi="Verdana"/>
          <w:sz w:val="24"/>
          <w:szCs w:val="24"/>
        </w:rPr>
      </w:pPr>
    </w:p>
    <w:p w14:paraId="06E0E249" w14:textId="4D245F54" w:rsidR="00626390" w:rsidRDefault="00626390" w:rsidP="00626390">
      <w:pPr>
        <w:numPr>
          <w:ilvl w:val="0"/>
          <w:numId w:val="17"/>
        </w:numPr>
        <w:spacing w:after="0" w:line="240" w:lineRule="auto"/>
        <w:jc w:val="both"/>
        <w:rPr>
          <w:rFonts w:ascii="Verdana" w:hAnsi="Verdana"/>
          <w:sz w:val="24"/>
          <w:szCs w:val="24"/>
        </w:rPr>
      </w:pPr>
      <w:r w:rsidRPr="000930A6">
        <w:rPr>
          <w:rFonts w:ascii="Verdana" w:hAnsi="Verdana"/>
          <w:sz w:val="24"/>
          <w:szCs w:val="24"/>
        </w:rPr>
        <w:t xml:space="preserve">To undertake legal input into strategic legal advice, appreciating and working within a multi-disciplinary environment. </w:t>
      </w:r>
    </w:p>
    <w:p w14:paraId="08C3438D" w14:textId="77777777" w:rsidR="00626390" w:rsidRDefault="00626390" w:rsidP="00626390">
      <w:pPr>
        <w:pStyle w:val="ListParagraph"/>
        <w:rPr>
          <w:rFonts w:ascii="Verdana" w:hAnsi="Verdana"/>
          <w:sz w:val="24"/>
          <w:szCs w:val="24"/>
        </w:rPr>
      </w:pPr>
    </w:p>
    <w:p w14:paraId="0E033AC9" w14:textId="715CF6F6" w:rsidR="00626390" w:rsidRDefault="00626390" w:rsidP="00626390">
      <w:pPr>
        <w:numPr>
          <w:ilvl w:val="0"/>
          <w:numId w:val="17"/>
        </w:numPr>
        <w:spacing w:after="0" w:line="240" w:lineRule="auto"/>
        <w:jc w:val="both"/>
        <w:rPr>
          <w:rFonts w:ascii="Verdana" w:hAnsi="Verdana"/>
          <w:sz w:val="24"/>
          <w:szCs w:val="24"/>
        </w:rPr>
      </w:pPr>
      <w:r w:rsidRPr="00626390">
        <w:rPr>
          <w:rFonts w:ascii="Verdana" w:hAnsi="Verdana"/>
          <w:sz w:val="24"/>
          <w:szCs w:val="24"/>
        </w:rPr>
        <w:t xml:space="preserve">To ensure consistency of quality of service and risk balanced advice, within timescales agreed by clients, with particular emphasis on driving the commercial agenda forward as directed and supporting other colleagues to do </w:t>
      </w:r>
      <w:r w:rsidR="0008136F">
        <w:rPr>
          <w:rFonts w:ascii="Verdana" w:hAnsi="Verdana"/>
          <w:sz w:val="24"/>
          <w:szCs w:val="24"/>
        </w:rPr>
        <w:t xml:space="preserve">so if </w:t>
      </w:r>
      <w:r w:rsidRPr="00626390">
        <w:rPr>
          <w:rFonts w:ascii="Verdana" w:hAnsi="Verdana"/>
          <w:sz w:val="24"/>
          <w:szCs w:val="24"/>
        </w:rPr>
        <w:t>required.</w:t>
      </w:r>
    </w:p>
    <w:p w14:paraId="16CFE49A" w14:textId="77777777" w:rsidR="00626390" w:rsidRDefault="00626390" w:rsidP="00626390">
      <w:pPr>
        <w:pStyle w:val="ListParagraph"/>
        <w:rPr>
          <w:rFonts w:ascii="Verdana" w:hAnsi="Verdana"/>
          <w:sz w:val="24"/>
          <w:szCs w:val="24"/>
        </w:rPr>
      </w:pPr>
    </w:p>
    <w:p w14:paraId="6D430DED" w14:textId="65A995AC" w:rsidR="00626390" w:rsidRDefault="00626390" w:rsidP="00626390">
      <w:pPr>
        <w:numPr>
          <w:ilvl w:val="0"/>
          <w:numId w:val="17"/>
        </w:numPr>
        <w:spacing w:after="0" w:line="240" w:lineRule="auto"/>
        <w:jc w:val="both"/>
        <w:rPr>
          <w:rFonts w:ascii="Verdana" w:hAnsi="Verdana"/>
          <w:sz w:val="24"/>
          <w:szCs w:val="24"/>
        </w:rPr>
      </w:pPr>
      <w:r w:rsidRPr="00626390">
        <w:rPr>
          <w:rFonts w:ascii="Verdana" w:hAnsi="Verdana"/>
          <w:sz w:val="24"/>
          <w:szCs w:val="24"/>
        </w:rPr>
        <w:t>To undertake relevant project work as required by the work stream</w:t>
      </w:r>
      <w:r>
        <w:rPr>
          <w:rFonts w:ascii="Verdana" w:hAnsi="Verdana"/>
          <w:sz w:val="24"/>
          <w:szCs w:val="24"/>
        </w:rPr>
        <w:t xml:space="preserve"> and to assist team seniors and the senior management team as directed</w:t>
      </w:r>
      <w:r w:rsidRPr="00626390">
        <w:rPr>
          <w:rFonts w:ascii="Verdana" w:hAnsi="Verdana"/>
          <w:sz w:val="24"/>
          <w:szCs w:val="24"/>
        </w:rPr>
        <w:t>.</w:t>
      </w:r>
    </w:p>
    <w:p w14:paraId="67F9516E" w14:textId="77777777" w:rsidR="0008136F" w:rsidRDefault="0008136F" w:rsidP="0008136F">
      <w:pPr>
        <w:pStyle w:val="ListParagraph"/>
        <w:rPr>
          <w:rFonts w:ascii="Verdana" w:hAnsi="Verdana"/>
          <w:sz w:val="24"/>
          <w:szCs w:val="24"/>
        </w:rPr>
      </w:pPr>
    </w:p>
    <w:p w14:paraId="6031FC78" w14:textId="141B981D" w:rsidR="00626390" w:rsidRDefault="0008136F" w:rsidP="00626390">
      <w:pPr>
        <w:numPr>
          <w:ilvl w:val="0"/>
          <w:numId w:val="17"/>
        </w:numPr>
        <w:spacing w:after="0" w:line="240" w:lineRule="auto"/>
        <w:jc w:val="both"/>
        <w:rPr>
          <w:rFonts w:ascii="Verdana" w:hAnsi="Verdana"/>
          <w:sz w:val="24"/>
          <w:szCs w:val="24"/>
        </w:rPr>
      </w:pPr>
      <w:r w:rsidRPr="0008136F">
        <w:rPr>
          <w:rFonts w:ascii="Verdana" w:hAnsi="Verdana"/>
          <w:sz w:val="24"/>
          <w:szCs w:val="24"/>
        </w:rPr>
        <w:t xml:space="preserve">Supervision of junior staff (upon request) including by way of formal supervision as requested.  </w:t>
      </w:r>
    </w:p>
    <w:p w14:paraId="080E8298" w14:textId="77777777" w:rsidR="0008136F" w:rsidRDefault="0008136F" w:rsidP="0008136F">
      <w:pPr>
        <w:pStyle w:val="ListParagraph"/>
        <w:rPr>
          <w:rFonts w:ascii="Verdana" w:hAnsi="Verdana"/>
          <w:sz w:val="24"/>
          <w:szCs w:val="24"/>
        </w:rPr>
      </w:pPr>
    </w:p>
    <w:p w14:paraId="1A75D9AF" w14:textId="77777777" w:rsidR="00626390" w:rsidRDefault="00626390" w:rsidP="00626390">
      <w:pPr>
        <w:numPr>
          <w:ilvl w:val="0"/>
          <w:numId w:val="17"/>
        </w:numPr>
        <w:spacing w:after="0" w:line="240" w:lineRule="auto"/>
        <w:jc w:val="both"/>
        <w:rPr>
          <w:rFonts w:ascii="Verdana" w:hAnsi="Verdana"/>
          <w:sz w:val="24"/>
          <w:szCs w:val="24"/>
        </w:rPr>
      </w:pPr>
      <w:r w:rsidRPr="000930A6">
        <w:rPr>
          <w:rFonts w:ascii="Verdana" w:hAnsi="Verdana"/>
          <w:sz w:val="24"/>
          <w:szCs w:val="24"/>
        </w:rPr>
        <w:t>Adherence and securing adherence to the Legal Services Unit’s quality standards (</w:t>
      </w:r>
      <w:proofErr w:type="spellStart"/>
      <w:r w:rsidRPr="000930A6">
        <w:rPr>
          <w:rFonts w:ascii="Verdana" w:hAnsi="Verdana"/>
          <w:sz w:val="24"/>
          <w:szCs w:val="24"/>
        </w:rPr>
        <w:t>Lexcel</w:t>
      </w:r>
      <w:proofErr w:type="spellEnd"/>
      <w:r w:rsidRPr="000930A6">
        <w:rPr>
          <w:rFonts w:ascii="Verdana" w:hAnsi="Verdana"/>
          <w:sz w:val="24"/>
          <w:szCs w:val="24"/>
        </w:rPr>
        <w:t>) including time-recording and contributing to the process of securing re-accreditation as and when.</w:t>
      </w:r>
    </w:p>
    <w:p w14:paraId="362CDA54" w14:textId="77777777" w:rsidR="00626390" w:rsidRPr="000930A6" w:rsidRDefault="00626390" w:rsidP="00626390">
      <w:pPr>
        <w:spacing w:after="0" w:line="240" w:lineRule="auto"/>
        <w:jc w:val="both"/>
        <w:rPr>
          <w:rFonts w:ascii="Verdana" w:hAnsi="Verdana"/>
          <w:sz w:val="24"/>
          <w:szCs w:val="24"/>
        </w:rPr>
      </w:pPr>
    </w:p>
    <w:p w14:paraId="71C0947D" w14:textId="7FA3FE1E" w:rsidR="00626390" w:rsidRDefault="00626390" w:rsidP="00626390">
      <w:pPr>
        <w:numPr>
          <w:ilvl w:val="0"/>
          <w:numId w:val="17"/>
        </w:numPr>
        <w:spacing w:after="0" w:line="240" w:lineRule="auto"/>
        <w:jc w:val="both"/>
        <w:rPr>
          <w:rFonts w:ascii="Verdana" w:hAnsi="Verdana"/>
          <w:sz w:val="24"/>
          <w:szCs w:val="24"/>
        </w:rPr>
      </w:pPr>
      <w:r w:rsidRPr="000930A6">
        <w:rPr>
          <w:rFonts w:ascii="Verdana" w:hAnsi="Verdana"/>
          <w:sz w:val="24"/>
          <w:szCs w:val="24"/>
        </w:rPr>
        <w:t>To undertake training delivery from time to time</w:t>
      </w:r>
      <w:r>
        <w:rPr>
          <w:rFonts w:ascii="Verdana" w:hAnsi="Verdana"/>
          <w:sz w:val="24"/>
          <w:szCs w:val="24"/>
        </w:rPr>
        <w:t xml:space="preserve"> as required</w:t>
      </w:r>
      <w:r w:rsidRPr="000930A6">
        <w:rPr>
          <w:rFonts w:ascii="Verdana" w:hAnsi="Verdana"/>
          <w:sz w:val="24"/>
          <w:szCs w:val="24"/>
        </w:rPr>
        <w:t xml:space="preserve">. </w:t>
      </w:r>
    </w:p>
    <w:p w14:paraId="040D86A9" w14:textId="77777777" w:rsidR="00626390" w:rsidRPr="000930A6" w:rsidRDefault="00626390" w:rsidP="00626390">
      <w:pPr>
        <w:spacing w:after="0" w:line="240" w:lineRule="auto"/>
        <w:jc w:val="both"/>
        <w:rPr>
          <w:rFonts w:ascii="Verdana" w:hAnsi="Verdana"/>
          <w:sz w:val="24"/>
          <w:szCs w:val="24"/>
        </w:rPr>
      </w:pPr>
    </w:p>
    <w:p w14:paraId="15F3AFA1" w14:textId="77777777" w:rsidR="00626390" w:rsidRDefault="00626390" w:rsidP="00626390">
      <w:pPr>
        <w:numPr>
          <w:ilvl w:val="0"/>
          <w:numId w:val="17"/>
        </w:numPr>
        <w:spacing w:after="0" w:line="240" w:lineRule="auto"/>
        <w:jc w:val="both"/>
        <w:rPr>
          <w:rFonts w:ascii="Verdana" w:hAnsi="Verdana"/>
          <w:sz w:val="24"/>
          <w:szCs w:val="24"/>
        </w:rPr>
      </w:pPr>
      <w:r w:rsidRPr="000930A6">
        <w:rPr>
          <w:rFonts w:ascii="Verdana" w:hAnsi="Verdana"/>
          <w:sz w:val="24"/>
          <w:szCs w:val="24"/>
        </w:rPr>
        <w:t>To comply with employee’s health and safety responsibilities.</w:t>
      </w:r>
    </w:p>
    <w:p w14:paraId="40A569BD" w14:textId="77777777" w:rsidR="00626390" w:rsidRPr="000930A6" w:rsidRDefault="00626390" w:rsidP="00626390">
      <w:pPr>
        <w:spacing w:after="0" w:line="240" w:lineRule="auto"/>
        <w:jc w:val="both"/>
        <w:rPr>
          <w:rFonts w:ascii="Verdana" w:hAnsi="Verdana"/>
          <w:sz w:val="24"/>
          <w:szCs w:val="24"/>
        </w:rPr>
      </w:pPr>
    </w:p>
    <w:p w14:paraId="24D63E9F" w14:textId="77777777" w:rsidR="00626390" w:rsidRPr="000930A6" w:rsidRDefault="00626390" w:rsidP="00626390">
      <w:pPr>
        <w:numPr>
          <w:ilvl w:val="0"/>
          <w:numId w:val="17"/>
        </w:numPr>
        <w:spacing w:after="0" w:line="240" w:lineRule="auto"/>
        <w:jc w:val="both"/>
        <w:rPr>
          <w:rFonts w:ascii="Verdana" w:hAnsi="Verdana"/>
          <w:sz w:val="24"/>
          <w:szCs w:val="24"/>
        </w:rPr>
      </w:pPr>
      <w:r w:rsidRPr="000930A6">
        <w:rPr>
          <w:rFonts w:ascii="Verdana" w:hAnsi="Verdana"/>
          <w:sz w:val="24"/>
          <w:szCs w:val="24"/>
        </w:rPr>
        <w:lastRenderedPageBreak/>
        <w:t>Contribute positively to Legal Services’ marketing and selling services commercial activities.</w:t>
      </w:r>
    </w:p>
    <w:p w14:paraId="4A2D0DC3" w14:textId="77777777" w:rsidR="00626390" w:rsidRPr="000930A6" w:rsidRDefault="00626390" w:rsidP="00626390">
      <w:pPr>
        <w:pStyle w:val="ListParagraph"/>
        <w:rPr>
          <w:rFonts w:ascii="Verdana" w:hAnsi="Verdana" w:cs="Arial"/>
          <w:sz w:val="24"/>
          <w:szCs w:val="24"/>
        </w:rPr>
      </w:pPr>
    </w:p>
    <w:p w14:paraId="4330DA9D" w14:textId="6AC8EFF3" w:rsidR="00626390" w:rsidRPr="00626390" w:rsidRDefault="00626390" w:rsidP="00626390">
      <w:pPr>
        <w:numPr>
          <w:ilvl w:val="0"/>
          <w:numId w:val="17"/>
        </w:numPr>
        <w:spacing w:after="0" w:line="240" w:lineRule="auto"/>
        <w:jc w:val="both"/>
        <w:rPr>
          <w:rFonts w:ascii="Verdana" w:hAnsi="Verdana"/>
          <w:sz w:val="24"/>
          <w:szCs w:val="24"/>
        </w:rPr>
      </w:pPr>
      <w:r w:rsidRPr="00626390">
        <w:rPr>
          <w:rFonts w:ascii="Verdana" w:hAnsi="Verdana" w:cs="Arial"/>
          <w:sz w:val="24"/>
          <w:szCs w:val="24"/>
        </w:rPr>
        <w:t xml:space="preserve">To carry out such other duties as may reasonably be required. </w:t>
      </w:r>
    </w:p>
    <w:p w14:paraId="5050A8AC" w14:textId="7634C8EF" w:rsidR="00626390" w:rsidRDefault="00626390" w:rsidP="00626390">
      <w:pPr>
        <w:pStyle w:val="ListParagraph"/>
        <w:rPr>
          <w:rFonts w:ascii="Verdana" w:hAnsi="Verdana"/>
          <w:sz w:val="24"/>
          <w:szCs w:val="24"/>
        </w:rPr>
      </w:pPr>
    </w:p>
    <w:p w14:paraId="511D5696" w14:textId="77777777" w:rsidR="000A4576" w:rsidRPr="000A4576" w:rsidRDefault="000A4576" w:rsidP="000A4576">
      <w:pPr>
        <w:jc w:val="both"/>
        <w:rPr>
          <w:rFonts w:ascii="Verdana" w:eastAsia="Gill Sans MT" w:hAnsi="Verdana"/>
          <w:b/>
          <w:bCs/>
          <w:sz w:val="24"/>
          <w:szCs w:val="24"/>
        </w:rPr>
      </w:pPr>
      <w:r w:rsidRPr="000A4576">
        <w:rPr>
          <w:rFonts w:ascii="Verdana" w:eastAsia="Gill Sans MT" w:hAnsi="Verdana"/>
          <w:b/>
          <w:bCs/>
          <w:sz w:val="24"/>
          <w:szCs w:val="24"/>
        </w:rPr>
        <w:t>POSITION OVERVIEW</w:t>
      </w:r>
    </w:p>
    <w:p w14:paraId="6D8F9B65" w14:textId="77777777" w:rsidR="000A4576" w:rsidRPr="007F2D09" w:rsidRDefault="000A4576" w:rsidP="000A4576">
      <w:pPr>
        <w:jc w:val="both"/>
        <w:rPr>
          <w:rFonts w:ascii="Gill Sans MT" w:eastAsia="Gill Sans MT" w:hAnsi="Gill Sans MT"/>
        </w:rPr>
      </w:pPr>
    </w:p>
    <w:p w14:paraId="394968E7" w14:textId="77777777" w:rsidR="000A4576" w:rsidRPr="000A4576" w:rsidRDefault="000A4576" w:rsidP="000A4576">
      <w:pPr>
        <w:numPr>
          <w:ilvl w:val="0"/>
          <w:numId w:val="18"/>
        </w:numPr>
        <w:rPr>
          <w:rFonts w:ascii="Verdana" w:eastAsia="Gill Sans MT" w:hAnsi="Verdana"/>
          <w:sz w:val="24"/>
          <w:szCs w:val="24"/>
        </w:rPr>
      </w:pPr>
      <w:r w:rsidRPr="000A4576">
        <w:rPr>
          <w:rFonts w:ascii="Verdana" w:eastAsia="Gill Sans MT" w:hAnsi="Verdana"/>
          <w:sz w:val="24"/>
          <w:szCs w:val="24"/>
        </w:rPr>
        <w:t>The post holder must either be a Solicitor, or a Fellow of CILEX or be a qualified Barrister.</w:t>
      </w:r>
    </w:p>
    <w:p w14:paraId="504A3F75" w14:textId="77777777" w:rsidR="000A4576" w:rsidRPr="000A4576" w:rsidRDefault="000A4576" w:rsidP="000A4576">
      <w:pPr>
        <w:numPr>
          <w:ilvl w:val="0"/>
          <w:numId w:val="18"/>
        </w:numPr>
        <w:rPr>
          <w:rFonts w:ascii="Verdana" w:eastAsia="Gill Sans MT" w:hAnsi="Verdana"/>
          <w:sz w:val="24"/>
          <w:szCs w:val="24"/>
        </w:rPr>
      </w:pPr>
      <w:r w:rsidRPr="000A4576">
        <w:rPr>
          <w:rFonts w:ascii="Verdana" w:eastAsia="Gill Sans MT" w:hAnsi="Verdana"/>
          <w:sz w:val="24"/>
          <w:szCs w:val="24"/>
        </w:rPr>
        <w:t>Very complex legal case work requiring a very good understanding of their area of specialism and the County Council’s and other client’s procedures and structures.</w:t>
      </w:r>
    </w:p>
    <w:p w14:paraId="4B7147AA" w14:textId="77777777" w:rsidR="000A4576" w:rsidRPr="000A4576" w:rsidRDefault="000A4576" w:rsidP="000A4576">
      <w:pPr>
        <w:numPr>
          <w:ilvl w:val="0"/>
          <w:numId w:val="18"/>
        </w:numPr>
        <w:rPr>
          <w:rFonts w:ascii="Verdana" w:eastAsia="Gill Sans MT" w:hAnsi="Verdana"/>
          <w:sz w:val="24"/>
          <w:szCs w:val="24"/>
        </w:rPr>
      </w:pPr>
      <w:r w:rsidRPr="000A4576">
        <w:rPr>
          <w:rFonts w:ascii="Verdana" w:eastAsia="Gill Sans MT" w:hAnsi="Verdana"/>
          <w:sz w:val="24"/>
          <w:szCs w:val="24"/>
        </w:rPr>
        <w:t xml:space="preserve">Complexity can be depth of knowledge required or experience of working within a diverse legal environment, for example organizing/working with other professionals, courts, </w:t>
      </w:r>
      <w:proofErr w:type="gramStart"/>
      <w:r w:rsidRPr="000A4576">
        <w:rPr>
          <w:rFonts w:ascii="Verdana" w:eastAsia="Gill Sans MT" w:hAnsi="Verdana"/>
          <w:sz w:val="24"/>
          <w:szCs w:val="24"/>
        </w:rPr>
        <w:t>witnesses</w:t>
      </w:r>
      <w:proofErr w:type="gramEnd"/>
      <w:r w:rsidRPr="000A4576">
        <w:rPr>
          <w:rFonts w:ascii="Verdana" w:eastAsia="Gill Sans MT" w:hAnsi="Verdana"/>
          <w:sz w:val="24"/>
          <w:szCs w:val="24"/>
        </w:rPr>
        <w:t xml:space="preserve"> and external stakeholders. </w:t>
      </w:r>
    </w:p>
    <w:p w14:paraId="53D72EA1" w14:textId="77777777" w:rsidR="000A4576" w:rsidRPr="000A4576" w:rsidRDefault="000A4576" w:rsidP="000A4576">
      <w:pPr>
        <w:numPr>
          <w:ilvl w:val="0"/>
          <w:numId w:val="18"/>
        </w:numPr>
        <w:rPr>
          <w:rFonts w:ascii="Verdana" w:eastAsia="Gill Sans MT" w:hAnsi="Verdana"/>
          <w:sz w:val="24"/>
          <w:szCs w:val="24"/>
        </w:rPr>
      </w:pPr>
      <w:r w:rsidRPr="000A4576">
        <w:rPr>
          <w:rFonts w:ascii="Verdana" w:eastAsia="Gill Sans MT" w:hAnsi="Verdana"/>
          <w:sz w:val="24"/>
          <w:szCs w:val="24"/>
        </w:rPr>
        <w:t xml:space="preserve">The post holder must have a minimum of 4 years post legal qualification experience in a relevant legal environment together with at least 2 years’ experience of passing work to other fee earners to complete in relation to their own case files. </w:t>
      </w:r>
    </w:p>
    <w:p w14:paraId="0124C995" w14:textId="77777777" w:rsidR="000A4576" w:rsidRPr="000A4576" w:rsidRDefault="000A4576" w:rsidP="000A4576">
      <w:pPr>
        <w:numPr>
          <w:ilvl w:val="0"/>
          <w:numId w:val="18"/>
        </w:numPr>
        <w:rPr>
          <w:rFonts w:ascii="Verdana" w:eastAsia="Gill Sans MT" w:hAnsi="Verdana"/>
          <w:sz w:val="24"/>
          <w:szCs w:val="24"/>
        </w:rPr>
      </w:pPr>
      <w:r w:rsidRPr="000A4576">
        <w:rPr>
          <w:rFonts w:ascii="Verdana" w:eastAsia="Gill Sans MT" w:hAnsi="Verdana"/>
          <w:sz w:val="24"/>
          <w:szCs w:val="24"/>
        </w:rPr>
        <w:t xml:space="preserve">This post can entail the supervision of other staff (upon request) by way of providing support and appropriate cover (within Grade) for staff above this grade.  The post holder will therefore provide formal training and guidance for more junior fee earners </w:t>
      </w:r>
      <w:proofErr w:type="gramStart"/>
      <w:r w:rsidRPr="000A4576">
        <w:rPr>
          <w:rFonts w:ascii="Verdana" w:eastAsia="Gill Sans MT" w:hAnsi="Verdana"/>
          <w:sz w:val="24"/>
          <w:szCs w:val="24"/>
        </w:rPr>
        <w:t>and also</w:t>
      </w:r>
      <w:proofErr w:type="gramEnd"/>
      <w:r w:rsidRPr="000A4576">
        <w:rPr>
          <w:rFonts w:ascii="Verdana" w:eastAsia="Gill Sans MT" w:hAnsi="Verdana"/>
          <w:sz w:val="24"/>
          <w:szCs w:val="24"/>
        </w:rPr>
        <w:t xml:space="preserve"> undertake workload reviews (on request).  </w:t>
      </w:r>
    </w:p>
    <w:p w14:paraId="7B560C9A" w14:textId="77777777" w:rsidR="000A4576" w:rsidRPr="000A4576" w:rsidRDefault="000A4576" w:rsidP="000A4576">
      <w:pPr>
        <w:numPr>
          <w:ilvl w:val="0"/>
          <w:numId w:val="18"/>
        </w:numPr>
        <w:rPr>
          <w:rFonts w:ascii="Verdana" w:eastAsia="Gill Sans MT" w:hAnsi="Verdana"/>
          <w:sz w:val="24"/>
          <w:szCs w:val="24"/>
        </w:rPr>
      </w:pPr>
      <w:r w:rsidRPr="000A4576">
        <w:rPr>
          <w:rFonts w:ascii="Verdana" w:eastAsia="Gill Sans MT" w:hAnsi="Verdana"/>
          <w:sz w:val="24"/>
          <w:szCs w:val="24"/>
        </w:rPr>
        <w:t xml:space="preserve">The post holders may be required to undertake MPC’s (or equivalent) and return to work interviews. </w:t>
      </w:r>
    </w:p>
    <w:p w14:paraId="2F2E67FC" w14:textId="77777777" w:rsidR="000A4576" w:rsidRPr="000A4576" w:rsidRDefault="000A4576" w:rsidP="000A4576">
      <w:pPr>
        <w:numPr>
          <w:ilvl w:val="0"/>
          <w:numId w:val="18"/>
        </w:numPr>
        <w:rPr>
          <w:rFonts w:ascii="Verdana" w:eastAsia="Gill Sans MT" w:hAnsi="Verdana"/>
          <w:sz w:val="24"/>
          <w:szCs w:val="24"/>
        </w:rPr>
      </w:pPr>
      <w:r w:rsidRPr="000A4576">
        <w:rPr>
          <w:rFonts w:ascii="Verdana" w:eastAsia="Gill Sans MT" w:hAnsi="Verdana"/>
          <w:sz w:val="24"/>
          <w:szCs w:val="24"/>
        </w:rPr>
        <w:t xml:space="preserve">The post holder must have a commercial awareness and behaviors applied to the mixed range of clients.  The requirement for non-fee earning work is anticipated to be limited and accordingly the normal expectation for this post is for a 1350 FTE fee earning target </w:t>
      </w:r>
    </w:p>
    <w:p w14:paraId="3AED7B58" w14:textId="7BF1457C" w:rsidR="0041456C" w:rsidRPr="00CB325D" w:rsidRDefault="0041456C" w:rsidP="79EE954F">
      <w:pPr>
        <w:pStyle w:val="Body-Bold"/>
        <w:spacing w:line="240" w:lineRule="auto"/>
        <w:rPr>
          <w:rFonts w:ascii="Gill Sans MT" w:eastAsia="Gill Sans MT" w:hAnsi="Gill Sans MT" w:cs="Arial"/>
          <w:sz w:val="16"/>
          <w:szCs w:val="16"/>
          <w:u w:val="single"/>
        </w:rPr>
      </w:pPr>
      <w:r w:rsidRPr="79EE954F">
        <w:rPr>
          <w:color w:val="000000" w:themeColor="text1"/>
        </w:rPr>
        <w:t>Professional Accountabilities:</w:t>
      </w:r>
    </w:p>
    <w:p w14:paraId="2B13F337" w14:textId="4080EDD7" w:rsidR="0041456C" w:rsidRDefault="0041456C" w:rsidP="0041456C">
      <w:pPr>
        <w:jc w:val="both"/>
        <w:rPr>
          <w:rFonts w:ascii="Verdana" w:eastAsia="Calibri" w:hAnsi="Verdana" w:cs="Avenir Roman"/>
          <w:color w:val="000000"/>
          <w:sz w:val="24"/>
          <w:szCs w:val="24"/>
          <w:lang w:val="en-GB"/>
        </w:rPr>
      </w:pPr>
      <w:r w:rsidRPr="11053D4C">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lastRenderedPageBreak/>
        <w:t>Financial Management</w:t>
      </w:r>
    </w:p>
    <w:p w14:paraId="0934E95E" w14:textId="0D4AD420" w:rsidR="000C33D2" w:rsidRDefault="0041456C" w:rsidP="0008136F">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6C7296" w:rsidRDefault="0041456C" w:rsidP="0041456C">
      <w:pPr>
        <w:pStyle w:val="Default"/>
        <w:rPr>
          <w:rFonts w:ascii="Verdana" w:eastAsiaTheme="minorHAnsi" w:hAnsi="Verdana"/>
          <w:sz w:val="22"/>
          <w:szCs w:val="22"/>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w:t>
      </w:r>
      <w:r w:rsidRPr="006C7296">
        <w:rPr>
          <w:rFonts w:ascii="Verdana" w:eastAsiaTheme="minorHAnsi" w:hAnsi="Verdana"/>
          <w:sz w:val="22"/>
          <w:szCs w:val="22"/>
          <w:lang w:val="en-GB"/>
        </w:rPr>
        <w:t xml:space="preserve">Assessed at Application </w:t>
      </w:r>
    </w:p>
    <w:p w14:paraId="1208F236" w14:textId="77777777" w:rsidR="0041456C" w:rsidRPr="006C7296" w:rsidRDefault="0041456C" w:rsidP="0041456C">
      <w:pPr>
        <w:autoSpaceDE w:val="0"/>
        <w:autoSpaceDN w:val="0"/>
        <w:adjustRightInd w:val="0"/>
        <w:spacing w:after="0" w:line="240" w:lineRule="auto"/>
        <w:ind w:left="5760"/>
        <w:rPr>
          <w:rFonts w:ascii="Verdana" w:hAnsi="Verdana" w:cs="Arial"/>
          <w:color w:val="000000"/>
          <w:lang w:val="en-GB"/>
        </w:rPr>
      </w:pPr>
      <w:r w:rsidRPr="006C7296">
        <w:rPr>
          <w:rFonts w:ascii="Verdana" w:hAnsi="Verdana" w:cs="Arial"/>
          <w:color w:val="000000"/>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6C7296">
        <w:rPr>
          <w:rFonts w:ascii="Verdana" w:hAnsi="Verdana" w:cs="Arial"/>
          <w:color w:val="000000"/>
          <w:lang w:val="en-GB"/>
        </w:rPr>
        <w:t>T = Assessed through Test</w:t>
      </w: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79EE954F">
        <w:trPr>
          <w:trHeight w:val="1489"/>
          <w:jc w:val="center"/>
        </w:trPr>
        <w:tc>
          <w:tcPr>
            <w:tcW w:w="1275" w:type="dxa"/>
            <w:shd w:val="clear" w:color="auto" w:fill="FFFFFF" w:themeFill="background1"/>
          </w:tcPr>
          <w:p w14:paraId="57556026" w14:textId="6943311D" w:rsidR="0041456C" w:rsidRPr="0041456C" w:rsidRDefault="0041456C" w:rsidP="00250F5C">
            <w:pPr>
              <w:jc w:val="both"/>
              <w:rPr>
                <w:rFonts w:ascii="Gill Sans MT" w:eastAsia="Gill Sans MT" w:hAnsi="Gill Sans MT"/>
                <w:sz w:val="16"/>
                <w:szCs w:val="16"/>
              </w:rPr>
            </w:pPr>
            <w:r w:rsidRPr="0041456C">
              <w:rPr>
                <w:rFonts w:ascii="Verdana" w:hAnsi="Verdana" w:cs="Avenir Heavy"/>
                <w:b/>
                <w:bCs/>
                <w:color w:val="000000"/>
                <w:sz w:val="16"/>
                <w:szCs w:val="16"/>
                <w:lang w:val="en-GB"/>
              </w:rPr>
              <w:t>Minimum Criteria for Disability Confident</w:t>
            </w:r>
            <w:r w:rsidR="00250F5C">
              <w:rPr>
                <w:rFonts w:ascii="Verdana" w:hAnsi="Verdana" w:cs="Avenir Heavy"/>
                <w:b/>
                <w:bCs/>
                <w:color w:val="000000"/>
                <w:sz w:val="16"/>
                <w:szCs w:val="16"/>
                <w:lang w:val="en-GB"/>
              </w:rPr>
              <w:t xml:space="preserve"> </w:t>
            </w:r>
            <w:proofErr w:type="gramStart"/>
            <w:r w:rsidRPr="0041456C">
              <w:rPr>
                <w:rFonts w:ascii="Verdana" w:hAnsi="Verdana" w:cs="Avenir Heavy"/>
                <w:b/>
                <w:bCs/>
                <w:color w:val="000000"/>
                <w:sz w:val="16"/>
                <w:szCs w:val="16"/>
                <w:lang w:val="en-GB"/>
              </w:rPr>
              <w:t>Scheme</w:t>
            </w:r>
            <w:r w:rsidRPr="0041456C">
              <w:rPr>
                <w:rFonts w:ascii="Verdana" w:hAnsi="Verdana" w:cs="Avenir Heavy"/>
                <w:b/>
                <w:bCs/>
                <w:color w:val="000000"/>
                <w:sz w:val="18"/>
                <w:szCs w:val="18"/>
                <w:lang w:val="en-GB"/>
              </w:rPr>
              <w:t xml:space="preserve">  *</w:t>
            </w:r>
            <w:proofErr w:type="gramEnd"/>
          </w:p>
        </w:tc>
        <w:tc>
          <w:tcPr>
            <w:tcW w:w="7440" w:type="dxa"/>
            <w:shd w:val="clear" w:color="auto" w:fill="FFFFFF" w:themeFill="background1"/>
          </w:tcPr>
          <w:p w14:paraId="015675FD" w14:textId="77777777" w:rsidR="0041456C" w:rsidRPr="006C7296" w:rsidRDefault="0041456C" w:rsidP="0041456C">
            <w:pPr>
              <w:keepNext/>
              <w:spacing w:after="0" w:line="240" w:lineRule="auto"/>
              <w:jc w:val="center"/>
              <w:outlineLvl w:val="2"/>
              <w:rPr>
                <w:rFonts w:ascii="Verdana" w:eastAsia="Gill Sans MT" w:hAnsi="Verdana" w:cs="Arial"/>
                <w:bCs/>
                <w:szCs w:val="24"/>
                <w:lang w:val="en-GB"/>
              </w:rPr>
            </w:pPr>
            <w:r w:rsidRPr="006C7296">
              <w:rPr>
                <w:rFonts w:ascii="Verdana" w:eastAsia="Gill Sans MT" w:hAnsi="Verdana" w:cs="Arial"/>
                <w:b/>
                <w:bCs/>
                <w:szCs w:val="24"/>
                <w:lang w:val="en-GB"/>
              </w:rPr>
              <w:t>Criteria</w:t>
            </w:r>
          </w:p>
        </w:tc>
        <w:tc>
          <w:tcPr>
            <w:tcW w:w="1946" w:type="dxa"/>
            <w:shd w:val="clear" w:color="auto" w:fill="FFFFFF" w:themeFill="background1"/>
          </w:tcPr>
          <w:p w14:paraId="6CF918C4" w14:textId="77777777" w:rsidR="0041456C" w:rsidRPr="006C7296" w:rsidRDefault="0041456C" w:rsidP="0041456C">
            <w:pPr>
              <w:jc w:val="center"/>
              <w:rPr>
                <w:rFonts w:ascii="Verdana" w:eastAsia="Gill Sans MT" w:hAnsi="Verdana"/>
                <w:b/>
              </w:rPr>
            </w:pPr>
            <w:r w:rsidRPr="006C7296">
              <w:rPr>
                <w:rFonts w:ascii="Verdana" w:eastAsia="Gill Sans MT" w:hAnsi="Verdana"/>
                <w:b/>
              </w:rPr>
              <w:t>Measured by</w:t>
            </w:r>
          </w:p>
        </w:tc>
      </w:tr>
      <w:tr w:rsidR="0041456C" w:rsidRPr="0041456C" w14:paraId="0CFDDDDB" w14:textId="77777777" w:rsidTr="79EE954F">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58F36CCF" w14:textId="77777777" w:rsidR="0041456C" w:rsidRPr="00250F5C" w:rsidRDefault="2AE77744" w:rsidP="79EE954F">
            <w:pPr>
              <w:pStyle w:val="ListParagraph"/>
              <w:spacing w:after="0" w:line="240" w:lineRule="auto"/>
              <w:ind w:left="0"/>
              <w:jc w:val="both"/>
              <w:rPr>
                <w:rFonts w:ascii="Verdana" w:eastAsia="Gill Sans MT" w:hAnsi="Verdana" w:cs="Gill Sans MT"/>
                <w:b/>
                <w:bCs/>
              </w:rPr>
            </w:pPr>
            <w:r w:rsidRPr="00250F5C">
              <w:rPr>
                <w:rFonts w:ascii="Verdana" w:eastAsia="Gill Sans MT" w:hAnsi="Verdana" w:cs="Gill Sans MT"/>
                <w:b/>
                <w:bCs/>
              </w:rPr>
              <w:t>Qualifications</w:t>
            </w:r>
          </w:p>
          <w:p w14:paraId="2304B17E" w14:textId="77777777" w:rsidR="00FA3E46" w:rsidRDefault="00FA3E46" w:rsidP="79EE954F">
            <w:pPr>
              <w:pStyle w:val="ListParagraph"/>
              <w:spacing w:after="0" w:line="240" w:lineRule="auto"/>
              <w:ind w:left="0"/>
              <w:jc w:val="both"/>
              <w:rPr>
                <w:rFonts w:ascii="Gill Sans MT" w:eastAsia="Gill Sans MT" w:hAnsi="Gill Sans MT" w:cs="Gill Sans MT"/>
                <w:b/>
                <w:bCs/>
              </w:rPr>
            </w:pPr>
          </w:p>
          <w:p w14:paraId="5B46621B" w14:textId="77777777" w:rsidR="00250F5C" w:rsidRPr="00250F5C" w:rsidRDefault="00250F5C" w:rsidP="00250F5C">
            <w:pPr>
              <w:numPr>
                <w:ilvl w:val="0"/>
                <w:numId w:val="11"/>
              </w:numPr>
              <w:tabs>
                <w:tab w:val="left" w:pos="372"/>
              </w:tabs>
              <w:spacing w:after="0" w:line="240" w:lineRule="auto"/>
              <w:rPr>
                <w:rFonts w:ascii="Verdana" w:hAnsi="Verdana" w:cs="Arial"/>
              </w:rPr>
            </w:pPr>
            <w:r w:rsidRPr="00250F5C">
              <w:rPr>
                <w:rFonts w:ascii="Verdana" w:hAnsi="Verdana" w:cs="Arial"/>
              </w:rPr>
              <w:t>Qualified solicitor with practicing certificate or equivalent.</w:t>
            </w:r>
          </w:p>
          <w:p w14:paraId="362E93F4" w14:textId="1E1C2A4D" w:rsidR="00250F5C" w:rsidRPr="00250F5C" w:rsidRDefault="00250F5C" w:rsidP="00250F5C">
            <w:pPr>
              <w:numPr>
                <w:ilvl w:val="0"/>
                <w:numId w:val="11"/>
              </w:numPr>
              <w:tabs>
                <w:tab w:val="left" w:pos="372"/>
              </w:tabs>
              <w:spacing w:after="0" w:line="240" w:lineRule="auto"/>
              <w:rPr>
                <w:rFonts w:ascii="Verdana" w:hAnsi="Verdana" w:cs="Arial"/>
              </w:rPr>
            </w:pPr>
            <w:r w:rsidRPr="00250F5C">
              <w:rPr>
                <w:rFonts w:ascii="Verdana" w:hAnsi="Verdana" w:cs="Arial"/>
              </w:rPr>
              <w:t xml:space="preserve">Minimum of 4 years </w:t>
            </w:r>
            <w:r w:rsidR="000F571E">
              <w:rPr>
                <w:rFonts w:ascii="Verdana" w:hAnsi="Verdana" w:cs="Arial"/>
              </w:rPr>
              <w:t xml:space="preserve">or demonstrable </w:t>
            </w:r>
            <w:r w:rsidRPr="00250F5C">
              <w:rPr>
                <w:rFonts w:ascii="Verdana" w:hAnsi="Verdana" w:cs="Arial"/>
              </w:rPr>
              <w:t>post qualification experience in relevant legal environment.</w:t>
            </w:r>
          </w:p>
          <w:p w14:paraId="74AB4191" w14:textId="0DA2362A" w:rsidR="00FA3E46" w:rsidRPr="0041456C" w:rsidRDefault="00FA3E46" w:rsidP="79EE954F">
            <w:pPr>
              <w:pStyle w:val="ListParagraph"/>
              <w:spacing w:after="0" w:line="240" w:lineRule="auto"/>
              <w:ind w:left="0"/>
              <w:jc w:val="both"/>
              <w:rPr>
                <w:rFonts w:ascii="Gill Sans MT" w:eastAsia="Gill Sans MT" w:hAnsi="Gill Sans MT" w:cs="Gill Sans MT"/>
                <w:b/>
                <w:bCs/>
              </w:rPr>
            </w:pPr>
          </w:p>
        </w:tc>
        <w:tc>
          <w:tcPr>
            <w:tcW w:w="1946" w:type="dxa"/>
          </w:tcPr>
          <w:p w14:paraId="68FF5ED8" w14:textId="2A9EFC33" w:rsidR="0041456C" w:rsidRDefault="0041456C" w:rsidP="0041456C">
            <w:pPr>
              <w:rPr>
                <w:rFonts w:ascii="Gill Sans MT" w:eastAsia="Gill Sans MT" w:hAnsi="Gill Sans MT"/>
              </w:rPr>
            </w:pPr>
          </w:p>
          <w:p w14:paraId="303DF371" w14:textId="76109CA7" w:rsidR="00FA3E46" w:rsidRPr="0041456C" w:rsidRDefault="00FA3E46" w:rsidP="0041456C">
            <w:pPr>
              <w:rPr>
                <w:rFonts w:ascii="Gill Sans MT" w:eastAsia="Gill Sans MT" w:hAnsi="Gill Sans MT"/>
              </w:rPr>
            </w:pPr>
            <w:r>
              <w:rPr>
                <w:rFonts w:ascii="Gill Sans MT" w:eastAsia="Gill Sans MT" w:hAnsi="Gill Sans MT"/>
              </w:rPr>
              <w:t>A</w:t>
            </w:r>
          </w:p>
          <w:p w14:paraId="4FA5215D" w14:textId="4BFF1A37" w:rsidR="0041456C" w:rsidRPr="0041456C" w:rsidRDefault="0041456C" w:rsidP="0041456C">
            <w:pPr>
              <w:rPr>
                <w:rFonts w:ascii="Gill Sans MT" w:eastAsia="Gill Sans MT" w:hAnsi="Gill Sans MT"/>
              </w:rPr>
            </w:pPr>
          </w:p>
        </w:tc>
      </w:tr>
      <w:tr w:rsidR="0041456C" w:rsidRPr="0041456C" w14:paraId="4FFAC253" w14:textId="77777777" w:rsidTr="79EE954F">
        <w:trPr>
          <w:trHeight w:val="2426"/>
          <w:jc w:val="center"/>
        </w:trPr>
        <w:tc>
          <w:tcPr>
            <w:tcW w:w="1275" w:type="dxa"/>
          </w:tcPr>
          <w:p w14:paraId="53749555" w14:textId="77777777" w:rsidR="00250F5C" w:rsidRDefault="00250F5C" w:rsidP="000930A6">
            <w:pPr>
              <w:jc w:val="center"/>
              <w:rPr>
                <w:rFonts w:ascii="Gill Sans MT" w:eastAsia="Gill Sans MT" w:hAnsi="Gill Sans MT"/>
              </w:rPr>
            </w:pPr>
          </w:p>
          <w:p w14:paraId="59067C5E" w14:textId="51C025BD" w:rsidR="000930A6" w:rsidRDefault="0041456C" w:rsidP="000930A6">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0F95C4F" w14:textId="77777777" w:rsidR="000930A6" w:rsidRDefault="000930A6" w:rsidP="000930A6">
            <w:pPr>
              <w:jc w:val="center"/>
              <w:rPr>
                <w:rFonts w:ascii="Gill Sans MT" w:eastAsia="Gill Sans MT" w:hAnsi="Gill Sans MT"/>
              </w:rPr>
            </w:pPr>
          </w:p>
          <w:p w14:paraId="2A40B1B5" w14:textId="0EEE3703" w:rsidR="000930A6" w:rsidRPr="0041456C" w:rsidRDefault="000930A6"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63C121CA" wp14:editId="033A28F7">
                  <wp:extent cx="501015" cy="243205"/>
                  <wp:effectExtent l="0" t="0" r="0" b="0"/>
                  <wp:docPr id="3"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440" w:type="dxa"/>
          </w:tcPr>
          <w:p w14:paraId="57609014" w14:textId="77777777" w:rsidR="0041456C" w:rsidRPr="00250F5C" w:rsidRDefault="0041456C" w:rsidP="0041456C">
            <w:pPr>
              <w:spacing w:after="0" w:line="240" w:lineRule="auto"/>
              <w:jc w:val="both"/>
              <w:rPr>
                <w:rFonts w:ascii="Verdana" w:eastAsia="Gill Sans MT" w:hAnsi="Verdana" w:cs="Arial"/>
                <w:b/>
                <w:sz w:val="24"/>
                <w:szCs w:val="24"/>
                <w:lang w:val="en-GB"/>
              </w:rPr>
            </w:pPr>
            <w:r w:rsidRPr="00250F5C">
              <w:rPr>
                <w:rFonts w:ascii="Verdana" w:eastAsia="Gill Sans MT" w:hAnsi="Verdana" w:cs="Arial"/>
                <w:b/>
                <w:bCs/>
                <w:sz w:val="24"/>
                <w:szCs w:val="24"/>
                <w:lang w:val="en-GB"/>
              </w:rPr>
              <w:t>Knowledge and Experience</w:t>
            </w:r>
          </w:p>
          <w:p w14:paraId="48FDF669"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Experience of supervising professional staff.</w:t>
            </w:r>
          </w:p>
          <w:p w14:paraId="51E30358" w14:textId="77777777" w:rsidR="00250F5C" w:rsidRPr="00250F5C" w:rsidRDefault="00250F5C" w:rsidP="00250F5C">
            <w:pPr>
              <w:numPr>
                <w:ilvl w:val="0"/>
                <w:numId w:val="10"/>
              </w:numPr>
              <w:tabs>
                <w:tab w:val="clear" w:pos="720"/>
              </w:tabs>
              <w:spacing w:after="0" w:line="240" w:lineRule="auto"/>
              <w:ind w:left="307" w:hanging="307"/>
              <w:rPr>
                <w:rFonts w:ascii="Verdana" w:hAnsi="Verdana" w:cs="Arial"/>
              </w:rPr>
            </w:pPr>
            <w:r w:rsidRPr="00250F5C">
              <w:rPr>
                <w:rFonts w:ascii="Verdana" w:hAnsi="Verdana" w:cs="Arial"/>
              </w:rPr>
              <w:t>An excellent understanding of County Council processes and procedures.</w:t>
            </w:r>
          </w:p>
          <w:p w14:paraId="0D0421B6" w14:textId="77777777" w:rsidR="00250F5C" w:rsidRPr="00250F5C" w:rsidRDefault="00250F5C" w:rsidP="00250F5C">
            <w:pPr>
              <w:numPr>
                <w:ilvl w:val="0"/>
                <w:numId w:val="10"/>
              </w:numPr>
              <w:tabs>
                <w:tab w:val="clear" w:pos="720"/>
              </w:tabs>
              <w:spacing w:after="0" w:line="240" w:lineRule="auto"/>
              <w:ind w:left="307" w:hanging="307"/>
              <w:rPr>
                <w:rFonts w:ascii="Verdana" w:hAnsi="Verdana" w:cs="Arial"/>
              </w:rPr>
            </w:pPr>
            <w:r w:rsidRPr="00250F5C">
              <w:rPr>
                <w:rFonts w:ascii="Verdana" w:hAnsi="Verdana" w:cs="Arial"/>
              </w:rPr>
              <w:t>Competently manage a case load of relevant complexity.</w:t>
            </w:r>
          </w:p>
          <w:p w14:paraId="728DF551"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 xml:space="preserve">Demonstrate knowledge and understanding of the theory and principles underpinning the relevant field or discipline. </w:t>
            </w:r>
          </w:p>
          <w:p w14:paraId="4B091917"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proofErr w:type="spellStart"/>
            <w:r w:rsidRPr="00250F5C">
              <w:rPr>
                <w:rFonts w:ascii="Verdana" w:hAnsi="Verdana" w:cs="Arial"/>
              </w:rPr>
              <w:t>Utilise</w:t>
            </w:r>
            <w:proofErr w:type="spellEnd"/>
            <w:r w:rsidRPr="00250F5C">
              <w:rPr>
                <w:rFonts w:ascii="Verdana" w:hAnsi="Verdana" w:cs="Arial"/>
              </w:rPr>
              <w:t xml:space="preserve"> professional knowledge, combined with an understanding of council policy, to advise upon or determine the appropriate course of action.</w:t>
            </w:r>
          </w:p>
          <w:p w14:paraId="37145A27"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 xml:space="preserve">Ability to work autonomously, </w:t>
            </w:r>
            <w:proofErr w:type="gramStart"/>
            <w:r w:rsidRPr="00250F5C">
              <w:rPr>
                <w:rFonts w:ascii="Verdana" w:hAnsi="Verdana" w:cs="Arial"/>
              </w:rPr>
              <w:t>planning</w:t>
            </w:r>
            <w:proofErr w:type="gramEnd"/>
            <w:r w:rsidRPr="00250F5C">
              <w:rPr>
                <w:rFonts w:ascii="Verdana" w:hAnsi="Verdana" w:cs="Arial"/>
              </w:rPr>
              <w:t xml:space="preserve"> and </w:t>
            </w:r>
            <w:proofErr w:type="spellStart"/>
            <w:r w:rsidRPr="00250F5C">
              <w:rPr>
                <w:rFonts w:ascii="Verdana" w:hAnsi="Verdana" w:cs="Arial"/>
              </w:rPr>
              <w:t>prioritising</w:t>
            </w:r>
            <w:proofErr w:type="spellEnd"/>
            <w:r w:rsidRPr="00250F5C">
              <w:rPr>
                <w:rFonts w:ascii="Verdana" w:hAnsi="Verdana" w:cs="Arial"/>
              </w:rPr>
              <w:t xml:space="preserve"> own workload, in order to achieve the goals, targets and responsibilities. </w:t>
            </w:r>
          </w:p>
          <w:p w14:paraId="22D358FF"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Understanding professional development and how to apply it in a dynamic and challenging environment.</w:t>
            </w:r>
          </w:p>
          <w:p w14:paraId="2109E569"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 xml:space="preserve">Be able to provide analysis or explanations for others and translate complex technical or procedural understanding into appropriate language and/or information.  </w:t>
            </w:r>
          </w:p>
          <w:p w14:paraId="13B2BE85"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Understand how to persuade and negotiate in an assertive manner whilst being sensitive to the views of others.</w:t>
            </w:r>
          </w:p>
          <w:p w14:paraId="4B43B1D5"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 xml:space="preserve">Ability to </w:t>
            </w:r>
            <w:proofErr w:type="spellStart"/>
            <w:r w:rsidRPr="00250F5C">
              <w:rPr>
                <w:rFonts w:ascii="Verdana" w:hAnsi="Verdana" w:cs="Arial"/>
              </w:rPr>
              <w:t>analyse</w:t>
            </w:r>
            <w:proofErr w:type="spellEnd"/>
            <w:r w:rsidRPr="00250F5C">
              <w:rPr>
                <w:rFonts w:ascii="Verdana" w:hAnsi="Verdana" w:cs="Arial"/>
              </w:rPr>
              <w:t xml:space="preserve"> situations, determine problems and identify appropriate solutions. </w:t>
            </w:r>
          </w:p>
          <w:p w14:paraId="7F0A1716"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Knowledge of project working and methodology.</w:t>
            </w:r>
          </w:p>
          <w:p w14:paraId="186B0F1C" w14:textId="312DE6DA" w:rsidR="00FA3E46" w:rsidRPr="000930A6" w:rsidRDefault="00FA3E46" w:rsidP="00250F5C">
            <w:pPr>
              <w:spacing w:after="0" w:line="240" w:lineRule="auto"/>
              <w:ind w:left="648"/>
              <w:rPr>
                <w:rFonts w:ascii="Arial" w:hAnsi="Arial" w:cs="Arial"/>
              </w:rPr>
            </w:pPr>
          </w:p>
        </w:tc>
        <w:tc>
          <w:tcPr>
            <w:tcW w:w="1946" w:type="dxa"/>
          </w:tcPr>
          <w:p w14:paraId="0EB5AE74" w14:textId="64220807" w:rsidR="0041456C" w:rsidRPr="0041456C" w:rsidRDefault="0041456C" w:rsidP="11053D4C">
            <w:pPr>
              <w:rPr>
                <w:rFonts w:ascii="Gill Sans MT" w:eastAsia="Gill Sans MT" w:hAnsi="Gill Sans MT"/>
              </w:rPr>
            </w:pPr>
          </w:p>
          <w:p w14:paraId="73459890" w14:textId="3005B847" w:rsidR="0041456C" w:rsidRPr="00250F5C" w:rsidRDefault="00250F5C" w:rsidP="000930A6">
            <w:pPr>
              <w:spacing w:line="240" w:lineRule="auto"/>
              <w:rPr>
                <w:rFonts w:ascii="Verdana" w:eastAsia="Gill Sans MT" w:hAnsi="Verdana"/>
              </w:rPr>
            </w:pPr>
            <w:r w:rsidRPr="00250F5C">
              <w:rPr>
                <w:rFonts w:ascii="Verdana" w:eastAsia="Gill Sans MT" w:hAnsi="Verdana"/>
              </w:rPr>
              <w:t>All A/I/T</w:t>
            </w:r>
          </w:p>
        </w:tc>
      </w:tr>
      <w:tr w:rsidR="0041456C" w:rsidRPr="0041456C" w14:paraId="7FE7E04A" w14:textId="77777777" w:rsidTr="79EE954F">
        <w:trPr>
          <w:jc w:val="center"/>
        </w:trPr>
        <w:tc>
          <w:tcPr>
            <w:tcW w:w="1275" w:type="dxa"/>
          </w:tcPr>
          <w:p w14:paraId="61FDC749" w14:textId="79D383D5" w:rsidR="0041456C" w:rsidRDefault="0041456C" w:rsidP="0041456C">
            <w:pPr>
              <w:jc w:val="center"/>
              <w:rPr>
                <w:rFonts w:ascii="Gill Sans MT" w:eastAsia="Gill Sans MT" w:hAnsi="Gill Sans MT"/>
                <w:b/>
              </w:rPr>
            </w:pPr>
          </w:p>
          <w:p w14:paraId="42757120" w14:textId="6964050B" w:rsidR="00250F5C" w:rsidRPr="0041456C" w:rsidRDefault="00250F5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3D2278C6" wp14:editId="6E800E7B">
                  <wp:extent cx="501015" cy="243205"/>
                  <wp:effectExtent l="0" t="0" r="0" b="0"/>
                  <wp:docPr id="4"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FD33341" w14:textId="209565DF" w:rsidR="0041456C" w:rsidRPr="0041456C" w:rsidRDefault="0041456C" w:rsidP="0041456C">
            <w:pPr>
              <w:jc w:val="center"/>
              <w:rPr>
                <w:rFonts w:ascii="Gill Sans MT" w:eastAsia="Gill Sans MT" w:hAnsi="Gill Sans MT"/>
                <w:b/>
              </w:rPr>
            </w:pPr>
          </w:p>
        </w:tc>
        <w:tc>
          <w:tcPr>
            <w:tcW w:w="7440" w:type="dxa"/>
          </w:tcPr>
          <w:p w14:paraId="4462287E" w14:textId="02510FF4" w:rsid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6C9DFB19"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 xml:space="preserve">To be able to contribute to the team by supporting, </w:t>
            </w:r>
            <w:proofErr w:type="gramStart"/>
            <w:r w:rsidRPr="00250F5C">
              <w:rPr>
                <w:rFonts w:ascii="Verdana" w:hAnsi="Verdana" w:cs="Arial"/>
              </w:rPr>
              <w:t>influencing</w:t>
            </w:r>
            <w:proofErr w:type="gramEnd"/>
            <w:r w:rsidRPr="00250F5C">
              <w:rPr>
                <w:rFonts w:ascii="Verdana" w:hAnsi="Verdana" w:cs="Arial"/>
              </w:rPr>
              <w:t xml:space="preserve"> and motivating others.</w:t>
            </w:r>
          </w:p>
          <w:p w14:paraId="03B6EC91"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 xml:space="preserve">Ability to work under pressure. </w:t>
            </w:r>
          </w:p>
          <w:p w14:paraId="1B9E1B2B"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Ability to work on own initiative.</w:t>
            </w:r>
          </w:p>
          <w:p w14:paraId="1B8505B5"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Customer focused with a solution driven approach.</w:t>
            </w:r>
          </w:p>
          <w:p w14:paraId="5938B65C"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Managing competing priorities.</w:t>
            </w:r>
          </w:p>
          <w:p w14:paraId="261F4577" w14:textId="77777777" w:rsidR="00A10BE1"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Developing leadership skills.</w:t>
            </w:r>
          </w:p>
          <w:p w14:paraId="3D3D3F0A" w14:textId="77777777" w:rsidR="000930A6" w:rsidRPr="00250F5C" w:rsidRDefault="000930A6" w:rsidP="0041456C">
            <w:pPr>
              <w:spacing w:after="0" w:line="240" w:lineRule="auto"/>
              <w:jc w:val="both"/>
              <w:rPr>
                <w:rFonts w:ascii="Verdana" w:eastAsia="Gill Sans MT" w:hAnsi="Verdana" w:cs="Arial"/>
                <w:b/>
                <w:sz w:val="24"/>
                <w:szCs w:val="24"/>
                <w:lang w:val="en-GB"/>
              </w:rPr>
            </w:pPr>
          </w:p>
          <w:p w14:paraId="0EFD44B0" w14:textId="497F8EC8" w:rsidR="0041456C" w:rsidRPr="0041456C" w:rsidRDefault="0041456C" w:rsidP="006C7296">
            <w:pPr>
              <w:jc w:val="both"/>
              <w:rPr>
                <w:rFonts w:ascii="Arial" w:eastAsia="Arial" w:hAnsi="Arial" w:cs="Arial"/>
              </w:rPr>
            </w:pPr>
            <w:r w:rsidRPr="00250F5C">
              <w:rPr>
                <w:rFonts w:ascii="Verdana" w:hAnsi="Verdana"/>
              </w:rPr>
              <w:t xml:space="preserve">This post is designated as a casual </w:t>
            </w:r>
            <w:r w:rsidR="000930A6" w:rsidRPr="00250F5C">
              <w:rPr>
                <w:rFonts w:ascii="Verdana" w:hAnsi="Verdana"/>
              </w:rPr>
              <w:t>car user</w:t>
            </w:r>
          </w:p>
        </w:tc>
        <w:tc>
          <w:tcPr>
            <w:tcW w:w="1946" w:type="dxa"/>
          </w:tcPr>
          <w:p w14:paraId="48F4025E" w14:textId="02EEA7D5" w:rsidR="0041456C" w:rsidRPr="0041456C" w:rsidRDefault="0041456C" w:rsidP="0041456C">
            <w:pPr>
              <w:rPr>
                <w:rFonts w:ascii="Gill Sans MT" w:eastAsia="Gill Sans MT" w:hAnsi="Gill Sans MT"/>
              </w:rPr>
            </w:pPr>
          </w:p>
          <w:p w14:paraId="0C925CE7" w14:textId="16D9C70E" w:rsidR="000930A6" w:rsidRPr="00250F5C" w:rsidRDefault="00250F5C" w:rsidP="000930A6">
            <w:pPr>
              <w:rPr>
                <w:rFonts w:ascii="Verdana" w:eastAsia="Gill Sans MT" w:hAnsi="Verdana"/>
              </w:rPr>
            </w:pPr>
            <w:r w:rsidRPr="00250F5C">
              <w:rPr>
                <w:rFonts w:ascii="Verdana" w:eastAsia="Gill Sans MT" w:hAnsi="Verdana"/>
              </w:rPr>
              <w:t>All A/I/T</w:t>
            </w:r>
          </w:p>
          <w:p w14:paraId="41C6BA5A" w14:textId="7B792D4D" w:rsidR="0041456C" w:rsidRPr="0041456C" w:rsidRDefault="0041456C" w:rsidP="00250F5C">
            <w:pPr>
              <w:rPr>
                <w:rFonts w:ascii="Gill Sans MT" w:eastAsia="Gill Sans MT" w:hAnsi="Gill Sans MT"/>
              </w:rPr>
            </w:pP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proofErr w:type="spellStart"/>
      <w:r w:rsidRPr="0041456C">
        <w:rPr>
          <w:rFonts w:ascii="Verdana" w:eastAsia="Gill Sans MT" w:hAnsi="Verdana" w:cs="Arial"/>
        </w:rPr>
        <w:t>centre</w:t>
      </w:r>
      <w:proofErr w:type="spellEnd"/>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proofErr w:type="spellStart"/>
                            <w:r w:rsidR="00FE537E" w:rsidRPr="00FE537E">
                              <w:rPr>
                                <w:rFonts w:ascii="Verdana" w:eastAsia="Gill Sans MT" w:hAnsi="Verdana" w:cs="Arial"/>
                                <w:b/>
                                <w:sz w:val="28"/>
                                <w:szCs w:val="28"/>
                              </w:rPr>
                              <w:t>Liberata</w:t>
                            </w:r>
                            <w:proofErr w:type="spellEnd"/>
                            <w:r w:rsidR="00FE537E" w:rsidRPr="00FE537E">
                              <w:rPr>
                                <w:rFonts w:ascii="Verdana" w:eastAsia="Gill Sans MT" w:hAnsi="Verdana" w:cs="Arial"/>
                                <w:b/>
                                <w:sz w:val="28"/>
                                <w:szCs w:val="28"/>
                              </w:rPr>
                              <w:t xml:space="preserve">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proofErr w:type="spellStart"/>
                      <w:r w:rsidR="00FE537E" w:rsidRPr="00FE537E">
                        <w:rPr>
                          <w:rFonts w:ascii="Verdana" w:eastAsia="Gill Sans MT" w:hAnsi="Verdana" w:cs="Arial"/>
                          <w:b/>
                          <w:sz w:val="28"/>
                          <w:szCs w:val="28"/>
                        </w:rPr>
                        <w:t>Liberata</w:t>
                      </w:r>
                      <w:proofErr w:type="spellEnd"/>
                      <w:r w:rsidR="00FE537E" w:rsidRPr="00FE537E">
                        <w:rPr>
                          <w:rFonts w:ascii="Verdana" w:eastAsia="Gill Sans MT" w:hAnsi="Verdana" w:cs="Arial"/>
                          <w:b/>
                          <w:sz w:val="28"/>
                          <w:szCs w:val="28"/>
                        </w:rPr>
                        <w:t xml:space="preserve">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84F89" w14:textId="77777777" w:rsidR="006C3BD5" w:rsidRDefault="006C3BD5" w:rsidP="003E7AA3">
      <w:pPr>
        <w:spacing w:after="0" w:line="240" w:lineRule="auto"/>
      </w:pPr>
      <w:r>
        <w:separator/>
      </w:r>
    </w:p>
  </w:endnote>
  <w:endnote w:type="continuationSeparator" w:id="0">
    <w:p w14:paraId="49A1A5EF" w14:textId="77777777" w:rsidR="006C3BD5" w:rsidRDefault="006C3BD5" w:rsidP="003E7AA3">
      <w:pPr>
        <w:spacing w:after="0" w:line="240" w:lineRule="auto"/>
      </w:pPr>
      <w:r>
        <w:continuationSeparator/>
      </w:r>
    </w:p>
  </w:endnote>
  <w:endnote w:type="continuationNotice" w:id="1">
    <w:p w14:paraId="79C83807" w14:textId="77777777" w:rsidR="006C3BD5" w:rsidRDefault="006C3B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70F8D" w14:textId="77777777" w:rsidR="006C3BD5" w:rsidRDefault="006C3BD5" w:rsidP="003E7AA3">
      <w:pPr>
        <w:spacing w:after="0" w:line="240" w:lineRule="auto"/>
      </w:pPr>
      <w:r>
        <w:separator/>
      </w:r>
    </w:p>
  </w:footnote>
  <w:footnote w:type="continuationSeparator" w:id="0">
    <w:p w14:paraId="499D2F71" w14:textId="77777777" w:rsidR="006C3BD5" w:rsidRDefault="006C3BD5" w:rsidP="003E7AA3">
      <w:pPr>
        <w:spacing w:after="0" w:line="240" w:lineRule="auto"/>
      </w:pPr>
      <w:r>
        <w:continuationSeparator/>
      </w:r>
    </w:p>
  </w:footnote>
  <w:footnote w:type="continuationNotice" w:id="1">
    <w:p w14:paraId="48801A80" w14:textId="77777777" w:rsidR="006C3BD5" w:rsidRDefault="006C3B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34D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0411F66"/>
    <w:multiLevelType w:val="hybridMultilevel"/>
    <w:tmpl w:val="AA90C166"/>
    <w:lvl w:ilvl="0" w:tplc="1D0E1C4E">
      <w:start w:val="1"/>
      <w:numFmt w:val="bullet"/>
      <w:lvlText w:val=""/>
      <w:lvlJc w:val="left"/>
      <w:pPr>
        <w:ind w:left="720" w:hanging="360"/>
      </w:pPr>
      <w:rPr>
        <w:rFonts w:ascii="Symbol" w:hAnsi="Symbol" w:hint="default"/>
      </w:rPr>
    </w:lvl>
    <w:lvl w:ilvl="1" w:tplc="563CAC2A">
      <w:start w:val="1"/>
      <w:numFmt w:val="bullet"/>
      <w:lvlText w:val="o"/>
      <w:lvlJc w:val="left"/>
      <w:pPr>
        <w:ind w:left="1440" w:hanging="360"/>
      </w:pPr>
      <w:rPr>
        <w:rFonts w:ascii="Courier New" w:hAnsi="Courier New" w:hint="default"/>
      </w:rPr>
    </w:lvl>
    <w:lvl w:ilvl="2" w:tplc="3FB21434">
      <w:start w:val="1"/>
      <w:numFmt w:val="bullet"/>
      <w:lvlText w:val=""/>
      <w:lvlJc w:val="left"/>
      <w:pPr>
        <w:ind w:left="2160" w:hanging="360"/>
      </w:pPr>
      <w:rPr>
        <w:rFonts w:ascii="Wingdings" w:hAnsi="Wingdings" w:hint="default"/>
      </w:rPr>
    </w:lvl>
    <w:lvl w:ilvl="3" w:tplc="8BBAED2A">
      <w:start w:val="1"/>
      <w:numFmt w:val="bullet"/>
      <w:lvlText w:val=""/>
      <w:lvlJc w:val="left"/>
      <w:pPr>
        <w:ind w:left="2880" w:hanging="360"/>
      </w:pPr>
      <w:rPr>
        <w:rFonts w:ascii="Symbol" w:hAnsi="Symbol" w:hint="default"/>
      </w:rPr>
    </w:lvl>
    <w:lvl w:ilvl="4" w:tplc="1D9647EE">
      <w:start w:val="1"/>
      <w:numFmt w:val="bullet"/>
      <w:lvlText w:val="o"/>
      <w:lvlJc w:val="left"/>
      <w:pPr>
        <w:ind w:left="3600" w:hanging="360"/>
      </w:pPr>
      <w:rPr>
        <w:rFonts w:ascii="Courier New" w:hAnsi="Courier New" w:hint="default"/>
      </w:rPr>
    </w:lvl>
    <w:lvl w:ilvl="5" w:tplc="E4E264A0">
      <w:start w:val="1"/>
      <w:numFmt w:val="bullet"/>
      <w:lvlText w:val=""/>
      <w:lvlJc w:val="left"/>
      <w:pPr>
        <w:ind w:left="4320" w:hanging="360"/>
      </w:pPr>
      <w:rPr>
        <w:rFonts w:ascii="Wingdings" w:hAnsi="Wingdings" w:hint="default"/>
      </w:rPr>
    </w:lvl>
    <w:lvl w:ilvl="6" w:tplc="E8D014FC">
      <w:start w:val="1"/>
      <w:numFmt w:val="bullet"/>
      <w:lvlText w:val=""/>
      <w:lvlJc w:val="left"/>
      <w:pPr>
        <w:ind w:left="5040" w:hanging="360"/>
      </w:pPr>
      <w:rPr>
        <w:rFonts w:ascii="Symbol" w:hAnsi="Symbol" w:hint="default"/>
      </w:rPr>
    </w:lvl>
    <w:lvl w:ilvl="7" w:tplc="77DEE9F2">
      <w:start w:val="1"/>
      <w:numFmt w:val="bullet"/>
      <w:lvlText w:val="o"/>
      <w:lvlJc w:val="left"/>
      <w:pPr>
        <w:ind w:left="5760" w:hanging="360"/>
      </w:pPr>
      <w:rPr>
        <w:rFonts w:ascii="Courier New" w:hAnsi="Courier New" w:hint="default"/>
      </w:rPr>
    </w:lvl>
    <w:lvl w:ilvl="8" w:tplc="AAC01B6C">
      <w:start w:val="1"/>
      <w:numFmt w:val="bullet"/>
      <w:lvlText w:val=""/>
      <w:lvlJc w:val="left"/>
      <w:pPr>
        <w:ind w:left="6480" w:hanging="360"/>
      </w:pPr>
      <w:rPr>
        <w:rFonts w:ascii="Wingdings" w:hAnsi="Wingdings" w:hint="default"/>
      </w:rPr>
    </w:lvl>
  </w:abstractNum>
  <w:abstractNum w:abstractNumId="2" w15:restartNumberingAfterBreak="0">
    <w:nsid w:val="21061AA0"/>
    <w:multiLevelType w:val="hybridMultilevel"/>
    <w:tmpl w:val="57C6BC68"/>
    <w:lvl w:ilvl="0" w:tplc="8D80C92A">
      <w:start w:val="1"/>
      <w:numFmt w:val="decimal"/>
      <w:lvlText w:val="%1."/>
      <w:lvlJc w:val="left"/>
      <w:pPr>
        <w:ind w:left="720" w:hanging="360"/>
      </w:pPr>
    </w:lvl>
    <w:lvl w:ilvl="1" w:tplc="0E66E3FC">
      <w:start w:val="1"/>
      <w:numFmt w:val="lowerLetter"/>
      <w:lvlText w:val="%2."/>
      <w:lvlJc w:val="left"/>
      <w:pPr>
        <w:ind w:left="1440" w:hanging="360"/>
      </w:pPr>
    </w:lvl>
    <w:lvl w:ilvl="2" w:tplc="FD44C550">
      <w:start w:val="1"/>
      <w:numFmt w:val="lowerRoman"/>
      <w:lvlText w:val="%3."/>
      <w:lvlJc w:val="right"/>
      <w:pPr>
        <w:ind w:left="2160" w:hanging="180"/>
      </w:pPr>
    </w:lvl>
    <w:lvl w:ilvl="3" w:tplc="265C03E2">
      <w:start w:val="1"/>
      <w:numFmt w:val="decimal"/>
      <w:lvlText w:val="%4."/>
      <w:lvlJc w:val="left"/>
      <w:pPr>
        <w:ind w:left="2880" w:hanging="360"/>
      </w:pPr>
    </w:lvl>
    <w:lvl w:ilvl="4" w:tplc="6CC8A724">
      <w:start w:val="1"/>
      <w:numFmt w:val="lowerLetter"/>
      <w:lvlText w:val="%5."/>
      <w:lvlJc w:val="left"/>
      <w:pPr>
        <w:ind w:left="3600" w:hanging="360"/>
      </w:pPr>
    </w:lvl>
    <w:lvl w:ilvl="5" w:tplc="B93CA418">
      <w:start w:val="1"/>
      <w:numFmt w:val="lowerRoman"/>
      <w:lvlText w:val="%6."/>
      <w:lvlJc w:val="right"/>
      <w:pPr>
        <w:ind w:left="4320" w:hanging="180"/>
      </w:pPr>
    </w:lvl>
    <w:lvl w:ilvl="6" w:tplc="BCD01E94">
      <w:start w:val="1"/>
      <w:numFmt w:val="decimal"/>
      <w:lvlText w:val="%7."/>
      <w:lvlJc w:val="left"/>
      <w:pPr>
        <w:ind w:left="5040" w:hanging="360"/>
      </w:pPr>
    </w:lvl>
    <w:lvl w:ilvl="7" w:tplc="80280794">
      <w:start w:val="1"/>
      <w:numFmt w:val="lowerLetter"/>
      <w:lvlText w:val="%8."/>
      <w:lvlJc w:val="left"/>
      <w:pPr>
        <w:ind w:left="5760" w:hanging="360"/>
      </w:pPr>
    </w:lvl>
    <w:lvl w:ilvl="8" w:tplc="36408754">
      <w:start w:val="1"/>
      <w:numFmt w:val="lowerRoman"/>
      <w:lvlText w:val="%9."/>
      <w:lvlJc w:val="right"/>
      <w:pPr>
        <w:ind w:left="6480" w:hanging="180"/>
      </w:pPr>
    </w:lvl>
  </w:abstractNum>
  <w:abstractNum w:abstractNumId="3" w15:restartNumberingAfterBreak="0">
    <w:nsid w:val="23047889"/>
    <w:multiLevelType w:val="hybridMultilevel"/>
    <w:tmpl w:val="CE9A8E9C"/>
    <w:lvl w:ilvl="0" w:tplc="5A305754">
      <w:start w:val="1"/>
      <w:numFmt w:val="decimal"/>
      <w:lvlText w:val="%1."/>
      <w:lvlJc w:val="left"/>
      <w:pPr>
        <w:ind w:left="720" w:hanging="360"/>
      </w:pPr>
    </w:lvl>
    <w:lvl w:ilvl="1" w:tplc="BED8E790">
      <w:start w:val="1"/>
      <w:numFmt w:val="lowerLetter"/>
      <w:lvlText w:val="%2."/>
      <w:lvlJc w:val="left"/>
      <w:pPr>
        <w:ind w:left="1440" w:hanging="360"/>
      </w:pPr>
    </w:lvl>
    <w:lvl w:ilvl="2" w:tplc="03866EF8">
      <w:start w:val="1"/>
      <w:numFmt w:val="lowerRoman"/>
      <w:lvlText w:val="%3."/>
      <w:lvlJc w:val="right"/>
      <w:pPr>
        <w:ind w:left="2160" w:hanging="180"/>
      </w:pPr>
    </w:lvl>
    <w:lvl w:ilvl="3" w:tplc="77FEC44C">
      <w:start w:val="1"/>
      <w:numFmt w:val="decimal"/>
      <w:lvlText w:val="%4."/>
      <w:lvlJc w:val="left"/>
      <w:pPr>
        <w:ind w:left="2880" w:hanging="360"/>
      </w:pPr>
    </w:lvl>
    <w:lvl w:ilvl="4" w:tplc="4D8EAF26">
      <w:start w:val="1"/>
      <w:numFmt w:val="lowerLetter"/>
      <w:lvlText w:val="%5."/>
      <w:lvlJc w:val="left"/>
      <w:pPr>
        <w:ind w:left="3600" w:hanging="360"/>
      </w:pPr>
    </w:lvl>
    <w:lvl w:ilvl="5" w:tplc="D388AFBC">
      <w:start w:val="1"/>
      <w:numFmt w:val="lowerRoman"/>
      <w:lvlText w:val="%6."/>
      <w:lvlJc w:val="right"/>
      <w:pPr>
        <w:ind w:left="4320" w:hanging="180"/>
      </w:pPr>
    </w:lvl>
    <w:lvl w:ilvl="6" w:tplc="4BB030D6">
      <w:start w:val="1"/>
      <w:numFmt w:val="decimal"/>
      <w:lvlText w:val="%7."/>
      <w:lvlJc w:val="left"/>
      <w:pPr>
        <w:ind w:left="5040" w:hanging="360"/>
      </w:pPr>
    </w:lvl>
    <w:lvl w:ilvl="7" w:tplc="D8CA6A86">
      <w:start w:val="1"/>
      <w:numFmt w:val="lowerLetter"/>
      <w:lvlText w:val="%8."/>
      <w:lvlJc w:val="left"/>
      <w:pPr>
        <w:ind w:left="5760" w:hanging="360"/>
      </w:pPr>
    </w:lvl>
    <w:lvl w:ilvl="8" w:tplc="FF9EEE56">
      <w:start w:val="1"/>
      <w:numFmt w:val="lowerRoman"/>
      <w:lvlText w:val="%9."/>
      <w:lvlJc w:val="right"/>
      <w:pPr>
        <w:ind w:left="6480" w:hanging="180"/>
      </w:pPr>
    </w:lvl>
  </w:abstractNum>
  <w:abstractNum w:abstractNumId="4"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694D48"/>
    <w:multiLevelType w:val="hybridMultilevel"/>
    <w:tmpl w:val="2CF88750"/>
    <w:lvl w:ilvl="0" w:tplc="A5FC24E4">
      <w:start w:val="1"/>
      <w:numFmt w:val="bullet"/>
      <w:lvlText w:val=""/>
      <w:lvlJc w:val="left"/>
      <w:pPr>
        <w:ind w:left="720" w:hanging="360"/>
      </w:pPr>
      <w:rPr>
        <w:rFonts w:ascii="Symbol" w:hAnsi="Symbol" w:hint="default"/>
      </w:rPr>
    </w:lvl>
    <w:lvl w:ilvl="1" w:tplc="959897C0">
      <w:start w:val="1"/>
      <w:numFmt w:val="bullet"/>
      <w:lvlText w:val="o"/>
      <w:lvlJc w:val="left"/>
      <w:pPr>
        <w:ind w:left="1440" w:hanging="360"/>
      </w:pPr>
      <w:rPr>
        <w:rFonts w:ascii="Courier New" w:hAnsi="Courier New" w:hint="default"/>
      </w:rPr>
    </w:lvl>
    <w:lvl w:ilvl="2" w:tplc="2CC25A74">
      <w:start w:val="1"/>
      <w:numFmt w:val="bullet"/>
      <w:lvlText w:val=""/>
      <w:lvlJc w:val="left"/>
      <w:pPr>
        <w:ind w:left="2160" w:hanging="360"/>
      </w:pPr>
      <w:rPr>
        <w:rFonts w:ascii="Wingdings" w:hAnsi="Wingdings" w:hint="default"/>
      </w:rPr>
    </w:lvl>
    <w:lvl w:ilvl="3" w:tplc="6CDC9400">
      <w:start w:val="1"/>
      <w:numFmt w:val="bullet"/>
      <w:lvlText w:val=""/>
      <w:lvlJc w:val="left"/>
      <w:pPr>
        <w:ind w:left="2880" w:hanging="360"/>
      </w:pPr>
      <w:rPr>
        <w:rFonts w:ascii="Symbol" w:hAnsi="Symbol" w:hint="default"/>
      </w:rPr>
    </w:lvl>
    <w:lvl w:ilvl="4" w:tplc="3FC839D8">
      <w:start w:val="1"/>
      <w:numFmt w:val="bullet"/>
      <w:lvlText w:val="o"/>
      <w:lvlJc w:val="left"/>
      <w:pPr>
        <w:ind w:left="3600" w:hanging="360"/>
      </w:pPr>
      <w:rPr>
        <w:rFonts w:ascii="Courier New" w:hAnsi="Courier New" w:hint="default"/>
      </w:rPr>
    </w:lvl>
    <w:lvl w:ilvl="5" w:tplc="6ADA9F4C">
      <w:start w:val="1"/>
      <w:numFmt w:val="bullet"/>
      <w:lvlText w:val=""/>
      <w:lvlJc w:val="left"/>
      <w:pPr>
        <w:ind w:left="4320" w:hanging="360"/>
      </w:pPr>
      <w:rPr>
        <w:rFonts w:ascii="Wingdings" w:hAnsi="Wingdings" w:hint="default"/>
      </w:rPr>
    </w:lvl>
    <w:lvl w:ilvl="6" w:tplc="B4C8CB56">
      <w:start w:val="1"/>
      <w:numFmt w:val="bullet"/>
      <w:lvlText w:val=""/>
      <w:lvlJc w:val="left"/>
      <w:pPr>
        <w:ind w:left="5040" w:hanging="360"/>
      </w:pPr>
      <w:rPr>
        <w:rFonts w:ascii="Symbol" w:hAnsi="Symbol" w:hint="default"/>
      </w:rPr>
    </w:lvl>
    <w:lvl w:ilvl="7" w:tplc="50C62B3C">
      <w:start w:val="1"/>
      <w:numFmt w:val="bullet"/>
      <w:lvlText w:val="o"/>
      <w:lvlJc w:val="left"/>
      <w:pPr>
        <w:ind w:left="5760" w:hanging="360"/>
      </w:pPr>
      <w:rPr>
        <w:rFonts w:ascii="Courier New" w:hAnsi="Courier New" w:hint="default"/>
      </w:rPr>
    </w:lvl>
    <w:lvl w:ilvl="8" w:tplc="E4C886EC">
      <w:start w:val="1"/>
      <w:numFmt w:val="bullet"/>
      <w:lvlText w:val=""/>
      <w:lvlJc w:val="left"/>
      <w:pPr>
        <w:ind w:left="6480" w:hanging="360"/>
      </w:pPr>
      <w:rPr>
        <w:rFonts w:ascii="Wingdings" w:hAnsi="Wingdings" w:hint="default"/>
      </w:rPr>
    </w:lvl>
  </w:abstractNum>
  <w:abstractNum w:abstractNumId="6" w15:restartNumberingAfterBreak="0">
    <w:nsid w:val="31C167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95953C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C357405"/>
    <w:multiLevelType w:val="hybridMultilevel"/>
    <w:tmpl w:val="4F40CA8E"/>
    <w:lvl w:ilvl="0" w:tplc="3894FDD0">
      <w:start w:val="1"/>
      <w:numFmt w:val="bullet"/>
      <w:lvlText w:val=""/>
      <w:lvlJc w:val="left"/>
      <w:pPr>
        <w:ind w:left="720" w:hanging="360"/>
      </w:pPr>
      <w:rPr>
        <w:rFonts w:ascii="Symbol" w:hAnsi="Symbol" w:hint="default"/>
      </w:rPr>
    </w:lvl>
    <w:lvl w:ilvl="1" w:tplc="A1524C70">
      <w:start w:val="1"/>
      <w:numFmt w:val="bullet"/>
      <w:lvlText w:val="o"/>
      <w:lvlJc w:val="left"/>
      <w:pPr>
        <w:ind w:left="1440" w:hanging="360"/>
      </w:pPr>
      <w:rPr>
        <w:rFonts w:ascii="Courier New" w:hAnsi="Courier New" w:hint="default"/>
      </w:rPr>
    </w:lvl>
    <w:lvl w:ilvl="2" w:tplc="F786746E">
      <w:start w:val="1"/>
      <w:numFmt w:val="bullet"/>
      <w:lvlText w:val=""/>
      <w:lvlJc w:val="left"/>
      <w:pPr>
        <w:ind w:left="2160" w:hanging="360"/>
      </w:pPr>
      <w:rPr>
        <w:rFonts w:ascii="Wingdings" w:hAnsi="Wingdings" w:hint="default"/>
      </w:rPr>
    </w:lvl>
    <w:lvl w:ilvl="3" w:tplc="30EA077C">
      <w:start w:val="1"/>
      <w:numFmt w:val="bullet"/>
      <w:lvlText w:val=""/>
      <w:lvlJc w:val="left"/>
      <w:pPr>
        <w:ind w:left="2880" w:hanging="360"/>
      </w:pPr>
      <w:rPr>
        <w:rFonts w:ascii="Symbol" w:hAnsi="Symbol" w:hint="default"/>
      </w:rPr>
    </w:lvl>
    <w:lvl w:ilvl="4" w:tplc="79121076">
      <w:start w:val="1"/>
      <w:numFmt w:val="bullet"/>
      <w:lvlText w:val="o"/>
      <w:lvlJc w:val="left"/>
      <w:pPr>
        <w:ind w:left="3600" w:hanging="360"/>
      </w:pPr>
      <w:rPr>
        <w:rFonts w:ascii="Courier New" w:hAnsi="Courier New" w:hint="default"/>
      </w:rPr>
    </w:lvl>
    <w:lvl w:ilvl="5" w:tplc="C9B827D0">
      <w:start w:val="1"/>
      <w:numFmt w:val="bullet"/>
      <w:lvlText w:val=""/>
      <w:lvlJc w:val="left"/>
      <w:pPr>
        <w:ind w:left="4320" w:hanging="360"/>
      </w:pPr>
      <w:rPr>
        <w:rFonts w:ascii="Wingdings" w:hAnsi="Wingdings" w:hint="default"/>
      </w:rPr>
    </w:lvl>
    <w:lvl w:ilvl="6" w:tplc="E0DE2520">
      <w:start w:val="1"/>
      <w:numFmt w:val="bullet"/>
      <w:lvlText w:val=""/>
      <w:lvlJc w:val="left"/>
      <w:pPr>
        <w:ind w:left="5040" w:hanging="360"/>
      </w:pPr>
      <w:rPr>
        <w:rFonts w:ascii="Symbol" w:hAnsi="Symbol" w:hint="default"/>
      </w:rPr>
    </w:lvl>
    <w:lvl w:ilvl="7" w:tplc="A58691B8">
      <w:start w:val="1"/>
      <w:numFmt w:val="bullet"/>
      <w:lvlText w:val="o"/>
      <w:lvlJc w:val="left"/>
      <w:pPr>
        <w:ind w:left="5760" w:hanging="360"/>
      </w:pPr>
      <w:rPr>
        <w:rFonts w:ascii="Courier New" w:hAnsi="Courier New" w:hint="default"/>
      </w:rPr>
    </w:lvl>
    <w:lvl w:ilvl="8" w:tplc="D674AC08">
      <w:start w:val="1"/>
      <w:numFmt w:val="bullet"/>
      <w:lvlText w:val=""/>
      <w:lvlJc w:val="left"/>
      <w:pPr>
        <w:ind w:left="6480" w:hanging="360"/>
      </w:pPr>
      <w:rPr>
        <w:rFonts w:ascii="Wingdings" w:hAnsi="Wingdings" w:hint="default"/>
      </w:rPr>
    </w:lvl>
  </w:abstractNum>
  <w:abstractNum w:abstractNumId="9" w15:restartNumberingAfterBreak="0">
    <w:nsid w:val="46334F0C"/>
    <w:multiLevelType w:val="singleLevel"/>
    <w:tmpl w:val="08090001"/>
    <w:lvl w:ilvl="0">
      <w:start w:val="1"/>
      <w:numFmt w:val="bullet"/>
      <w:lvlText w:val=""/>
      <w:lvlJc w:val="left"/>
      <w:pPr>
        <w:ind w:left="720" w:hanging="360"/>
      </w:pPr>
      <w:rPr>
        <w:rFonts w:ascii="Symbol" w:hAnsi="Symbol" w:hint="default"/>
      </w:rPr>
    </w:lvl>
  </w:abstractNum>
  <w:abstractNum w:abstractNumId="10" w15:restartNumberingAfterBreak="0">
    <w:nsid w:val="4D4B7B6A"/>
    <w:multiLevelType w:val="hybridMultilevel"/>
    <w:tmpl w:val="39B2C766"/>
    <w:lvl w:ilvl="0" w:tplc="AFB67FD2">
      <w:numFmt w:val="bullet"/>
      <w:lvlText w:val="•"/>
      <w:lvlJc w:val="left"/>
      <w:pPr>
        <w:ind w:left="720" w:hanging="360"/>
      </w:pPr>
      <w:rPr>
        <w:rFonts w:ascii="Gill Sans MT" w:eastAsia="Gill Sans MT"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824AF7"/>
    <w:multiLevelType w:val="hybridMultilevel"/>
    <w:tmpl w:val="F364C3E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4" w15:restartNumberingAfterBreak="0">
    <w:nsid w:val="66866C8D"/>
    <w:multiLevelType w:val="hybridMultilevel"/>
    <w:tmpl w:val="99799372"/>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15" w15:restartNumberingAfterBreak="0">
    <w:nsid w:val="69F100D5"/>
    <w:multiLevelType w:val="hybridMultilevel"/>
    <w:tmpl w:val="F364C3E4"/>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A7026E"/>
    <w:multiLevelType w:val="hybridMultilevel"/>
    <w:tmpl w:val="E5F69730"/>
    <w:lvl w:ilvl="0" w:tplc="FFFFFFFF">
      <w:start w:val="1"/>
      <w:numFmt w:val="bullet"/>
      <w:lvlText w:val=""/>
      <w:lvlJc w:val="left"/>
      <w:pPr>
        <w:tabs>
          <w:tab w:val="num" w:pos="720"/>
        </w:tabs>
        <w:ind w:left="648" w:hanging="64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620142026">
    <w:abstractNumId w:val="1"/>
  </w:num>
  <w:num w:numId="2" w16cid:durableId="1840735347">
    <w:abstractNumId w:val="5"/>
  </w:num>
  <w:num w:numId="3" w16cid:durableId="926841531">
    <w:abstractNumId w:val="8"/>
  </w:num>
  <w:num w:numId="4" w16cid:durableId="1247373835">
    <w:abstractNumId w:val="2"/>
  </w:num>
  <w:num w:numId="5" w16cid:durableId="1284340652">
    <w:abstractNumId w:val="3"/>
  </w:num>
  <w:num w:numId="6" w16cid:durableId="1892766246">
    <w:abstractNumId w:val="12"/>
  </w:num>
  <w:num w:numId="7" w16cid:durableId="1808280942">
    <w:abstractNumId w:val="16"/>
  </w:num>
  <w:num w:numId="8" w16cid:durableId="508065151">
    <w:abstractNumId w:val="4"/>
  </w:num>
  <w:num w:numId="9" w16cid:durableId="2036926449">
    <w:abstractNumId w:val="15"/>
  </w:num>
  <w:num w:numId="10" w16cid:durableId="1574511061">
    <w:abstractNumId w:val="17"/>
  </w:num>
  <w:num w:numId="11" w16cid:durableId="605044633">
    <w:abstractNumId w:val="13"/>
  </w:num>
  <w:num w:numId="12" w16cid:durableId="1935507109">
    <w:abstractNumId w:val="14"/>
  </w:num>
  <w:num w:numId="13" w16cid:durableId="713306608">
    <w:abstractNumId w:val="6"/>
  </w:num>
  <w:num w:numId="14" w16cid:durableId="1961524576">
    <w:abstractNumId w:val="7"/>
  </w:num>
  <w:num w:numId="15" w16cid:durableId="1503276082">
    <w:abstractNumId w:val="0"/>
  </w:num>
  <w:num w:numId="16" w16cid:durableId="626546001">
    <w:abstractNumId w:val="9"/>
  </w:num>
  <w:num w:numId="17" w16cid:durableId="849874553">
    <w:abstractNumId w:val="11"/>
  </w:num>
  <w:num w:numId="18" w16cid:durableId="7171704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8136F"/>
    <w:rsid w:val="000930A6"/>
    <w:rsid w:val="000A4576"/>
    <w:rsid w:val="000A6B3A"/>
    <w:rsid w:val="000C33D2"/>
    <w:rsid w:val="000F571E"/>
    <w:rsid w:val="00131E71"/>
    <w:rsid w:val="00141D89"/>
    <w:rsid w:val="001667C8"/>
    <w:rsid w:val="001A15EA"/>
    <w:rsid w:val="001F3113"/>
    <w:rsid w:val="00231B51"/>
    <w:rsid w:val="00250F5C"/>
    <w:rsid w:val="00261654"/>
    <w:rsid w:val="00265281"/>
    <w:rsid w:val="002D413B"/>
    <w:rsid w:val="00316CA7"/>
    <w:rsid w:val="00364A7E"/>
    <w:rsid w:val="003E7AA3"/>
    <w:rsid w:val="003F20E0"/>
    <w:rsid w:val="003F50AB"/>
    <w:rsid w:val="0041456C"/>
    <w:rsid w:val="00465664"/>
    <w:rsid w:val="00535B0F"/>
    <w:rsid w:val="005A5B11"/>
    <w:rsid w:val="00626390"/>
    <w:rsid w:val="00671CC9"/>
    <w:rsid w:val="006C3BD5"/>
    <w:rsid w:val="006C7296"/>
    <w:rsid w:val="00770B6C"/>
    <w:rsid w:val="00797BFE"/>
    <w:rsid w:val="007A6708"/>
    <w:rsid w:val="0080309F"/>
    <w:rsid w:val="00816AA1"/>
    <w:rsid w:val="00872B70"/>
    <w:rsid w:val="009446C3"/>
    <w:rsid w:val="0096580A"/>
    <w:rsid w:val="00977EA1"/>
    <w:rsid w:val="0099470D"/>
    <w:rsid w:val="009F4FF6"/>
    <w:rsid w:val="00A10BE1"/>
    <w:rsid w:val="00A34FE9"/>
    <w:rsid w:val="00A645DA"/>
    <w:rsid w:val="00AD6686"/>
    <w:rsid w:val="00B9509B"/>
    <w:rsid w:val="00BB233B"/>
    <w:rsid w:val="00C20BE9"/>
    <w:rsid w:val="00C86E78"/>
    <w:rsid w:val="00CD038B"/>
    <w:rsid w:val="00CF33CD"/>
    <w:rsid w:val="00D90113"/>
    <w:rsid w:val="00DC654B"/>
    <w:rsid w:val="00DF0A92"/>
    <w:rsid w:val="00E51D4B"/>
    <w:rsid w:val="00EC0C4E"/>
    <w:rsid w:val="00EE50CC"/>
    <w:rsid w:val="00F72F3D"/>
    <w:rsid w:val="00FA3E46"/>
    <w:rsid w:val="00FC632D"/>
    <w:rsid w:val="00FE28F9"/>
    <w:rsid w:val="00FE537E"/>
    <w:rsid w:val="02970591"/>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6"/>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1131</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Olshevska, Valeria (Corporate)</cp:lastModifiedBy>
  <cp:revision>11</cp:revision>
  <dcterms:created xsi:type="dcterms:W3CDTF">2022-03-10T09:12:00Z</dcterms:created>
  <dcterms:modified xsi:type="dcterms:W3CDTF">2022-10-27T10:34:00Z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