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3062E" w14:textId="54BD95D7"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w:t>
      </w:r>
      <w:r w:rsidR="00446498">
        <w:t xml:space="preserve">e: </w:t>
      </w:r>
      <w:r w:rsidR="00A82E40">
        <w:t xml:space="preserve">Investment </w:t>
      </w:r>
      <w:r w:rsidR="00446498">
        <w:t>Manager</w:t>
      </w:r>
      <w:r>
        <w:br/>
      </w:r>
      <w:r w:rsidR="10F4C3C6">
        <w:t>Grade</w:t>
      </w:r>
      <w:r w:rsidR="60B7468B">
        <w:t xml:space="preserve">: </w:t>
      </w:r>
      <w:r w:rsidR="00A82E40">
        <w:t>11</w:t>
      </w:r>
      <w:r w:rsidR="00C507FF">
        <w:t xml:space="preserve"> (Subject to Review)</w:t>
      </w:r>
    </w:p>
    <w:p w14:paraId="3151C0DC" w14:textId="0055C560" w:rsidR="00816AA1" w:rsidRPr="00816AA1" w:rsidRDefault="00816AA1" w:rsidP="00816AA1">
      <w:pPr>
        <w:pStyle w:val="Salary"/>
      </w:pPr>
      <w:r w:rsidRPr="00816AA1">
        <w:t xml:space="preserve">GRADE </w:t>
      </w:r>
      <w:r w:rsidR="0041456C">
        <w:t>xx</w:t>
      </w:r>
    </w:p>
    <w:p w14:paraId="05EF42B5" w14:textId="47C4D435" w:rsidR="001F3113" w:rsidRDefault="00816AA1" w:rsidP="001F3113">
      <w:pPr>
        <w:pStyle w:val="Body-Bold"/>
      </w:pPr>
      <w:r w:rsidRPr="001F3113">
        <w:t>Our Vision</w:t>
      </w:r>
    </w:p>
    <w:p w14:paraId="650DC520" w14:textId="5BE0CD87" w:rsidR="0020240C" w:rsidRPr="0020240C" w:rsidRDefault="0020240C" w:rsidP="008B4F3B">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We have a clear vision for Staffordshire - an innovative, ambitious and sustainable county, where everyone has the opportunity to prosper, be healthy and happy</w:t>
      </w:r>
    </w:p>
    <w:p w14:paraId="7C9A647E" w14:textId="04068415" w:rsidR="00816AA1" w:rsidRDefault="00816AA1" w:rsidP="001F3113">
      <w:pPr>
        <w:pStyle w:val="Body-Bold"/>
      </w:pPr>
      <w:r>
        <w:t>Our Outcomes</w:t>
      </w:r>
    </w:p>
    <w:p w14:paraId="0146A96C" w14:textId="579B45B3" w:rsidR="0959A8BC" w:rsidRDefault="58E9196D" w:rsidP="58E9196D">
      <w:pPr>
        <w:rPr>
          <w:rFonts w:ascii="Verdana" w:eastAsia="Verdana" w:hAnsi="Verdana" w:cs="Verdana"/>
          <w:color w:val="000000" w:themeColor="text1"/>
          <w:sz w:val="24"/>
          <w:szCs w:val="24"/>
          <w:lang w:val="en-GB"/>
        </w:rPr>
      </w:pPr>
      <w:r w:rsidRPr="58E9196D">
        <w:rPr>
          <w:rFonts w:ascii="Verdana" w:eastAsia="Verdana" w:hAnsi="Verdana" w:cs="Verdana"/>
          <w:color w:val="000000" w:themeColor="text1"/>
          <w:sz w:val="24"/>
          <w:szCs w:val="24"/>
          <w:lang w:val="en-GB"/>
        </w:rPr>
        <w:t xml:space="preserve">We want everyone in Staffordshire to: </w:t>
      </w:r>
    </w:p>
    <w:p w14:paraId="4A001EA7" w14:textId="72CCDC47"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Have access to more good jobs and share the benefit of economic growth  </w:t>
      </w:r>
    </w:p>
    <w:p w14:paraId="31543C8D" w14:textId="5625FB2E"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Live in thriving and sustainable communities </w:t>
      </w:r>
    </w:p>
    <w:p w14:paraId="3D9BE53B" w14:textId="62F8BF62"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Be healthier and more independent for longer  </w:t>
      </w:r>
    </w:p>
    <w:p w14:paraId="6D7B56E3" w14:textId="3D3026C7" w:rsidR="00816AA1" w:rsidRDefault="00816AA1" w:rsidP="001F3113">
      <w:pPr>
        <w:pStyle w:val="Body-Bold"/>
        <w:rPr>
          <w:rFonts w:cs="Avenir Roman"/>
        </w:rPr>
      </w:pPr>
      <w:r w:rsidRPr="00816AA1">
        <w:t>Our Values</w:t>
      </w:r>
    </w:p>
    <w:p w14:paraId="3D86C2FA" w14:textId="67BCF9BF" w:rsidR="00816AA1" w:rsidRPr="00816AA1" w:rsidRDefault="00816AA1" w:rsidP="008B4F3B">
      <w:pPr>
        <w:pStyle w:val="Body-text"/>
        <w:jc w:val="both"/>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Ambitious – We are ambitious for our communities and citizens</w:t>
      </w:r>
    </w:p>
    <w:p w14:paraId="7FAB97AC" w14:textId="58EF0E79" w:rsidR="00816AA1" w:rsidRPr="001F3113" w:rsidRDefault="00816AA1" w:rsidP="008B4F3B">
      <w:pPr>
        <w:pStyle w:val="Bullets"/>
        <w:jc w:val="both"/>
      </w:pPr>
      <w:r>
        <w:t xml:space="preserve">Courageous – We recognise our challenges and are prepared to make </w:t>
      </w:r>
      <w:r>
        <w:br/>
        <w:t>courageous decisions</w:t>
      </w:r>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52BD0715" w14:textId="5716D9B7" w:rsidR="00816AA1" w:rsidRPr="001F3113" w:rsidRDefault="00816AA1" w:rsidP="001F3113">
      <w:pPr>
        <w:pStyle w:val="Body-Bold"/>
      </w:pPr>
      <w:r>
        <w:t>About the Service</w:t>
      </w:r>
    </w:p>
    <w:p w14:paraId="25F2DC5B" w14:textId="418599D8" w:rsidR="00232761" w:rsidRPr="00232761" w:rsidRDefault="00232761" w:rsidP="00232761">
      <w:pPr>
        <w:pStyle w:val="Body-text"/>
      </w:pPr>
      <w:r w:rsidRPr="00232761">
        <w:t xml:space="preserve">The Investment </w:t>
      </w:r>
      <w:r w:rsidR="00446498">
        <w:t>Manager</w:t>
      </w:r>
      <w:r w:rsidR="007246FB">
        <w:t xml:space="preserve"> </w:t>
      </w:r>
      <w:r w:rsidRPr="00232761">
        <w:t xml:space="preserve">post is based within the Business and Enterprise Service of Staffordshire County Council which sets the strategy and direction for growth in Staffordshire’s £18 billion diverse economy. </w:t>
      </w:r>
    </w:p>
    <w:p w14:paraId="70FC460E" w14:textId="77777777" w:rsidR="00232761" w:rsidRPr="00232761" w:rsidRDefault="00232761" w:rsidP="00232761">
      <w:pPr>
        <w:pStyle w:val="Body-text"/>
      </w:pPr>
    </w:p>
    <w:p w14:paraId="19186D5E" w14:textId="31EB6A6D" w:rsidR="00232761" w:rsidRPr="00232761" w:rsidRDefault="00232761" w:rsidP="00232761">
      <w:pPr>
        <w:pStyle w:val="Body-text"/>
      </w:pPr>
      <w:r w:rsidRPr="00232761">
        <w:lastRenderedPageBreak/>
        <w:t xml:space="preserve">As a key contributor to the Place Marketing function for Staffordshire, the Business and Enterprise County team co-ordinates the direction of </w:t>
      </w:r>
      <w:r w:rsidR="007246FB">
        <w:t xml:space="preserve">Staffordshire’s </w:t>
      </w:r>
      <w:r w:rsidRPr="00232761">
        <w:t xml:space="preserve">investment services which seeks to create at least 2000 jobs per year.  </w:t>
      </w:r>
    </w:p>
    <w:p w14:paraId="7D0629AC" w14:textId="0EEAAE5C" w:rsidR="00232761" w:rsidRPr="00232761" w:rsidRDefault="00232761" w:rsidP="00232761">
      <w:pPr>
        <w:pStyle w:val="Body-text"/>
      </w:pPr>
      <w:r w:rsidRPr="00232761">
        <w:t>Working collaboratively within the local government community, through our established partnerships and with the private sector</w:t>
      </w:r>
      <w:r w:rsidR="007246FB">
        <w:t>,</w:t>
      </w:r>
      <w:r w:rsidRPr="00232761">
        <w:t xml:space="preserve"> we provide key business support for the wider Place Marketing of Staffordshire and encourage investment through the established channels of Staffordshire</w:t>
      </w:r>
      <w:r w:rsidR="007246FB">
        <w:t>’s</w:t>
      </w:r>
      <w:r w:rsidRPr="00232761">
        <w:t xml:space="preserve"> investment service, bringing life to the </w:t>
      </w:r>
      <w:r w:rsidR="00512CEF">
        <w:t xml:space="preserve">‘We are Staffordshire’ </w:t>
      </w:r>
      <w:r w:rsidRPr="00232761">
        <w:t xml:space="preserve">Place Brand, </w:t>
      </w:r>
      <w:r w:rsidR="00512CEF">
        <w:t>especiall</w:t>
      </w:r>
      <w:r w:rsidRPr="00232761">
        <w:t xml:space="preserve">y where this relates to business, investment and growth. </w:t>
      </w:r>
    </w:p>
    <w:p w14:paraId="07F2C2B9" w14:textId="77777777" w:rsidR="00232761" w:rsidRPr="00232761" w:rsidRDefault="00232761" w:rsidP="00232761">
      <w:pPr>
        <w:pStyle w:val="Body-text"/>
      </w:pPr>
      <w:r w:rsidRPr="00232761">
        <w:t>The service works in partnership with a range of organisations, public and commercial partners at a local, national and international level.</w:t>
      </w:r>
    </w:p>
    <w:p w14:paraId="1FC3286B" w14:textId="19C264C6" w:rsidR="00816AA1" w:rsidRPr="00816AA1" w:rsidRDefault="00816AA1" w:rsidP="001F3113">
      <w:pPr>
        <w:pStyle w:val="Body-Bold"/>
      </w:pPr>
      <w:r w:rsidRPr="00816AA1">
        <w:t>Reporting Relationships</w:t>
      </w:r>
    </w:p>
    <w:p w14:paraId="1CF2634B" w14:textId="7375F8A6" w:rsidR="00816AA1" w:rsidRDefault="00816AA1" w:rsidP="001F3113">
      <w:pPr>
        <w:pStyle w:val="Body-Bold"/>
      </w:pPr>
      <w:r>
        <w:t xml:space="preserve">Responsible to: </w:t>
      </w:r>
      <w:r w:rsidR="4AC544A3">
        <w:t xml:space="preserve"> </w:t>
      </w:r>
      <w:r w:rsidR="00446498">
        <w:t xml:space="preserve">Staffordshire </w:t>
      </w:r>
      <w:r w:rsidR="007246FB">
        <w:t xml:space="preserve">Investment </w:t>
      </w:r>
      <w:r w:rsidR="00446498">
        <w:t xml:space="preserve">Agency </w:t>
      </w:r>
      <w:r w:rsidR="007246FB">
        <w:t xml:space="preserve">Manager </w:t>
      </w:r>
    </w:p>
    <w:p w14:paraId="65B575FA" w14:textId="368F7339" w:rsidR="0041456C" w:rsidRDefault="0041456C" w:rsidP="11053D4C">
      <w:pPr>
        <w:pStyle w:val="Body-Bold"/>
        <w:spacing w:line="240" w:lineRule="auto"/>
      </w:pPr>
      <w:r>
        <w:t xml:space="preserve">Key Accountabilities: </w:t>
      </w:r>
    </w:p>
    <w:p w14:paraId="448EE5DC" w14:textId="77777777" w:rsidR="00375FAA" w:rsidRPr="00375FAA" w:rsidRDefault="00375FAA" w:rsidP="00375FAA">
      <w:pPr>
        <w:spacing w:after="0" w:line="240" w:lineRule="auto"/>
        <w:jc w:val="both"/>
        <w:rPr>
          <w:rFonts w:ascii="Verdana" w:eastAsia="Times New Roman" w:hAnsi="Verdana" w:cs="Arial"/>
          <w:b/>
          <w:bCs/>
          <w:sz w:val="24"/>
          <w:szCs w:val="24"/>
          <w:lang w:val="en-GB"/>
        </w:rPr>
      </w:pPr>
    </w:p>
    <w:p w14:paraId="391509E1" w14:textId="528B47CA" w:rsidR="00375FAA" w:rsidRPr="00897FE8" w:rsidRDefault="00375FAA" w:rsidP="00375FAA">
      <w:pPr>
        <w:numPr>
          <w:ilvl w:val="0"/>
          <w:numId w:val="11"/>
        </w:numPr>
        <w:tabs>
          <w:tab w:val="left" w:pos="-1008"/>
          <w:tab w:val="left" w:pos="-720"/>
          <w:tab w:val="left" w:pos="0"/>
        </w:tabs>
        <w:spacing w:after="0" w:line="240" w:lineRule="auto"/>
        <w:rPr>
          <w:rFonts w:ascii="Verdana" w:eastAsia="Times New Roman" w:hAnsi="Verdana" w:cs="Arial"/>
          <w:sz w:val="24"/>
          <w:szCs w:val="24"/>
          <w:lang w:val="en-GB"/>
        </w:rPr>
      </w:pPr>
      <w:r w:rsidRPr="00897FE8">
        <w:rPr>
          <w:rFonts w:ascii="Verdana" w:eastAsia="Times New Roman" w:hAnsi="Verdana" w:cs="Arial"/>
          <w:sz w:val="24"/>
          <w:szCs w:val="24"/>
          <w:lang w:val="en-GB"/>
        </w:rPr>
        <w:t>Play a central role in promoting Staffordshire as a place to invest and create jobs within the context of, Staffordshire</w:t>
      </w:r>
      <w:r w:rsidR="007246FB" w:rsidRPr="00897FE8">
        <w:rPr>
          <w:rFonts w:ascii="Verdana" w:eastAsia="Times New Roman" w:hAnsi="Verdana" w:cs="Arial"/>
          <w:sz w:val="24"/>
          <w:szCs w:val="24"/>
          <w:lang w:val="en-GB"/>
        </w:rPr>
        <w:t>’s</w:t>
      </w:r>
      <w:r w:rsidRPr="00897FE8">
        <w:rPr>
          <w:rFonts w:ascii="Verdana" w:eastAsia="Times New Roman" w:hAnsi="Verdana" w:cs="Arial"/>
          <w:sz w:val="24"/>
          <w:szCs w:val="24"/>
          <w:lang w:val="en-GB"/>
        </w:rPr>
        <w:t xml:space="preserve"> Investment Service and feeding into wider Staffordshire Placemaking work.  In particular</w:t>
      </w:r>
      <w:r w:rsidR="003A720E" w:rsidRPr="00897FE8">
        <w:rPr>
          <w:rFonts w:ascii="Verdana" w:eastAsia="Times New Roman" w:hAnsi="Verdana" w:cs="Arial"/>
          <w:sz w:val="24"/>
          <w:szCs w:val="24"/>
          <w:lang w:val="en-GB"/>
        </w:rPr>
        <w:t>,</w:t>
      </w:r>
      <w:r w:rsidRPr="00897FE8">
        <w:rPr>
          <w:rFonts w:ascii="Verdana" w:eastAsia="Times New Roman" w:hAnsi="Verdana" w:cs="Arial"/>
          <w:sz w:val="24"/>
          <w:szCs w:val="24"/>
          <w:lang w:val="en-GB"/>
        </w:rPr>
        <w:t xml:space="preserve"> to provide first class case handling of investment enquiries, providing customer focused advice and assistance to companies relocating into Staffordshire as well as indigenous companies expanding and relocating from within Staffordshire.</w:t>
      </w:r>
    </w:p>
    <w:p w14:paraId="7728D839" w14:textId="77777777" w:rsidR="00375FAA" w:rsidRPr="00897FE8" w:rsidRDefault="00375FAA" w:rsidP="00375FAA">
      <w:pPr>
        <w:tabs>
          <w:tab w:val="left" w:pos="-1008"/>
          <w:tab w:val="left" w:pos="-720"/>
          <w:tab w:val="left" w:pos="0"/>
        </w:tabs>
        <w:spacing w:after="0" w:line="240" w:lineRule="auto"/>
        <w:ind w:left="360"/>
        <w:rPr>
          <w:rFonts w:ascii="Verdana" w:eastAsia="Times New Roman" w:hAnsi="Verdana" w:cs="Arial"/>
          <w:sz w:val="24"/>
          <w:szCs w:val="24"/>
          <w:lang w:val="en-GB"/>
        </w:rPr>
      </w:pPr>
    </w:p>
    <w:p w14:paraId="74FBFA97" w14:textId="4A6C16AA" w:rsidR="00375FAA" w:rsidRPr="00897FE8" w:rsidRDefault="00375FAA" w:rsidP="00375FAA">
      <w:pPr>
        <w:numPr>
          <w:ilvl w:val="0"/>
          <w:numId w:val="11"/>
        </w:numPr>
        <w:tabs>
          <w:tab w:val="left" w:pos="-1008"/>
          <w:tab w:val="left" w:pos="-720"/>
          <w:tab w:val="left" w:pos="0"/>
        </w:tabs>
        <w:spacing w:after="0" w:line="240" w:lineRule="auto"/>
        <w:rPr>
          <w:rFonts w:ascii="Verdana" w:eastAsia="Times New Roman" w:hAnsi="Verdana" w:cs="Arial"/>
          <w:sz w:val="24"/>
          <w:szCs w:val="24"/>
          <w:lang w:val="en-GB"/>
        </w:rPr>
      </w:pPr>
      <w:r w:rsidRPr="00897FE8">
        <w:rPr>
          <w:rFonts w:ascii="Verdana" w:eastAsia="Times New Roman" w:hAnsi="Verdana" w:cs="Arial"/>
          <w:sz w:val="24"/>
          <w:szCs w:val="24"/>
          <w:lang w:val="en-GB"/>
        </w:rPr>
        <w:t xml:space="preserve">Develop and maintain strong and productive working relationships with stakeholders including but not limited to the Communications teams within Staffordshire County Council, other local authorities, </w:t>
      </w:r>
      <w:r w:rsidR="007246FB" w:rsidRPr="00897FE8">
        <w:rPr>
          <w:rFonts w:ascii="Verdana" w:eastAsia="Times New Roman" w:hAnsi="Verdana" w:cs="Arial"/>
          <w:sz w:val="24"/>
          <w:szCs w:val="24"/>
          <w:lang w:val="en-GB"/>
        </w:rPr>
        <w:t xml:space="preserve">Local Visitor Economy </w:t>
      </w:r>
      <w:r w:rsidRPr="00897FE8">
        <w:rPr>
          <w:rFonts w:ascii="Verdana" w:eastAsia="Times New Roman" w:hAnsi="Verdana" w:cs="Arial"/>
          <w:sz w:val="24"/>
          <w:szCs w:val="24"/>
          <w:lang w:val="en-GB"/>
        </w:rPr>
        <w:t>Management Partnership</w:t>
      </w:r>
      <w:r w:rsidR="007246FB" w:rsidRPr="00897FE8">
        <w:rPr>
          <w:rFonts w:ascii="Verdana" w:eastAsia="Times New Roman" w:hAnsi="Verdana" w:cs="Arial"/>
          <w:sz w:val="24"/>
          <w:szCs w:val="24"/>
          <w:lang w:val="en-GB"/>
        </w:rPr>
        <w:t xml:space="preserve"> (LVEP)</w:t>
      </w:r>
      <w:r w:rsidRPr="00897FE8">
        <w:rPr>
          <w:rFonts w:ascii="Verdana" w:eastAsia="Times New Roman" w:hAnsi="Verdana" w:cs="Arial"/>
          <w:sz w:val="24"/>
          <w:szCs w:val="24"/>
          <w:lang w:val="en-GB"/>
        </w:rPr>
        <w:t xml:space="preserve">, </w:t>
      </w:r>
      <w:r w:rsidR="007246FB" w:rsidRPr="00897FE8">
        <w:rPr>
          <w:rFonts w:ascii="Verdana" w:eastAsia="Times New Roman" w:hAnsi="Verdana" w:cs="Arial"/>
          <w:sz w:val="24"/>
          <w:szCs w:val="24"/>
          <w:lang w:val="en-GB"/>
        </w:rPr>
        <w:t>Staffordshire and Stoke-on-Trent Leaders Board</w:t>
      </w:r>
      <w:r w:rsidRPr="00897FE8">
        <w:rPr>
          <w:rFonts w:ascii="Verdana" w:eastAsia="Times New Roman" w:hAnsi="Verdana" w:cs="Arial"/>
          <w:sz w:val="24"/>
          <w:szCs w:val="24"/>
          <w:lang w:val="en-GB"/>
        </w:rPr>
        <w:t xml:space="preserve">, Staffordshire Chamber of Commerce and the Growth Hub, communicating regular updates and positive impact, which can be utilised across partner communications. </w:t>
      </w:r>
    </w:p>
    <w:p w14:paraId="01C964AD" w14:textId="77777777" w:rsidR="00375FAA" w:rsidRPr="00897FE8" w:rsidRDefault="00375FAA" w:rsidP="00375FAA">
      <w:pPr>
        <w:spacing w:after="0" w:line="240" w:lineRule="auto"/>
        <w:ind w:left="283"/>
        <w:jc w:val="both"/>
        <w:rPr>
          <w:rFonts w:ascii="Verdana" w:eastAsia="Times New Roman" w:hAnsi="Verdana" w:cs="Arial"/>
          <w:sz w:val="24"/>
          <w:szCs w:val="24"/>
        </w:rPr>
      </w:pPr>
      <w:r w:rsidRPr="00897FE8">
        <w:rPr>
          <w:rFonts w:ascii="Verdana" w:eastAsia="Times New Roman" w:hAnsi="Verdana" w:cs="Arial"/>
          <w:sz w:val="24"/>
          <w:szCs w:val="24"/>
        </w:rPr>
        <w:t xml:space="preserve">  </w:t>
      </w:r>
    </w:p>
    <w:p w14:paraId="2627F107" w14:textId="1B3CED04" w:rsidR="00375FAA" w:rsidRPr="00897FE8" w:rsidRDefault="00375FAA" w:rsidP="00375FAA">
      <w:pPr>
        <w:numPr>
          <w:ilvl w:val="0"/>
          <w:numId w:val="11"/>
        </w:numPr>
        <w:tabs>
          <w:tab w:val="left" w:pos="-1008"/>
          <w:tab w:val="left" w:pos="-720"/>
          <w:tab w:val="left" w:pos="0"/>
        </w:tabs>
        <w:spacing w:after="0" w:line="240" w:lineRule="auto"/>
        <w:rPr>
          <w:rFonts w:ascii="Verdana" w:eastAsia="Times New Roman" w:hAnsi="Verdana" w:cs="Arial"/>
          <w:sz w:val="24"/>
          <w:szCs w:val="24"/>
          <w:lang w:val="en-GB"/>
        </w:rPr>
      </w:pPr>
      <w:r w:rsidRPr="00897FE8">
        <w:rPr>
          <w:rFonts w:ascii="Verdana" w:eastAsia="Times New Roman" w:hAnsi="Verdana" w:cs="Arial"/>
          <w:sz w:val="24"/>
          <w:szCs w:val="24"/>
          <w:lang w:val="en-GB"/>
        </w:rPr>
        <w:t>Responsible for raising the profile of Staffordshire as an investment location by establishing, developing and maintaining strong professional relationships with a range of local, regional, national and international intermediaries, such as developers, property agents, consultants and professional relocation advisors, championing and acting as an advocate for and on behalf of the area, and promoting the use of the wider Staffordshire visual identity.</w:t>
      </w:r>
    </w:p>
    <w:p w14:paraId="65566B84" w14:textId="77777777" w:rsidR="00375FAA" w:rsidRPr="00897FE8" w:rsidRDefault="00375FAA" w:rsidP="00375FAA">
      <w:pPr>
        <w:tabs>
          <w:tab w:val="left" w:pos="-1008"/>
          <w:tab w:val="left" w:pos="-720"/>
          <w:tab w:val="left" w:pos="0"/>
        </w:tabs>
        <w:spacing w:after="0" w:line="240" w:lineRule="auto"/>
        <w:rPr>
          <w:rFonts w:ascii="Verdana" w:eastAsia="Times New Roman" w:hAnsi="Verdana" w:cs="Arial"/>
          <w:sz w:val="24"/>
          <w:szCs w:val="24"/>
          <w:lang w:val="en-GB"/>
        </w:rPr>
      </w:pPr>
    </w:p>
    <w:p w14:paraId="3F678CDB" w14:textId="2B3A3A0D" w:rsidR="00375FAA" w:rsidRPr="00897FE8" w:rsidRDefault="00375FAA" w:rsidP="00375FAA">
      <w:pPr>
        <w:numPr>
          <w:ilvl w:val="0"/>
          <w:numId w:val="11"/>
        </w:numPr>
        <w:tabs>
          <w:tab w:val="left" w:pos="-1008"/>
          <w:tab w:val="left" w:pos="-720"/>
          <w:tab w:val="left" w:pos="0"/>
        </w:tabs>
        <w:spacing w:after="0" w:line="240" w:lineRule="auto"/>
        <w:rPr>
          <w:rFonts w:ascii="Verdana" w:eastAsia="Times New Roman" w:hAnsi="Verdana" w:cs="Arial"/>
          <w:sz w:val="24"/>
          <w:szCs w:val="24"/>
          <w:lang w:val="en-GB"/>
        </w:rPr>
      </w:pPr>
      <w:r w:rsidRPr="00897FE8">
        <w:rPr>
          <w:rFonts w:ascii="Verdana" w:eastAsia="Times New Roman" w:hAnsi="Verdana" w:cs="Arial"/>
          <w:sz w:val="24"/>
          <w:szCs w:val="24"/>
          <w:lang w:val="en-GB"/>
        </w:rPr>
        <w:t xml:space="preserve">To contribute towards marketing strategies and deliver specific marketing campaigns within the context of </w:t>
      </w:r>
      <w:r w:rsidR="007246FB" w:rsidRPr="00897FE8">
        <w:rPr>
          <w:rFonts w:ascii="Verdana" w:eastAsia="Times New Roman" w:hAnsi="Verdana" w:cs="Arial"/>
          <w:sz w:val="24"/>
          <w:szCs w:val="24"/>
          <w:lang w:val="en-GB"/>
        </w:rPr>
        <w:t xml:space="preserve">the </w:t>
      </w:r>
      <w:r w:rsidRPr="00897FE8">
        <w:rPr>
          <w:rFonts w:ascii="Verdana" w:eastAsia="Times New Roman" w:hAnsi="Verdana" w:cs="Arial"/>
          <w:sz w:val="24"/>
          <w:szCs w:val="24"/>
          <w:lang w:val="en-GB"/>
        </w:rPr>
        <w:t xml:space="preserve">Investment Service, ensuring this is aligned with and feeds into the Staffordshire Place Brand strategy and activities. </w:t>
      </w:r>
    </w:p>
    <w:p w14:paraId="0293889A" w14:textId="77777777" w:rsidR="00375FAA" w:rsidRPr="00897FE8" w:rsidRDefault="00375FAA" w:rsidP="00375FAA">
      <w:pPr>
        <w:tabs>
          <w:tab w:val="left" w:pos="-1008"/>
          <w:tab w:val="left" w:pos="-720"/>
          <w:tab w:val="left" w:pos="0"/>
        </w:tabs>
        <w:spacing w:after="0" w:line="240" w:lineRule="auto"/>
        <w:ind w:left="360"/>
        <w:rPr>
          <w:rFonts w:ascii="Verdana" w:eastAsia="Times New Roman" w:hAnsi="Verdana" w:cs="Arial"/>
          <w:sz w:val="24"/>
          <w:szCs w:val="24"/>
          <w:lang w:val="en-GB"/>
        </w:rPr>
      </w:pPr>
    </w:p>
    <w:p w14:paraId="70EC23A8" w14:textId="19F2CD0A" w:rsidR="00375FAA" w:rsidRPr="00897FE8" w:rsidRDefault="00375FAA" w:rsidP="00375FAA">
      <w:pPr>
        <w:numPr>
          <w:ilvl w:val="0"/>
          <w:numId w:val="11"/>
        </w:numPr>
        <w:tabs>
          <w:tab w:val="left" w:pos="-1008"/>
          <w:tab w:val="left" w:pos="-720"/>
          <w:tab w:val="left" w:pos="0"/>
        </w:tabs>
        <w:spacing w:after="0" w:line="240" w:lineRule="auto"/>
        <w:rPr>
          <w:rFonts w:ascii="Verdana" w:eastAsia="Times New Roman" w:hAnsi="Verdana" w:cs="Times New Roman"/>
          <w:sz w:val="24"/>
          <w:szCs w:val="24"/>
          <w:lang w:val="en-GB"/>
        </w:rPr>
      </w:pPr>
      <w:r w:rsidRPr="00897FE8">
        <w:rPr>
          <w:rFonts w:ascii="Verdana" w:eastAsia="Times New Roman" w:hAnsi="Verdana" w:cs="Arial"/>
          <w:sz w:val="24"/>
          <w:szCs w:val="24"/>
          <w:lang w:val="en-GB"/>
        </w:rPr>
        <w:t xml:space="preserve">Effectively promote the area and make compelling investment propositions by maintaining excellent historical and current knowledge of the </w:t>
      </w:r>
      <w:r w:rsidR="007246FB" w:rsidRPr="00897FE8">
        <w:rPr>
          <w:rFonts w:ascii="Verdana" w:eastAsia="Times New Roman" w:hAnsi="Verdana" w:cs="Arial"/>
          <w:sz w:val="24"/>
          <w:szCs w:val="24"/>
          <w:lang w:val="en-GB"/>
        </w:rPr>
        <w:t>investment offer</w:t>
      </w:r>
      <w:r w:rsidRPr="00897FE8">
        <w:rPr>
          <w:rFonts w:ascii="Verdana" w:eastAsia="Times New Roman" w:hAnsi="Verdana" w:cs="Arial"/>
          <w:sz w:val="24"/>
          <w:szCs w:val="24"/>
          <w:lang w:val="en-GB"/>
        </w:rPr>
        <w:t xml:space="preserve"> of Staffordshire, including the skills of the workforce, sites and premises, communications and wider quality of life etc. </w:t>
      </w:r>
    </w:p>
    <w:p w14:paraId="2E20C837" w14:textId="77777777" w:rsidR="00375FAA" w:rsidRPr="00897FE8" w:rsidRDefault="00375FAA" w:rsidP="00375FAA">
      <w:pPr>
        <w:spacing w:after="0" w:line="240" w:lineRule="auto"/>
        <w:rPr>
          <w:rFonts w:ascii="Verdana" w:eastAsia="Times New Roman" w:hAnsi="Verdana" w:cs="Times New Roman"/>
          <w:sz w:val="24"/>
          <w:szCs w:val="24"/>
          <w:lang w:val="en-GB"/>
        </w:rPr>
      </w:pPr>
    </w:p>
    <w:p w14:paraId="3AADAAD7" w14:textId="77777777" w:rsidR="00375FAA" w:rsidRPr="00897FE8" w:rsidRDefault="00375FAA" w:rsidP="00375FAA">
      <w:pPr>
        <w:numPr>
          <w:ilvl w:val="0"/>
          <w:numId w:val="11"/>
        </w:numPr>
        <w:tabs>
          <w:tab w:val="left" w:pos="-1008"/>
          <w:tab w:val="left" w:pos="-720"/>
          <w:tab w:val="left" w:pos="0"/>
        </w:tabs>
        <w:spacing w:after="0" w:line="240" w:lineRule="auto"/>
        <w:rPr>
          <w:rFonts w:ascii="Verdana" w:eastAsia="Times New Roman" w:hAnsi="Verdana" w:cs="Arial"/>
          <w:sz w:val="24"/>
          <w:szCs w:val="24"/>
          <w:lang w:val="en-GB"/>
        </w:rPr>
      </w:pPr>
      <w:r w:rsidRPr="00897FE8">
        <w:rPr>
          <w:rFonts w:ascii="Verdana" w:eastAsia="Times New Roman" w:hAnsi="Verdana" w:cs="Arial"/>
          <w:sz w:val="24"/>
          <w:szCs w:val="24"/>
          <w:lang w:val="en-GB"/>
        </w:rPr>
        <w:t>Proactively seek and support lead generation activity of the wider investment team underpinned by an in depth understanding of customer needs.</w:t>
      </w:r>
    </w:p>
    <w:p w14:paraId="337FD12C" w14:textId="77777777" w:rsidR="00375FAA" w:rsidRPr="00897FE8" w:rsidRDefault="00375FAA" w:rsidP="00375FAA">
      <w:pPr>
        <w:ind w:left="720"/>
        <w:contextualSpacing/>
        <w:rPr>
          <w:rFonts w:ascii="Verdana" w:eastAsia="Calibri" w:hAnsi="Verdana" w:cs="Arial"/>
          <w:sz w:val="24"/>
          <w:szCs w:val="24"/>
          <w:lang w:val="en-GB"/>
        </w:rPr>
      </w:pPr>
    </w:p>
    <w:p w14:paraId="4988615F" w14:textId="7F6E4972" w:rsidR="00375FAA" w:rsidRPr="00897FE8" w:rsidRDefault="00375FAA" w:rsidP="00375FAA">
      <w:pPr>
        <w:numPr>
          <w:ilvl w:val="0"/>
          <w:numId w:val="11"/>
        </w:numPr>
        <w:spacing w:after="0" w:line="240" w:lineRule="auto"/>
        <w:contextualSpacing/>
        <w:rPr>
          <w:rFonts w:ascii="Verdana" w:eastAsia="Times New Roman" w:hAnsi="Verdana" w:cs="Arial"/>
          <w:sz w:val="24"/>
          <w:szCs w:val="24"/>
          <w:lang w:val="en-GB"/>
        </w:rPr>
      </w:pPr>
      <w:r w:rsidRPr="00897FE8">
        <w:rPr>
          <w:rFonts w:ascii="Verdana" w:eastAsia="Calibri" w:hAnsi="Verdana" w:cs="Arial"/>
          <w:sz w:val="24"/>
          <w:szCs w:val="24"/>
          <w:lang w:val="en-GB"/>
        </w:rPr>
        <w:t xml:space="preserve">Work in partnership to develop packages of support and/or where relevant signpost referrals from businesses and potential investors to business support agencies such as the Stoke-on-Trent and Staffordshire Growth Hub, </w:t>
      </w:r>
      <w:r w:rsidRPr="00897FE8">
        <w:rPr>
          <w:rFonts w:ascii="Verdana" w:eastAsia="Times New Roman" w:hAnsi="Verdana" w:cs="Arial"/>
          <w:sz w:val="24"/>
          <w:szCs w:val="24"/>
          <w:lang w:val="en-GB"/>
        </w:rPr>
        <w:t>ensuring that businesses are given access to the right information in a timely and effective manner.</w:t>
      </w:r>
      <w:r w:rsidRPr="00897FE8">
        <w:rPr>
          <w:rFonts w:ascii="Verdana" w:eastAsia="Calibri" w:hAnsi="Verdana" w:cs="Arial"/>
          <w:sz w:val="24"/>
          <w:szCs w:val="24"/>
          <w:lang w:val="en-GB"/>
        </w:rPr>
        <w:t xml:space="preserve"> </w:t>
      </w:r>
    </w:p>
    <w:p w14:paraId="0F2FAB4C" w14:textId="77777777" w:rsidR="00375FAA" w:rsidRPr="00897FE8" w:rsidRDefault="00375FAA" w:rsidP="00375FAA">
      <w:pPr>
        <w:tabs>
          <w:tab w:val="left" w:pos="-1008"/>
          <w:tab w:val="left" w:pos="-720"/>
          <w:tab w:val="left" w:pos="0"/>
        </w:tabs>
        <w:spacing w:after="0" w:line="240" w:lineRule="auto"/>
        <w:ind w:left="360"/>
        <w:rPr>
          <w:rFonts w:ascii="Verdana" w:eastAsia="Times New Roman" w:hAnsi="Verdana" w:cs="Arial"/>
          <w:sz w:val="24"/>
          <w:szCs w:val="24"/>
          <w:lang w:val="en-GB"/>
        </w:rPr>
      </w:pPr>
    </w:p>
    <w:p w14:paraId="100C51EE" w14:textId="09FB77CD" w:rsidR="00375FAA" w:rsidRPr="00897FE8" w:rsidRDefault="00375FAA" w:rsidP="00375FAA">
      <w:pPr>
        <w:numPr>
          <w:ilvl w:val="0"/>
          <w:numId w:val="11"/>
        </w:numPr>
        <w:tabs>
          <w:tab w:val="left" w:pos="-1008"/>
          <w:tab w:val="left" w:pos="-720"/>
          <w:tab w:val="left" w:pos="0"/>
        </w:tabs>
        <w:spacing w:after="0" w:line="240" w:lineRule="auto"/>
        <w:rPr>
          <w:rFonts w:ascii="Verdana" w:eastAsia="Times New Roman" w:hAnsi="Verdana" w:cs="Arial"/>
          <w:sz w:val="24"/>
          <w:szCs w:val="24"/>
          <w:lang w:val="en-GB"/>
        </w:rPr>
      </w:pPr>
      <w:r w:rsidRPr="00897FE8">
        <w:rPr>
          <w:rFonts w:ascii="Verdana" w:eastAsia="Times New Roman" w:hAnsi="Verdana" w:cs="Arial"/>
          <w:sz w:val="24"/>
          <w:szCs w:val="24"/>
          <w:lang w:val="en-GB"/>
        </w:rPr>
        <w:t xml:space="preserve">Responsibility for the effective co-ordination, planning and monitoring of activities and resources and ensuring that effective monitoring procedures and customer relationship management systems are maintained and updated to inform partners and stakeholders on the progress of investment enquiries. </w:t>
      </w:r>
    </w:p>
    <w:p w14:paraId="43AFD7D3" w14:textId="77777777" w:rsidR="00375FAA" w:rsidRPr="00897FE8" w:rsidRDefault="00375FAA" w:rsidP="00375FAA">
      <w:pPr>
        <w:tabs>
          <w:tab w:val="left" w:pos="-1008"/>
          <w:tab w:val="left" w:pos="-720"/>
          <w:tab w:val="left" w:pos="0"/>
        </w:tabs>
        <w:spacing w:after="0" w:line="240" w:lineRule="auto"/>
        <w:rPr>
          <w:rFonts w:ascii="Verdana" w:eastAsia="Times New Roman" w:hAnsi="Verdana" w:cs="Arial"/>
          <w:sz w:val="24"/>
          <w:szCs w:val="24"/>
          <w:lang w:val="en-GB"/>
        </w:rPr>
      </w:pPr>
    </w:p>
    <w:p w14:paraId="4BF7949D" w14:textId="77777777" w:rsidR="00375FAA" w:rsidRPr="00897FE8" w:rsidRDefault="00375FAA" w:rsidP="00375FAA">
      <w:pPr>
        <w:numPr>
          <w:ilvl w:val="0"/>
          <w:numId w:val="11"/>
        </w:numPr>
        <w:tabs>
          <w:tab w:val="left" w:pos="-1008"/>
          <w:tab w:val="left" w:pos="-720"/>
          <w:tab w:val="left" w:pos="0"/>
        </w:tabs>
        <w:spacing w:after="0" w:line="240" w:lineRule="auto"/>
        <w:rPr>
          <w:rFonts w:ascii="Verdana" w:eastAsia="Times New Roman" w:hAnsi="Verdana" w:cs="Arial"/>
          <w:sz w:val="24"/>
          <w:szCs w:val="24"/>
          <w:lang w:val="en-GB"/>
        </w:rPr>
      </w:pPr>
      <w:r w:rsidRPr="00897FE8">
        <w:rPr>
          <w:rFonts w:ascii="Verdana" w:eastAsia="Times New Roman" w:hAnsi="Verdana" w:cs="Arial"/>
          <w:sz w:val="24"/>
          <w:szCs w:val="24"/>
          <w:lang w:val="en-GB"/>
        </w:rPr>
        <w:t>Represent and act as an advocate for the service by attending and where relevant, organising meetings with partners and other organisations reporting on current enquiries/trends, investment product development issues, and other key matters as directed.</w:t>
      </w:r>
    </w:p>
    <w:p w14:paraId="740D3881" w14:textId="77777777" w:rsidR="00375FAA" w:rsidRPr="00897FE8" w:rsidRDefault="00375FAA" w:rsidP="00375FAA">
      <w:pPr>
        <w:tabs>
          <w:tab w:val="left" w:pos="-1008"/>
          <w:tab w:val="left" w:pos="-720"/>
          <w:tab w:val="left" w:pos="0"/>
        </w:tabs>
        <w:spacing w:after="0" w:line="240" w:lineRule="auto"/>
        <w:rPr>
          <w:rFonts w:ascii="Verdana" w:eastAsia="Times New Roman" w:hAnsi="Verdana" w:cs="Arial"/>
          <w:sz w:val="24"/>
          <w:szCs w:val="24"/>
          <w:lang w:val="en-GB"/>
        </w:rPr>
      </w:pPr>
    </w:p>
    <w:p w14:paraId="3A3D952A" w14:textId="4F2912CD" w:rsidR="00375FAA" w:rsidRPr="00897FE8" w:rsidRDefault="00375FAA" w:rsidP="00891289">
      <w:pPr>
        <w:numPr>
          <w:ilvl w:val="0"/>
          <w:numId w:val="11"/>
        </w:numPr>
        <w:tabs>
          <w:tab w:val="left" w:pos="-1008"/>
          <w:tab w:val="left" w:pos="-720"/>
          <w:tab w:val="left" w:pos="0"/>
        </w:tabs>
        <w:spacing w:after="0" w:line="240" w:lineRule="auto"/>
        <w:ind w:hanging="502"/>
        <w:rPr>
          <w:rFonts w:ascii="Verdana" w:eastAsia="Times New Roman" w:hAnsi="Verdana" w:cs="Arial"/>
          <w:sz w:val="24"/>
          <w:szCs w:val="24"/>
          <w:lang w:val="en-GB"/>
        </w:rPr>
      </w:pPr>
      <w:r w:rsidRPr="00897FE8">
        <w:rPr>
          <w:rFonts w:ascii="Verdana" w:eastAsia="Times New Roman" w:hAnsi="Verdana" w:cs="Arial"/>
          <w:sz w:val="24"/>
          <w:szCs w:val="24"/>
        </w:rPr>
        <w:t xml:space="preserve">Manage team members to deliver against the agreed priorities and objectives of </w:t>
      </w:r>
      <w:r w:rsidR="007246FB" w:rsidRPr="00897FE8">
        <w:rPr>
          <w:rFonts w:ascii="Verdana" w:eastAsia="Times New Roman" w:hAnsi="Verdana" w:cs="Arial"/>
          <w:sz w:val="24"/>
          <w:szCs w:val="24"/>
        </w:rPr>
        <w:t xml:space="preserve">the </w:t>
      </w:r>
      <w:r w:rsidRPr="00897FE8">
        <w:rPr>
          <w:rFonts w:ascii="Verdana" w:eastAsia="Times New Roman" w:hAnsi="Verdana" w:cs="Arial"/>
          <w:sz w:val="24"/>
          <w:szCs w:val="24"/>
        </w:rPr>
        <w:t>Investment Service, ensuring a high performance and empowering culture as part of a healthy and high performing team.</w:t>
      </w:r>
    </w:p>
    <w:p w14:paraId="6790401A" w14:textId="77777777" w:rsidR="00375FAA" w:rsidRPr="00897FE8" w:rsidRDefault="00375FAA" w:rsidP="00375FAA">
      <w:pPr>
        <w:tabs>
          <w:tab w:val="left" w:pos="-1008"/>
          <w:tab w:val="left" w:pos="-720"/>
          <w:tab w:val="left" w:pos="0"/>
        </w:tabs>
        <w:spacing w:after="0" w:line="240" w:lineRule="auto"/>
        <w:ind w:left="360"/>
        <w:rPr>
          <w:rFonts w:ascii="Verdana" w:eastAsia="Times New Roman" w:hAnsi="Verdana" w:cs="Arial"/>
          <w:sz w:val="24"/>
          <w:szCs w:val="24"/>
          <w:lang w:val="en-GB"/>
        </w:rPr>
      </w:pPr>
    </w:p>
    <w:p w14:paraId="23F8091A" w14:textId="65E3C143" w:rsidR="00375FAA" w:rsidRPr="00375FAA" w:rsidRDefault="00375FAA" w:rsidP="00891289">
      <w:pPr>
        <w:numPr>
          <w:ilvl w:val="0"/>
          <w:numId w:val="11"/>
        </w:numPr>
        <w:tabs>
          <w:tab w:val="left" w:pos="-1008"/>
          <w:tab w:val="left" w:pos="-720"/>
          <w:tab w:val="left" w:pos="0"/>
        </w:tabs>
        <w:spacing w:after="0" w:line="240" w:lineRule="auto"/>
        <w:ind w:hanging="502"/>
        <w:rPr>
          <w:rFonts w:ascii="Verdana" w:eastAsia="Times New Roman" w:hAnsi="Verdana" w:cs="Arial"/>
          <w:sz w:val="24"/>
          <w:szCs w:val="24"/>
          <w:lang w:val="en-GB"/>
        </w:rPr>
      </w:pPr>
      <w:r w:rsidRPr="00897FE8">
        <w:rPr>
          <w:rFonts w:ascii="Verdana" w:eastAsia="Times New Roman" w:hAnsi="Verdana" w:cs="Arial"/>
          <w:sz w:val="24"/>
          <w:szCs w:val="24"/>
        </w:rPr>
        <w:t>Responsible for showcasing the benefits of and the investment product for Staffordshire</w:t>
      </w:r>
      <w:r w:rsidR="007246FB" w:rsidRPr="00897FE8">
        <w:rPr>
          <w:rFonts w:ascii="Verdana" w:eastAsia="Times New Roman" w:hAnsi="Verdana" w:cs="Arial"/>
          <w:sz w:val="24"/>
          <w:szCs w:val="24"/>
        </w:rPr>
        <w:t xml:space="preserve">, </w:t>
      </w:r>
      <w:r w:rsidRPr="00897FE8">
        <w:rPr>
          <w:rFonts w:ascii="Verdana" w:eastAsia="Times New Roman" w:hAnsi="Verdana" w:cs="Arial"/>
          <w:sz w:val="24"/>
          <w:szCs w:val="24"/>
        </w:rPr>
        <w:t>by attending and exhibiting at relevant events in the UK and</w:t>
      </w:r>
      <w:r w:rsidRPr="00375FAA">
        <w:rPr>
          <w:rFonts w:ascii="Verdana" w:eastAsia="Times New Roman" w:hAnsi="Verdana" w:cs="Arial"/>
          <w:sz w:val="24"/>
          <w:szCs w:val="24"/>
        </w:rPr>
        <w:t xml:space="preserve"> </w:t>
      </w:r>
      <w:r w:rsidR="00520324" w:rsidRPr="00375FAA">
        <w:rPr>
          <w:rFonts w:ascii="Verdana" w:eastAsia="Times New Roman" w:hAnsi="Verdana" w:cs="Arial"/>
          <w:sz w:val="24"/>
          <w:szCs w:val="24"/>
        </w:rPr>
        <w:t>overseas and</w:t>
      </w:r>
      <w:r w:rsidRPr="00375FAA">
        <w:rPr>
          <w:rFonts w:ascii="Verdana" w:eastAsia="Times New Roman" w:hAnsi="Verdana" w:cs="Arial"/>
          <w:sz w:val="24"/>
          <w:szCs w:val="24"/>
        </w:rPr>
        <w:t xml:space="preserve"> maximising the opportunity to tell the Staffordshire Story.</w:t>
      </w:r>
    </w:p>
    <w:p w14:paraId="7D81F43F" w14:textId="77777777" w:rsidR="00375FAA" w:rsidRPr="00375FAA" w:rsidRDefault="00375FAA" w:rsidP="00375FAA">
      <w:pPr>
        <w:ind w:left="720"/>
        <w:contextualSpacing/>
        <w:rPr>
          <w:rFonts w:ascii="Verdana" w:eastAsia="Calibri" w:hAnsi="Verdana" w:cs="Arial"/>
          <w:sz w:val="24"/>
          <w:szCs w:val="24"/>
          <w:lang w:val="en-GB"/>
        </w:rPr>
      </w:pPr>
    </w:p>
    <w:p w14:paraId="7D8411DD" w14:textId="77777777" w:rsidR="00375FAA" w:rsidRPr="00375FAA" w:rsidRDefault="00375FAA" w:rsidP="00891289">
      <w:pPr>
        <w:numPr>
          <w:ilvl w:val="0"/>
          <w:numId w:val="11"/>
        </w:numPr>
        <w:spacing w:after="0" w:line="240" w:lineRule="auto"/>
        <w:ind w:hanging="502"/>
        <w:contextualSpacing/>
        <w:rPr>
          <w:rFonts w:ascii="Verdana" w:eastAsia="Times New Roman" w:hAnsi="Verdana" w:cs="Arial"/>
          <w:sz w:val="24"/>
          <w:szCs w:val="24"/>
          <w:lang w:val="en-GB"/>
        </w:rPr>
      </w:pPr>
      <w:r w:rsidRPr="00375FAA">
        <w:rPr>
          <w:rFonts w:ascii="Verdana" w:eastAsia="Times New Roman" w:hAnsi="Verdana" w:cs="Arial"/>
          <w:sz w:val="24"/>
          <w:szCs w:val="24"/>
          <w:lang w:val="en-GB"/>
        </w:rPr>
        <w:t>To undertake such other duties and responsibilities as may be allocated from time to time in accordance with the grading and nature of the post.</w:t>
      </w:r>
    </w:p>
    <w:p w14:paraId="23364C03" w14:textId="69AB02E0" w:rsidR="0041456C" w:rsidRPr="00CB325D" w:rsidRDefault="0041456C" w:rsidP="79EE954F">
      <w:pPr>
        <w:pStyle w:val="Body-Bold"/>
        <w:spacing w:line="240" w:lineRule="auto"/>
        <w:rPr>
          <w:color w:val="000000" w:themeColor="text1"/>
        </w:rPr>
      </w:pP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lastRenderedPageBreak/>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020240C">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20240C">
        <w:trPr>
          <w:trHeight w:val="1502"/>
          <w:jc w:val="center"/>
        </w:trPr>
        <w:tc>
          <w:tcPr>
            <w:tcW w:w="155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3EFC0EBE" w14:textId="77777777" w:rsidR="0041456C" w:rsidRDefault="2AE77744" w:rsidP="79EE954F">
            <w:pPr>
              <w:pStyle w:val="ListParagraph"/>
              <w:spacing w:after="0" w:line="240" w:lineRule="auto"/>
              <w:ind w:left="0"/>
              <w:jc w:val="both"/>
              <w:rPr>
                <w:rFonts w:ascii="Gill Sans MT" w:eastAsia="Gill Sans MT" w:hAnsi="Gill Sans MT" w:cs="Gill Sans MT"/>
                <w:b/>
                <w:bCs/>
              </w:rPr>
            </w:pPr>
            <w:r w:rsidRPr="79EE954F">
              <w:rPr>
                <w:rFonts w:ascii="Gill Sans MT" w:eastAsia="Gill Sans MT" w:hAnsi="Gill Sans MT" w:cs="Gill Sans MT"/>
                <w:b/>
                <w:bCs/>
              </w:rPr>
              <w:t>Qualifications</w:t>
            </w:r>
          </w:p>
          <w:p w14:paraId="147A9BEA" w14:textId="77777777" w:rsidR="00C411B8" w:rsidRDefault="00C411B8" w:rsidP="79EE954F">
            <w:pPr>
              <w:pStyle w:val="ListParagraph"/>
              <w:spacing w:after="0" w:line="240" w:lineRule="auto"/>
              <w:ind w:left="0"/>
              <w:jc w:val="both"/>
              <w:rPr>
                <w:rFonts w:ascii="Gill Sans MT" w:eastAsia="Gill Sans MT" w:hAnsi="Gill Sans MT" w:cs="Gill Sans MT"/>
                <w:b/>
                <w:bCs/>
              </w:rPr>
            </w:pPr>
          </w:p>
          <w:p w14:paraId="5AB79D9F" w14:textId="77777777" w:rsidR="00C411B8" w:rsidRPr="004832C7" w:rsidRDefault="002510FA" w:rsidP="004832C7">
            <w:pPr>
              <w:pStyle w:val="ListParagraph"/>
              <w:numPr>
                <w:ilvl w:val="0"/>
                <w:numId w:val="15"/>
              </w:numPr>
              <w:spacing w:after="0" w:line="240" w:lineRule="auto"/>
              <w:jc w:val="both"/>
              <w:rPr>
                <w:rFonts w:ascii="Gill Sans MT" w:eastAsia="Gill Sans MT" w:hAnsi="Gill Sans MT" w:cs="Gill Sans MT"/>
                <w:b/>
                <w:bCs/>
              </w:rPr>
            </w:pPr>
            <w:r w:rsidRPr="004832C7">
              <w:rPr>
                <w:rFonts w:ascii="Arial" w:hAnsi="Arial" w:cs="Arial"/>
              </w:rPr>
              <w:t>Educated to degree level or equivalent, ideally in a business related, or economic development discipline.  Alternatively, substantial practical business support or business development experience gained in an appropriate environment.</w:t>
            </w:r>
          </w:p>
          <w:p w14:paraId="74AB4191" w14:textId="0D42E77F" w:rsidR="002510FA" w:rsidRPr="0041456C" w:rsidRDefault="002510FA" w:rsidP="002510FA">
            <w:pPr>
              <w:pStyle w:val="ListParagraph"/>
              <w:spacing w:after="0" w:line="240" w:lineRule="auto"/>
              <w:jc w:val="both"/>
              <w:rPr>
                <w:rFonts w:ascii="Gill Sans MT" w:eastAsia="Gill Sans MT" w:hAnsi="Gill Sans MT" w:cs="Gill Sans MT"/>
                <w:b/>
                <w:bCs/>
              </w:rPr>
            </w:pPr>
          </w:p>
        </w:tc>
        <w:tc>
          <w:tcPr>
            <w:tcW w:w="1946" w:type="dxa"/>
          </w:tcPr>
          <w:p w14:paraId="68FF5ED8" w14:textId="77777777" w:rsidR="0041456C" w:rsidRPr="0041456C" w:rsidRDefault="0041456C" w:rsidP="0020240C">
            <w:pPr>
              <w:spacing w:line="240" w:lineRule="auto"/>
              <w:contextualSpacing/>
              <w:rPr>
                <w:rFonts w:ascii="Gill Sans MT" w:eastAsia="Gill Sans MT" w:hAnsi="Gill Sans MT"/>
              </w:rPr>
            </w:pPr>
          </w:p>
          <w:p w14:paraId="77B09945" w14:textId="77777777" w:rsidR="0041456C" w:rsidRDefault="0041456C" w:rsidP="0020240C">
            <w:pPr>
              <w:spacing w:line="240" w:lineRule="auto"/>
              <w:contextualSpacing/>
              <w:rPr>
                <w:rFonts w:ascii="Gill Sans MT" w:eastAsia="Gill Sans MT" w:hAnsi="Gill Sans MT"/>
              </w:rPr>
            </w:pPr>
          </w:p>
          <w:p w14:paraId="67531044" w14:textId="77777777" w:rsidR="00496A6A" w:rsidRDefault="00496A6A" w:rsidP="0020240C">
            <w:pPr>
              <w:spacing w:line="240" w:lineRule="auto"/>
              <w:contextualSpacing/>
              <w:rPr>
                <w:rFonts w:ascii="Gill Sans MT" w:eastAsia="Gill Sans MT" w:hAnsi="Gill Sans MT"/>
              </w:rPr>
            </w:pPr>
          </w:p>
          <w:p w14:paraId="4FA5215D" w14:textId="16FFA3E3" w:rsidR="00496A6A" w:rsidRPr="0041456C" w:rsidRDefault="00496A6A" w:rsidP="0020240C">
            <w:pPr>
              <w:spacing w:line="240" w:lineRule="auto"/>
              <w:contextualSpacing/>
              <w:rPr>
                <w:rFonts w:ascii="Gill Sans MT" w:eastAsia="Gill Sans MT" w:hAnsi="Gill Sans MT"/>
              </w:rPr>
            </w:pPr>
            <w:r>
              <w:rPr>
                <w:rFonts w:ascii="Gill Sans MT" w:eastAsia="Gill Sans MT" w:hAnsi="Gill Sans MT"/>
              </w:rPr>
              <w:t>A/I/T</w:t>
            </w:r>
          </w:p>
        </w:tc>
      </w:tr>
      <w:tr w:rsidR="00514C7F" w:rsidRPr="0041456C" w14:paraId="4FFAC253" w14:textId="77777777" w:rsidTr="0020240C">
        <w:trPr>
          <w:trHeight w:val="2426"/>
          <w:jc w:val="center"/>
        </w:trPr>
        <w:tc>
          <w:tcPr>
            <w:tcW w:w="1555" w:type="dxa"/>
          </w:tcPr>
          <w:p w14:paraId="0234D1B6" w14:textId="77777777" w:rsidR="00514C7F" w:rsidRPr="0041456C" w:rsidRDefault="00514C7F" w:rsidP="00514C7F">
            <w:pPr>
              <w:jc w:val="center"/>
              <w:rPr>
                <w:rFonts w:ascii="Gill Sans MT" w:eastAsia="Gill Sans MT" w:hAnsi="Gill Sans MT"/>
              </w:rPr>
            </w:pPr>
          </w:p>
          <w:p w14:paraId="32DBA6AC" w14:textId="00372755" w:rsidR="00514C7F" w:rsidRPr="0041456C" w:rsidRDefault="00514C7F" w:rsidP="00514C7F">
            <w:pPr>
              <w:jc w:val="center"/>
              <w:rPr>
                <w:rFonts w:ascii="Gill Sans MT" w:eastAsia="Gill Sans MT" w:hAnsi="Gill Sans MT"/>
              </w:rPr>
            </w:pPr>
          </w:p>
          <w:p w14:paraId="2F95F0E9" w14:textId="4A6B0A0E" w:rsidR="00514C7F" w:rsidRPr="0041456C" w:rsidRDefault="00DA04B1" w:rsidP="00514C7F">
            <w:pPr>
              <w:jc w:val="center"/>
              <w:rPr>
                <w:rFonts w:ascii="Gill Sans MT" w:eastAsia="Gill Sans MT" w:hAnsi="Gill Sans MT"/>
              </w:rPr>
            </w:pPr>
            <w:r w:rsidRPr="0041456C">
              <w:rPr>
                <w:rFonts w:ascii="Gill Sans MT" w:eastAsia="Gill Sans MT" w:hAnsi="Gill Sans MT"/>
                <w:b/>
                <w:noProof/>
              </w:rPr>
              <w:drawing>
                <wp:inline distT="0" distB="0" distL="0" distR="0" wp14:anchorId="076D8DF6" wp14:editId="10EBC5CD">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647E35D" w14:textId="7DDE86C0" w:rsidR="00514C7F" w:rsidRPr="0041456C" w:rsidRDefault="00514C7F" w:rsidP="00514C7F">
            <w:pPr>
              <w:jc w:val="center"/>
              <w:rPr>
                <w:rFonts w:ascii="Gill Sans MT" w:eastAsia="Gill Sans MT" w:hAnsi="Gill Sans MT"/>
              </w:rPr>
            </w:pPr>
          </w:p>
          <w:p w14:paraId="2EEA3845" w14:textId="4E992037" w:rsidR="00514C7F" w:rsidRPr="0041456C" w:rsidRDefault="00514C7F" w:rsidP="00514C7F">
            <w:pPr>
              <w:jc w:val="center"/>
              <w:rPr>
                <w:rFonts w:ascii="Gill Sans MT" w:eastAsia="Gill Sans MT" w:hAnsi="Gill Sans MT"/>
              </w:rPr>
            </w:pPr>
          </w:p>
          <w:p w14:paraId="6A7D8A37" w14:textId="7867CF63" w:rsidR="00514C7F" w:rsidRPr="0041456C" w:rsidRDefault="00DA04B1" w:rsidP="00514C7F">
            <w:pPr>
              <w:jc w:val="center"/>
              <w:rPr>
                <w:rFonts w:ascii="Gill Sans MT" w:eastAsia="Gill Sans MT" w:hAnsi="Gill Sans MT"/>
              </w:rPr>
            </w:pPr>
            <w:r w:rsidRPr="0041456C">
              <w:rPr>
                <w:rFonts w:ascii="Gill Sans MT" w:eastAsia="Gill Sans MT" w:hAnsi="Gill Sans MT"/>
                <w:b/>
                <w:noProof/>
              </w:rPr>
              <w:drawing>
                <wp:inline distT="0" distB="0" distL="0" distR="0" wp14:anchorId="63BA668C" wp14:editId="00FCFC67">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06532A2" w14:textId="77777777" w:rsidR="00DA04B1" w:rsidRDefault="00DA04B1" w:rsidP="00514C7F">
            <w:pPr>
              <w:jc w:val="center"/>
              <w:rPr>
                <w:rFonts w:ascii="Gill Sans MT" w:eastAsia="Gill Sans MT" w:hAnsi="Gill Sans MT"/>
                <w:b/>
                <w:noProof/>
              </w:rPr>
            </w:pPr>
          </w:p>
          <w:p w14:paraId="5A5B4128" w14:textId="77777777" w:rsidR="00DA04B1" w:rsidRDefault="00DA04B1" w:rsidP="00514C7F">
            <w:pPr>
              <w:jc w:val="center"/>
              <w:rPr>
                <w:rFonts w:ascii="Gill Sans MT" w:eastAsia="Gill Sans MT" w:hAnsi="Gill Sans MT"/>
                <w:b/>
                <w:noProof/>
              </w:rPr>
            </w:pPr>
          </w:p>
          <w:p w14:paraId="6D2C4BB0" w14:textId="155433FE" w:rsidR="00514C7F" w:rsidRPr="0041456C" w:rsidRDefault="00DA04B1" w:rsidP="00514C7F">
            <w:pPr>
              <w:jc w:val="center"/>
              <w:rPr>
                <w:rFonts w:ascii="Gill Sans MT" w:eastAsia="Gill Sans MT" w:hAnsi="Gill Sans MT"/>
              </w:rPr>
            </w:pPr>
            <w:r w:rsidRPr="0041456C">
              <w:rPr>
                <w:rFonts w:ascii="Gill Sans MT" w:eastAsia="Gill Sans MT" w:hAnsi="Gill Sans MT"/>
                <w:b/>
                <w:noProof/>
              </w:rPr>
              <w:drawing>
                <wp:inline distT="0" distB="0" distL="0" distR="0" wp14:anchorId="6A14F508" wp14:editId="410914A4">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0BA17962" w14:textId="77777777" w:rsidR="00514C7F" w:rsidRPr="00CB325D" w:rsidRDefault="00514C7F" w:rsidP="00514C7F">
            <w:pPr>
              <w:jc w:val="both"/>
              <w:rPr>
                <w:rFonts w:ascii="Gill Sans MT" w:eastAsia="Gill Sans MT" w:hAnsi="Gill Sans MT"/>
                <w:sz w:val="12"/>
                <w:szCs w:val="12"/>
              </w:rPr>
            </w:pPr>
          </w:p>
          <w:p w14:paraId="4CBA63D7" w14:textId="1C7D0A17" w:rsidR="00514C7F" w:rsidRDefault="00514C7F" w:rsidP="00514C7F">
            <w:pPr>
              <w:pStyle w:val="BodyText2"/>
              <w:spacing w:after="0" w:line="240" w:lineRule="auto"/>
              <w:jc w:val="both"/>
              <w:rPr>
                <w:rFonts w:ascii="Gill Sans MT" w:eastAsia="Gill Sans MT" w:hAnsi="Gill Sans MT" w:cs="Arial"/>
                <w:b/>
              </w:rPr>
            </w:pPr>
            <w:r w:rsidRPr="008266FE">
              <w:rPr>
                <w:rFonts w:ascii="Gill Sans MT" w:eastAsia="Gill Sans MT" w:hAnsi="Gill Sans MT" w:cs="Arial"/>
                <w:b/>
              </w:rPr>
              <w:t>Knowledge and Experience</w:t>
            </w:r>
          </w:p>
          <w:p w14:paraId="03F8DAB8" w14:textId="77777777" w:rsidR="00514C7F" w:rsidRPr="008266FE" w:rsidRDefault="00514C7F" w:rsidP="00514C7F">
            <w:pPr>
              <w:pStyle w:val="BodyText2"/>
              <w:spacing w:after="0" w:line="240" w:lineRule="auto"/>
              <w:jc w:val="both"/>
              <w:rPr>
                <w:rFonts w:ascii="Gill Sans MT" w:eastAsia="Gill Sans MT" w:hAnsi="Gill Sans MT" w:cs="Arial"/>
                <w:b/>
              </w:rPr>
            </w:pPr>
          </w:p>
          <w:p w14:paraId="259514A3" w14:textId="77777777" w:rsidR="00514C7F" w:rsidRPr="00ED5E32" w:rsidRDefault="00514C7F" w:rsidP="00C8521E">
            <w:pPr>
              <w:numPr>
                <w:ilvl w:val="0"/>
                <w:numId w:val="13"/>
              </w:numPr>
              <w:tabs>
                <w:tab w:val="clear" w:pos="720"/>
                <w:tab w:val="left" w:pos="-1008"/>
                <w:tab w:val="left" w:pos="-720"/>
                <w:tab w:val="left" w:pos="0"/>
                <w:tab w:val="left" w:pos="270"/>
                <w:tab w:val="num" w:pos="321"/>
              </w:tabs>
              <w:spacing w:after="0" w:line="240" w:lineRule="auto"/>
              <w:ind w:left="627" w:hanging="357"/>
              <w:rPr>
                <w:rFonts w:ascii="Arial" w:hAnsi="Arial" w:cs="Arial"/>
              </w:rPr>
            </w:pPr>
            <w:r w:rsidRPr="00ED5E32">
              <w:rPr>
                <w:rFonts w:ascii="Arial" w:eastAsia="Gill Sans MT" w:hAnsi="Arial" w:cs="Arial"/>
              </w:rPr>
              <w:t>Substantial experience</w:t>
            </w:r>
            <w:r w:rsidRPr="00ED5E32">
              <w:rPr>
                <w:rFonts w:ascii="Arial" w:hAnsi="Arial" w:cs="Arial"/>
              </w:rPr>
              <w:t xml:space="preserve"> in developing investment propositions and dealing with investment enquiries into an area</w:t>
            </w:r>
          </w:p>
          <w:p w14:paraId="63456969" w14:textId="77777777" w:rsidR="00514C7F" w:rsidRDefault="00514C7F" w:rsidP="00C8521E">
            <w:pPr>
              <w:pStyle w:val="BodyTextIndent3"/>
              <w:numPr>
                <w:ilvl w:val="0"/>
                <w:numId w:val="14"/>
              </w:numPr>
              <w:tabs>
                <w:tab w:val="clear" w:pos="720"/>
                <w:tab w:val="left" w:pos="-1008"/>
                <w:tab w:val="left" w:pos="-720"/>
                <w:tab w:val="left" w:pos="0"/>
                <w:tab w:val="left" w:pos="270"/>
                <w:tab w:val="num" w:pos="321"/>
              </w:tabs>
              <w:spacing w:after="0"/>
              <w:ind w:left="627" w:hanging="357"/>
              <w:rPr>
                <w:rFonts w:ascii="Arial" w:hAnsi="Arial" w:cs="Arial"/>
                <w:sz w:val="22"/>
                <w:szCs w:val="22"/>
              </w:rPr>
            </w:pPr>
            <w:r>
              <w:rPr>
                <w:rFonts w:ascii="Arial" w:hAnsi="Arial" w:cs="Arial"/>
                <w:sz w:val="22"/>
                <w:szCs w:val="22"/>
              </w:rPr>
              <w:t>Detailed k</w:t>
            </w:r>
            <w:r w:rsidRPr="00020DAD">
              <w:rPr>
                <w:rFonts w:ascii="Arial" w:hAnsi="Arial" w:cs="Arial"/>
                <w:sz w:val="22"/>
                <w:szCs w:val="22"/>
              </w:rPr>
              <w:t>nowledge of key business issues particula</w:t>
            </w:r>
            <w:r>
              <w:rPr>
                <w:rFonts w:ascii="Arial" w:hAnsi="Arial" w:cs="Arial"/>
                <w:sz w:val="22"/>
                <w:szCs w:val="22"/>
              </w:rPr>
              <w:t>rly in target business clusters and sectors</w:t>
            </w:r>
          </w:p>
          <w:p w14:paraId="78E9C3D2" w14:textId="77777777" w:rsidR="00514C7F" w:rsidRPr="00EC47B2" w:rsidRDefault="00514C7F" w:rsidP="00C8521E">
            <w:pPr>
              <w:pStyle w:val="BodyTextIndent3"/>
              <w:numPr>
                <w:ilvl w:val="0"/>
                <w:numId w:val="14"/>
              </w:numPr>
              <w:tabs>
                <w:tab w:val="clear" w:pos="720"/>
                <w:tab w:val="left" w:pos="-1008"/>
                <w:tab w:val="left" w:pos="-720"/>
                <w:tab w:val="left" w:pos="0"/>
                <w:tab w:val="left" w:pos="270"/>
                <w:tab w:val="num" w:pos="321"/>
              </w:tabs>
              <w:spacing w:after="0"/>
              <w:ind w:left="627" w:hanging="357"/>
              <w:rPr>
                <w:rFonts w:ascii="Arial" w:hAnsi="Arial" w:cs="Arial"/>
                <w:sz w:val="22"/>
                <w:szCs w:val="22"/>
              </w:rPr>
            </w:pPr>
            <w:r>
              <w:rPr>
                <w:rFonts w:ascii="Arial" w:hAnsi="Arial" w:cs="Arial"/>
                <w:sz w:val="22"/>
                <w:szCs w:val="22"/>
              </w:rPr>
              <w:t>Significant e</w:t>
            </w:r>
            <w:r w:rsidRPr="00020DAD">
              <w:rPr>
                <w:rFonts w:ascii="Arial" w:hAnsi="Arial" w:cs="Arial"/>
                <w:sz w:val="22"/>
                <w:szCs w:val="22"/>
              </w:rPr>
              <w:t>xperience of development and delive</w:t>
            </w:r>
            <w:r>
              <w:rPr>
                <w:rFonts w:ascii="Arial" w:hAnsi="Arial" w:cs="Arial"/>
                <w:sz w:val="22"/>
                <w:szCs w:val="22"/>
              </w:rPr>
              <w:t>ry of client service activities</w:t>
            </w:r>
          </w:p>
          <w:p w14:paraId="3B0A57F5" w14:textId="77777777" w:rsidR="00514C7F" w:rsidRPr="000D4892" w:rsidRDefault="00514C7F" w:rsidP="00C8521E">
            <w:pPr>
              <w:numPr>
                <w:ilvl w:val="0"/>
                <w:numId w:val="13"/>
              </w:numPr>
              <w:tabs>
                <w:tab w:val="clear" w:pos="720"/>
                <w:tab w:val="left" w:pos="-1008"/>
                <w:tab w:val="left" w:pos="-720"/>
                <w:tab w:val="left" w:pos="0"/>
                <w:tab w:val="left" w:pos="270"/>
                <w:tab w:val="num" w:pos="321"/>
              </w:tabs>
              <w:spacing w:after="0" w:line="240" w:lineRule="auto"/>
              <w:ind w:left="627" w:hanging="357"/>
              <w:rPr>
                <w:rFonts w:ascii="Arial" w:hAnsi="Arial" w:cs="Arial"/>
              </w:rPr>
            </w:pPr>
            <w:r>
              <w:rPr>
                <w:rFonts w:ascii="Arial" w:hAnsi="Arial" w:cs="Arial"/>
              </w:rPr>
              <w:t>Practical e</w:t>
            </w:r>
            <w:r w:rsidRPr="00020DAD">
              <w:rPr>
                <w:rFonts w:ascii="Arial" w:hAnsi="Arial" w:cs="Arial"/>
              </w:rPr>
              <w:t>xperience of engaging multiple partners/stakehold</w:t>
            </w:r>
            <w:r>
              <w:rPr>
                <w:rFonts w:ascii="Arial" w:hAnsi="Arial" w:cs="Arial"/>
              </w:rPr>
              <w:t xml:space="preserve">ers across a variety of sectors and </w:t>
            </w:r>
            <w:r w:rsidRPr="006A1136">
              <w:rPr>
                <w:rFonts w:ascii="Arial" w:hAnsi="Arial" w:cs="Arial"/>
              </w:rPr>
              <w:t>of working in political environments</w:t>
            </w:r>
            <w:r w:rsidRPr="000D4892">
              <w:rPr>
                <w:rFonts w:ascii="Arial" w:hAnsi="Arial" w:cs="Arial"/>
              </w:rPr>
              <w:t xml:space="preserve"> across multiple organisations</w:t>
            </w:r>
          </w:p>
          <w:p w14:paraId="16DD37D6" w14:textId="77777777" w:rsidR="00514C7F" w:rsidRPr="00137358" w:rsidRDefault="00514C7F" w:rsidP="00C8521E">
            <w:pPr>
              <w:numPr>
                <w:ilvl w:val="0"/>
                <w:numId w:val="13"/>
              </w:numPr>
              <w:tabs>
                <w:tab w:val="clear" w:pos="720"/>
                <w:tab w:val="left" w:pos="-1008"/>
                <w:tab w:val="left" w:pos="-720"/>
                <w:tab w:val="left" w:pos="0"/>
                <w:tab w:val="left" w:pos="270"/>
                <w:tab w:val="num" w:pos="321"/>
              </w:tabs>
              <w:spacing w:after="0" w:line="240" w:lineRule="auto"/>
              <w:ind w:left="627" w:hanging="357"/>
              <w:rPr>
                <w:rFonts w:ascii="Arial" w:hAnsi="Arial" w:cs="Arial"/>
              </w:rPr>
            </w:pPr>
            <w:r>
              <w:rPr>
                <w:rFonts w:ascii="Arial" w:hAnsi="Arial" w:cs="Arial"/>
              </w:rPr>
              <w:t xml:space="preserve">Demonstrable experience of </w:t>
            </w:r>
            <w:r w:rsidRPr="00137358">
              <w:rPr>
                <w:rFonts w:ascii="Arial" w:hAnsi="Arial" w:cs="Arial"/>
              </w:rPr>
              <w:t>successfully managing and motivating staff to achieve their maximum potential within a healthy and high performing team</w:t>
            </w:r>
          </w:p>
          <w:p w14:paraId="3FB3BA73" w14:textId="77777777" w:rsidR="00514C7F" w:rsidRPr="00020DAD" w:rsidRDefault="00514C7F" w:rsidP="00C8521E">
            <w:pPr>
              <w:numPr>
                <w:ilvl w:val="0"/>
                <w:numId w:val="13"/>
              </w:numPr>
              <w:tabs>
                <w:tab w:val="clear" w:pos="720"/>
                <w:tab w:val="left" w:pos="-1008"/>
                <w:tab w:val="left" w:pos="-720"/>
                <w:tab w:val="left" w:pos="0"/>
                <w:tab w:val="left" w:pos="270"/>
                <w:tab w:val="num" w:pos="321"/>
              </w:tabs>
              <w:spacing w:after="0" w:line="240" w:lineRule="auto"/>
              <w:ind w:left="627" w:hanging="357"/>
              <w:rPr>
                <w:rFonts w:ascii="Arial" w:hAnsi="Arial" w:cs="Arial"/>
              </w:rPr>
            </w:pPr>
            <w:r>
              <w:rPr>
                <w:rFonts w:ascii="Arial" w:hAnsi="Arial" w:cs="Arial"/>
              </w:rPr>
              <w:t xml:space="preserve">A proven track record </w:t>
            </w:r>
            <w:proofErr w:type="gramStart"/>
            <w:r w:rsidRPr="00020DAD">
              <w:rPr>
                <w:rFonts w:ascii="Arial" w:hAnsi="Arial" w:cs="Arial"/>
              </w:rPr>
              <w:t xml:space="preserve">of </w:t>
            </w:r>
            <w:r>
              <w:rPr>
                <w:rFonts w:ascii="Arial" w:hAnsi="Arial" w:cs="Arial"/>
              </w:rPr>
              <w:t xml:space="preserve"> signposting</w:t>
            </w:r>
            <w:proofErr w:type="gramEnd"/>
            <w:r>
              <w:rPr>
                <w:rFonts w:ascii="Arial" w:hAnsi="Arial" w:cs="Arial"/>
              </w:rPr>
              <w:t xml:space="preserve"> to and </w:t>
            </w:r>
            <w:r w:rsidRPr="00020DAD">
              <w:rPr>
                <w:rFonts w:ascii="Arial" w:hAnsi="Arial" w:cs="Arial"/>
              </w:rPr>
              <w:t>developing packages of support for ne</w:t>
            </w:r>
            <w:r>
              <w:rPr>
                <w:rFonts w:ascii="Arial" w:hAnsi="Arial" w:cs="Arial"/>
              </w:rPr>
              <w:t>w business development projects</w:t>
            </w:r>
          </w:p>
          <w:p w14:paraId="6D049FF9" w14:textId="77777777" w:rsidR="00514C7F" w:rsidRDefault="00514C7F" w:rsidP="00C8521E">
            <w:pPr>
              <w:numPr>
                <w:ilvl w:val="0"/>
                <w:numId w:val="13"/>
              </w:numPr>
              <w:tabs>
                <w:tab w:val="clear" w:pos="720"/>
                <w:tab w:val="left" w:pos="-1008"/>
                <w:tab w:val="left" w:pos="-720"/>
                <w:tab w:val="left" w:pos="0"/>
                <w:tab w:val="left" w:pos="270"/>
                <w:tab w:val="num" w:pos="321"/>
              </w:tabs>
              <w:spacing w:after="0" w:line="240" w:lineRule="auto"/>
              <w:ind w:left="627" w:hanging="357"/>
              <w:rPr>
                <w:rFonts w:ascii="Arial" w:hAnsi="Arial" w:cs="Arial"/>
              </w:rPr>
            </w:pPr>
            <w:r>
              <w:rPr>
                <w:rFonts w:ascii="Arial" w:hAnsi="Arial" w:cs="Arial"/>
              </w:rPr>
              <w:t>Detailed kn</w:t>
            </w:r>
            <w:r w:rsidRPr="00020DAD">
              <w:rPr>
                <w:rFonts w:ascii="Arial" w:hAnsi="Arial" w:cs="Arial"/>
              </w:rPr>
              <w:t>owledge of local economic development issues/activities</w:t>
            </w:r>
            <w:r>
              <w:rPr>
                <w:rFonts w:ascii="Arial" w:hAnsi="Arial" w:cs="Arial"/>
              </w:rPr>
              <w:t xml:space="preserve"> </w:t>
            </w:r>
            <w:r w:rsidRPr="009D4461">
              <w:rPr>
                <w:rFonts w:ascii="Arial" w:hAnsi="Arial" w:cs="Arial"/>
              </w:rPr>
              <w:t xml:space="preserve">and </w:t>
            </w:r>
            <w:r>
              <w:rPr>
                <w:rFonts w:ascii="Arial" w:hAnsi="Arial" w:cs="Arial"/>
              </w:rPr>
              <w:t xml:space="preserve">a working </w:t>
            </w:r>
            <w:r w:rsidRPr="009D4461">
              <w:rPr>
                <w:rFonts w:ascii="Arial" w:hAnsi="Arial" w:cs="Arial"/>
              </w:rPr>
              <w:t>understanding of industrial and commercial property</w:t>
            </w:r>
          </w:p>
          <w:p w14:paraId="6579F742" w14:textId="77777777" w:rsidR="00514C7F" w:rsidRPr="00EC47B2" w:rsidRDefault="00514C7F" w:rsidP="00C8521E">
            <w:pPr>
              <w:numPr>
                <w:ilvl w:val="0"/>
                <w:numId w:val="13"/>
              </w:numPr>
              <w:tabs>
                <w:tab w:val="clear" w:pos="720"/>
                <w:tab w:val="left" w:pos="-1008"/>
                <w:tab w:val="left" w:pos="-720"/>
                <w:tab w:val="left" w:pos="0"/>
                <w:tab w:val="left" w:pos="270"/>
                <w:tab w:val="num" w:pos="321"/>
              </w:tabs>
              <w:spacing w:after="0" w:line="240" w:lineRule="auto"/>
              <w:ind w:left="627" w:hanging="357"/>
              <w:rPr>
                <w:rFonts w:ascii="Arial" w:hAnsi="Arial" w:cs="Arial"/>
              </w:rPr>
            </w:pPr>
            <w:r>
              <w:rPr>
                <w:rFonts w:ascii="Arial" w:hAnsi="Arial" w:cs="Arial"/>
              </w:rPr>
              <w:t xml:space="preserve">Demonstrable experience of presenting, speaking and acting as an external facing representative </w:t>
            </w:r>
          </w:p>
          <w:p w14:paraId="130F9D15" w14:textId="68D8C316" w:rsidR="00514C7F" w:rsidRDefault="00514C7F" w:rsidP="00C8521E">
            <w:pPr>
              <w:numPr>
                <w:ilvl w:val="0"/>
                <w:numId w:val="13"/>
              </w:numPr>
              <w:tabs>
                <w:tab w:val="clear" w:pos="720"/>
                <w:tab w:val="left" w:pos="-1008"/>
                <w:tab w:val="left" w:pos="-720"/>
                <w:tab w:val="left" w:pos="0"/>
                <w:tab w:val="left" w:pos="270"/>
                <w:tab w:val="num" w:pos="321"/>
              </w:tabs>
              <w:spacing w:after="0" w:line="240" w:lineRule="auto"/>
              <w:ind w:left="627" w:hanging="357"/>
              <w:rPr>
                <w:rFonts w:ascii="Arial" w:hAnsi="Arial" w:cs="Arial"/>
              </w:rPr>
            </w:pPr>
            <w:r>
              <w:rPr>
                <w:rFonts w:ascii="Arial" w:hAnsi="Arial" w:cs="Arial"/>
              </w:rPr>
              <w:t xml:space="preserve">A </w:t>
            </w:r>
            <w:r w:rsidRPr="00D373CE">
              <w:rPr>
                <w:rFonts w:ascii="Arial" w:hAnsi="Arial" w:cs="Arial"/>
              </w:rPr>
              <w:t xml:space="preserve">high degree of computer and ICT literacy and experience in the effective use of </w:t>
            </w:r>
            <w:r w:rsidR="007246FB">
              <w:rPr>
                <w:rFonts w:ascii="Arial" w:hAnsi="Arial" w:cs="Arial"/>
              </w:rPr>
              <w:t xml:space="preserve">websites, </w:t>
            </w:r>
            <w:r w:rsidRPr="00D373CE">
              <w:rPr>
                <w:rFonts w:ascii="Arial" w:hAnsi="Arial" w:cs="Arial"/>
              </w:rPr>
              <w:t>social media within a business focused</w:t>
            </w:r>
            <w:r>
              <w:rPr>
                <w:rFonts w:ascii="Arial" w:hAnsi="Arial" w:cs="Arial"/>
              </w:rPr>
              <w:t xml:space="preserve"> / </w:t>
            </w:r>
            <w:r w:rsidRPr="00D373CE">
              <w:rPr>
                <w:rFonts w:ascii="Arial" w:hAnsi="Arial" w:cs="Arial"/>
              </w:rPr>
              <w:t>marketing environment</w:t>
            </w:r>
          </w:p>
          <w:p w14:paraId="5909FD01" w14:textId="77777777" w:rsidR="00514C7F" w:rsidRPr="00020DAD" w:rsidRDefault="00514C7F" w:rsidP="00C8521E">
            <w:pPr>
              <w:numPr>
                <w:ilvl w:val="0"/>
                <w:numId w:val="13"/>
              </w:numPr>
              <w:tabs>
                <w:tab w:val="clear" w:pos="720"/>
                <w:tab w:val="left" w:pos="-1008"/>
                <w:tab w:val="left" w:pos="-720"/>
                <w:tab w:val="left" w:pos="0"/>
                <w:tab w:val="left" w:pos="270"/>
                <w:tab w:val="num" w:pos="321"/>
              </w:tabs>
              <w:spacing w:after="0" w:line="240" w:lineRule="auto"/>
              <w:ind w:left="627" w:hanging="357"/>
              <w:rPr>
                <w:rFonts w:ascii="Arial" w:hAnsi="Arial" w:cs="Arial"/>
              </w:rPr>
            </w:pPr>
            <w:r>
              <w:rPr>
                <w:rFonts w:ascii="Arial" w:hAnsi="Arial" w:cs="Arial"/>
              </w:rPr>
              <w:t>Substantial knowledge and experience of working with a customer relationship management system</w:t>
            </w:r>
          </w:p>
          <w:p w14:paraId="6F3BE90D" w14:textId="34EAAFD9" w:rsidR="00514C7F" w:rsidRDefault="00514C7F" w:rsidP="00514C7F">
            <w:pPr>
              <w:autoSpaceDE w:val="0"/>
              <w:autoSpaceDN w:val="0"/>
              <w:adjustRightInd w:val="0"/>
              <w:ind w:left="360"/>
              <w:jc w:val="both"/>
              <w:rPr>
                <w:rFonts w:ascii="Gill Sans MT" w:eastAsia="Gill Sans MT" w:hAnsi="Gill Sans MT"/>
              </w:rPr>
            </w:pPr>
          </w:p>
          <w:p w14:paraId="2A68DF9D" w14:textId="77777777" w:rsidR="00496A6A" w:rsidRPr="008266FE" w:rsidRDefault="00496A6A" w:rsidP="00514C7F">
            <w:pPr>
              <w:autoSpaceDE w:val="0"/>
              <w:autoSpaceDN w:val="0"/>
              <w:adjustRightInd w:val="0"/>
              <w:ind w:left="360"/>
              <w:jc w:val="both"/>
              <w:rPr>
                <w:rFonts w:ascii="Gill Sans MT" w:eastAsia="Gill Sans MT" w:hAnsi="Gill Sans MT"/>
              </w:rPr>
            </w:pPr>
          </w:p>
          <w:p w14:paraId="186B0F1C" w14:textId="1C6C66C4" w:rsidR="00514C7F" w:rsidRPr="0041456C" w:rsidRDefault="00514C7F" w:rsidP="00514C7F">
            <w:pPr>
              <w:pStyle w:val="ListParagraph"/>
              <w:autoSpaceDE w:val="0"/>
              <w:autoSpaceDN w:val="0"/>
              <w:adjustRightInd w:val="0"/>
              <w:spacing w:after="0" w:line="240" w:lineRule="auto"/>
              <w:rPr>
                <w:rFonts w:ascii="Arial" w:eastAsia="Arial" w:hAnsi="Arial" w:cs="Arial"/>
              </w:rPr>
            </w:pPr>
          </w:p>
        </w:tc>
        <w:tc>
          <w:tcPr>
            <w:tcW w:w="1946" w:type="dxa"/>
          </w:tcPr>
          <w:p w14:paraId="0EB5AE74" w14:textId="64220807" w:rsidR="00514C7F" w:rsidRPr="0041456C" w:rsidRDefault="00514C7F" w:rsidP="00514C7F">
            <w:pPr>
              <w:spacing w:line="240" w:lineRule="auto"/>
              <w:contextualSpacing/>
              <w:rPr>
                <w:rFonts w:ascii="Gill Sans MT" w:eastAsia="Gill Sans MT" w:hAnsi="Gill Sans MT"/>
              </w:rPr>
            </w:pPr>
          </w:p>
          <w:p w14:paraId="0FE20637" w14:textId="17F33746" w:rsidR="00514C7F" w:rsidRPr="0041456C" w:rsidRDefault="00514C7F" w:rsidP="00514C7F">
            <w:pPr>
              <w:spacing w:line="240" w:lineRule="auto"/>
              <w:contextualSpacing/>
              <w:rPr>
                <w:rFonts w:ascii="Gill Sans MT" w:eastAsia="Gill Sans MT" w:hAnsi="Gill Sans MT"/>
              </w:rPr>
            </w:pPr>
          </w:p>
          <w:p w14:paraId="6979D69B" w14:textId="77777777" w:rsidR="00514C7F" w:rsidRDefault="00514C7F" w:rsidP="00514C7F">
            <w:pPr>
              <w:spacing w:line="240" w:lineRule="auto"/>
              <w:contextualSpacing/>
              <w:rPr>
                <w:rFonts w:ascii="Gill Sans MT" w:eastAsia="Gill Sans MT" w:hAnsi="Gill Sans MT"/>
              </w:rPr>
            </w:pPr>
          </w:p>
          <w:p w14:paraId="412B7DB3" w14:textId="77777777" w:rsidR="002C5296" w:rsidRDefault="002C5296" w:rsidP="00514C7F">
            <w:pPr>
              <w:spacing w:line="240" w:lineRule="auto"/>
              <w:contextualSpacing/>
              <w:rPr>
                <w:rFonts w:ascii="Gill Sans MT" w:eastAsia="Gill Sans MT" w:hAnsi="Gill Sans MT"/>
              </w:rPr>
            </w:pPr>
          </w:p>
          <w:p w14:paraId="0466BDF0" w14:textId="77777777" w:rsidR="002C5296" w:rsidRDefault="002C5296" w:rsidP="00514C7F">
            <w:pPr>
              <w:spacing w:line="240" w:lineRule="auto"/>
              <w:contextualSpacing/>
              <w:rPr>
                <w:rFonts w:ascii="Gill Sans MT" w:eastAsia="Gill Sans MT" w:hAnsi="Gill Sans MT"/>
              </w:rPr>
            </w:pPr>
            <w:r>
              <w:rPr>
                <w:rFonts w:ascii="Gill Sans MT" w:eastAsia="Gill Sans MT" w:hAnsi="Gill Sans MT"/>
              </w:rPr>
              <w:t>A/I/T</w:t>
            </w:r>
          </w:p>
          <w:p w14:paraId="08825891" w14:textId="77777777" w:rsidR="002C5296" w:rsidRDefault="002C5296" w:rsidP="00514C7F">
            <w:pPr>
              <w:spacing w:line="240" w:lineRule="auto"/>
              <w:contextualSpacing/>
              <w:rPr>
                <w:rFonts w:ascii="Gill Sans MT" w:eastAsia="Gill Sans MT" w:hAnsi="Gill Sans MT"/>
              </w:rPr>
            </w:pPr>
          </w:p>
          <w:p w14:paraId="22704E64" w14:textId="77777777" w:rsidR="002C5296" w:rsidRDefault="002C5296" w:rsidP="00514C7F">
            <w:pPr>
              <w:spacing w:line="240" w:lineRule="auto"/>
              <w:contextualSpacing/>
              <w:rPr>
                <w:rFonts w:ascii="Gill Sans MT" w:eastAsia="Gill Sans MT" w:hAnsi="Gill Sans MT"/>
              </w:rPr>
            </w:pPr>
            <w:r>
              <w:rPr>
                <w:rFonts w:ascii="Gill Sans MT" w:eastAsia="Gill Sans MT" w:hAnsi="Gill Sans MT"/>
              </w:rPr>
              <w:t>A/I/T</w:t>
            </w:r>
          </w:p>
          <w:p w14:paraId="367E9B6E" w14:textId="77777777" w:rsidR="002C5296" w:rsidRDefault="002C5296" w:rsidP="00514C7F">
            <w:pPr>
              <w:spacing w:line="240" w:lineRule="auto"/>
              <w:contextualSpacing/>
              <w:rPr>
                <w:rFonts w:ascii="Gill Sans MT" w:eastAsia="Gill Sans MT" w:hAnsi="Gill Sans MT"/>
              </w:rPr>
            </w:pPr>
          </w:p>
          <w:p w14:paraId="399C6B7A" w14:textId="77777777" w:rsidR="002C5296" w:rsidRDefault="002C5296" w:rsidP="00514C7F">
            <w:pPr>
              <w:spacing w:line="240" w:lineRule="auto"/>
              <w:contextualSpacing/>
              <w:rPr>
                <w:rFonts w:ascii="Gill Sans MT" w:eastAsia="Gill Sans MT" w:hAnsi="Gill Sans MT"/>
              </w:rPr>
            </w:pPr>
            <w:r>
              <w:rPr>
                <w:rFonts w:ascii="Gill Sans MT" w:eastAsia="Gill Sans MT" w:hAnsi="Gill Sans MT"/>
              </w:rPr>
              <w:t>A/I/T</w:t>
            </w:r>
          </w:p>
          <w:p w14:paraId="20C18D9F" w14:textId="77777777" w:rsidR="002C5296" w:rsidRDefault="002C5296" w:rsidP="00514C7F">
            <w:pPr>
              <w:spacing w:line="240" w:lineRule="auto"/>
              <w:contextualSpacing/>
              <w:rPr>
                <w:rFonts w:ascii="Gill Sans MT" w:eastAsia="Gill Sans MT" w:hAnsi="Gill Sans MT"/>
              </w:rPr>
            </w:pPr>
          </w:p>
          <w:p w14:paraId="63DEBF31" w14:textId="77777777" w:rsidR="002C5296" w:rsidRDefault="002C5296" w:rsidP="00514C7F">
            <w:pPr>
              <w:spacing w:line="240" w:lineRule="auto"/>
              <w:contextualSpacing/>
              <w:rPr>
                <w:rFonts w:ascii="Gill Sans MT" w:eastAsia="Gill Sans MT" w:hAnsi="Gill Sans MT"/>
              </w:rPr>
            </w:pPr>
            <w:r>
              <w:rPr>
                <w:rFonts w:ascii="Gill Sans MT" w:eastAsia="Gill Sans MT" w:hAnsi="Gill Sans MT"/>
              </w:rPr>
              <w:t>A/I/T</w:t>
            </w:r>
          </w:p>
          <w:p w14:paraId="508833A7" w14:textId="77777777" w:rsidR="002C5296" w:rsidRDefault="002C5296" w:rsidP="00514C7F">
            <w:pPr>
              <w:spacing w:line="240" w:lineRule="auto"/>
              <w:contextualSpacing/>
              <w:rPr>
                <w:rFonts w:ascii="Gill Sans MT" w:eastAsia="Gill Sans MT" w:hAnsi="Gill Sans MT"/>
              </w:rPr>
            </w:pPr>
          </w:p>
          <w:p w14:paraId="6D047489" w14:textId="77777777" w:rsidR="002C5296" w:rsidRDefault="002C5296" w:rsidP="00514C7F">
            <w:pPr>
              <w:spacing w:line="240" w:lineRule="auto"/>
              <w:contextualSpacing/>
              <w:rPr>
                <w:rFonts w:ascii="Gill Sans MT" w:eastAsia="Gill Sans MT" w:hAnsi="Gill Sans MT"/>
              </w:rPr>
            </w:pPr>
          </w:p>
          <w:p w14:paraId="136190BA" w14:textId="77777777" w:rsidR="002C5296" w:rsidRDefault="002C5296" w:rsidP="00514C7F">
            <w:pPr>
              <w:spacing w:line="240" w:lineRule="auto"/>
              <w:contextualSpacing/>
              <w:rPr>
                <w:rFonts w:ascii="Gill Sans MT" w:eastAsia="Gill Sans MT" w:hAnsi="Gill Sans MT"/>
              </w:rPr>
            </w:pPr>
            <w:r>
              <w:rPr>
                <w:rFonts w:ascii="Gill Sans MT" w:eastAsia="Gill Sans MT" w:hAnsi="Gill Sans MT"/>
              </w:rPr>
              <w:t>A/I/T</w:t>
            </w:r>
          </w:p>
          <w:p w14:paraId="2DA7B39C" w14:textId="77777777" w:rsidR="002C5296" w:rsidRDefault="002C5296" w:rsidP="00514C7F">
            <w:pPr>
              <w:spacing w:line="240" w:lineRule="auto"/>
              <w:contextualSpacing/>
              <w:rPr>
                <w:rFonts w:ascii="Gill Sans MT" w:eastAsia="Gill Sans MT" w:hAnsi="Gill Sans MT"/>
              </w:rPr>
            </w:pPr>
          </w:p>
          <w:p w14:paraId="0B9B7D12" w14:textId="77777777" w:rsidR="002C5296" w:rsidRDefault="002C5296" w:rsidP="00514C7F">
            <w:pPr>
              <w:spacing w:line="240" w:lineRule="auto"/>
              <w:contextualSpacing/>
              <w:rPr>
                <w:rFonts w:ascii="Gill Sans MT" w:eastAsia="Gill Sans MT" w:hAnsi="Gill Sans MT"/>
              </w:rPr>
            </w:pPr>
          </w:p>
          <w:p w14:paraId="27FAA1E7" w14:textId="77777777" w:rsidR="002C5296" w:rsidRDefault="002C5296" w:rsidP="00514C7F">
            <w:pPr>
              <w:spacing w:line="240" w:lineRule="auto"/>
              <w:contextualSpacing/>
              <w:rPr>
                <w:rFonts w:ascii="Gill Sans MT" w:eastAsia="Gill Sans MT" w:hAnsi="Gill Sans MT"/>
              </w:rPr>
            </w:pPr>
            <w:r>
              <w:rPr>
                <w:rFonts w:ascii="Gill Sans MT" w:eastAsia="Gill Sans MT" w:hAnsi="Gill Sans MT"/>
              </w:rPr>
              <w:t>A/I/T</w:t>
            </w:r>
          </w:p>
          <w:p w14:paraId="109280DA" w14:textId="77777777" w:rsidR="002C5296" w:rsidRDefault="002C5296" w:rsidP="00514C7F">
            <w:pPr>
              <w:spacing w:line="240" w:lineRule="auto"/>
              <w:contextualSpacing/>
              <w:rPr>
                <w:rFonts w:ascii="Gill Sans MT" w:eastAsia="Gill Sans MT" w:hAnsi="Gill Sans MT"/>
              </w:rPr>
            </w:pPr>
          </w:p>
          <w:p w14:paraId="6504BCA9" w14:textId="480597F0" w:rsidR="002C5296" w:rsidRDefault="002C5296" w:rsidP="00514C7F">
            <w:pPr>
              <w:spacing w:line="240" w:lineRule="auto"/>
              <w:contextualSpacing/>
              <w:rPr>
                <w:rFonts w:ascii="Gill Sans MT" w:eastAsia="Gill Sans MT" w:hAnsi="Gill Sans MT"/>
              </w:rPr>
            </w:pPr>
            <w:r>
              <w:rPr>
                <w:rFonts w:ascii="Gill Sans MT" w:eastAsia="Gill Sans MT" w:hAnsi="Gill Sans MT"/>
              </w:rPr>
              <w:t>A/I/T</w:t>
            </w:r>
          </w:p>
          <w:p w14:paraId="371A197A" w14:textId="77777777" w:rsidR="002C5296" w:rsidRDefault="002C5296" w:rsidP="00514C7F">
            <w:pPr>
              <w:spacing w:line="240" w:lineRule="auto"/>
              <w:contextualSpacing/>
              <w:rPr>
                <w:rFonts w:ascii="Gill Sans MT" w:eastAsia="Gill Sans MT" w:hAnsi="Gill Sans MT"/>
              </w:rPr>
            </w:pPr>
          </w:p>
          <w:p w14:paraId="428F3203" w14:textId="77777777" w:rsidR="002C5296" w:rsidRDefault="002C5296" w:rsidP="00514C7F">
            <w:pPr>
              <w:spacing w:line="240" w:lineRule="auto"/>
              <w:contextualSpacing/>
              <w:rPr>
                <w:rFonts w:ascii="Gill Sans MT" w:eastAsia="Gill Sans MT" w:hAnsi="Gill Sans MT"/>
              </w:rPr>
            </w:pPr>
          </w:p>
          <w:p w14:paraId="6397E55C" w14:textId="77777777" w:rsidR="002C5296" w:rsidRDefault="002C5296" w:rsidP="00514C7F">
            <w:pPr>
              <w:spacing w:line="240" w:lineRule="auto"/>
              <w:contextualSpacing/>
              <w:rPr>
                <w:rFonts w:ascii="Gill Sans MT" w:eastAsia="Gill Sans MT" w:hAnsi="Gill Sans MT"/>
              </w:rPr>
            </w:pPr>
            <w:r>
              <w:rPr>
                <w:rFonts w:ascii="Gill Sans MT" w:eastAsia="Gill Sans MT" w:hAnsi="Gill Sans MT"/>
              </w:rPr>
              <w:t>A/I/T</w:t>
            </w:r>
          </w:p>
          <w:p w14:paraId="1B2FAA28" w14:textId="77777777" w:rsidR="002C5296" w:rsidRDefault="002C5296" w:rsidP="00514C7F">
            <w:pPr>
              <w:spacing w:line="240" w:lineRule="auto"/>
              <w:contextualSpacing/>
              <w:rPr>
                <w:rFonts w:ascii="Gill Sans MT" w:eastAsia="Gill Sans MT" w:hAnsi="Gill Sans MT"/>
              </w:rPr>
            </w:pPr>
          </w:p>
          <w:p w14:paraId="504D7E78" w14:textId="77777777" w:rsidR="002C5296" w:rsidRDefault="002C5296" w:rsidP="00514C7F">
            <w:pPr>
              <w:spacing w:line="240" w:lineRule="auto"/>
              <w:contextualSpacing/>
              <w:rPr>
                <w:rFonts w:ascii="Gill Sans MT" w:eastAsia="Gill Sans MT" w:hAnsi="Gill Sans MT"/>
              </w:rPr>
            </w:pPr>
            <w:r>
              <w:rPr>
                <w:rFonts w:ascii="Gill Sans MT" w:eastAsia="Gill Sans MT" w:hAnsi="Gill Sans MT"/>
              </w:rPr>
              <w:t>A/I/T</w:t>
            </w:r>
          </w:p>
          <w:p w14:paraId="4E201F3F" w14:textId="77777777" w:rsidR="002C5296" w:rsidRDefault="002C5296" w:rsidP="00514C7F">
            <w:pPr>
              <w:spacing w:line="240" w:lineRule="auto"/>
              <w:contextualSpacing/>
              <w:rPr>
                <w:rFonts w:ascii="Gill Sans MT" w:eastAsia="Gill Sans MT" w:hAnsi="Gill Sans MT"/>
              </w:rPr>
            </w:pPr>
          </w:p>
          <w:p w14:paraId="6F9E12A5" w14:textId="77777777" w:rsidR="002C5296" w:rsidRDefault="002C5296" w:rsidP="00514C7F">
            <w:pPr>
              <w:spacing w:line="240" w:lineRule="auto"/>
              <w:contextualSpacing/>
              <w:rPr>
                <w:rFonts w:ascii="Gill Sans MT" w:eastAsia="Gill Sans MT" w:hAnsi="Gill Sans MT"/>
              </w:rPr>
            </w:pPr>
          </w:p>
          <w:p w14:paraId="73459890" w14:textId="0A483560" w:rsidR="002C5296" w:rsidRPr="0041456C" w:rsidRDefault="002C5296" w:rsidP="00514C7F">
            <w:pPr>
              <w:spacing w:line="240" w:lineRule="auto"/>
              <w:contextualSpacing/>
              <w:rPr>
                <w:rFonts w:ascii="Gill Sans MT" w:eastAsia="Gill Sans MT" w:hAnsi="Gill Sans MT"/>
              </w:rPr>
            </w:pPr>
            <w:r>
              <w:rPr>
                <w:rFonts w:ascii="Gill Sans MT" w:eastAsia="Gill Sans MT" w:hAnsi="Gill Sans MT"/>
              </w:rPr>
              <w:t>A/I/T</w:t>
            </w:r>
          </w:p>
        </w:tc>
      </w:tr>
      <w:tr w:rsidR="00514C7F" w:rsidRPr="0041456C" w14:paraId="7FE7E04A" w14:textId="77777777" w:rsidTr="0020240C">
        <w:trPr>
          <w:jc w:val="center"/>
        </w:trPr>
        <w:tc>
          <w:tcPr>
            <w:tcW w:w="1555" w:type="dxa"/>
          </w:tcPr>
          <w:p w14:paraId="61FDC749" w14:textId="77777777" w:rsidR="00514C7F" w:rsidRPr="0041456C" w:rsidRDefault="00514C7F" w:rsidP="00514C7F">
            <w:pPr>
              <w:jc w:val="center"/>
              <w:rPr>
                <w:rFonts w:ascii="Gill Sans MT" w:eastAsia="Gill Sans MT" w:hAnsi="Gill Sans MT"/>
                <w:b/>
              </w:rPr>
            </w:pPr>
          </w:p>
          <w:p w14:paraId="096F6EFA" w14:textId="77777777" w:rsidR="00565673" w:rsidRDefault="00565673" w:rsidP="00514C7F">
            <w:pPr>
              <w:jc w:val="center"/>
              <w:rPr>
                <w:rFonts w:ascii="Gill Sans MT" w:eastAsia="Gill Sans MT" w:hAnsi="Gill Sans MT"/>
                <w:b/>
                <w:noProof/>
              </w:rPr>
            </w:pPr>
          </w:p>
          <w:p w14:paraId="2D40D548" w14:textId="77777777" w:rsidR="00565673" w:rsidRDefault="00565673" w:rsidP="00514C7F">
            <w:pPr>
              <w:jc w:val="center"/>
              <w:rPr>
                <w:rFonts w:ascii="Gill Sans MT" w:eastAsia="Gill Sans MT" w:hAnsi="Gill Sans MT"/>
                <w:b/>
                <w:noProof/>
              </w:rPr>
            </w:pPr>
          </w:p>
          <w:p w14:paraId="45123D16" w14:textId="77777777" w:rsidR="00565673" w:rsidRDefault="00565673" w:rsidP="00514C7F">
            <w:pPr>
              <w:jc w:val="center"/>
              <w:rPr>
                <w:rFonts w:ascii="Gill Sans MT" w:eastAsia="Gill Sans MT" w:hAnsi="Gill Sans MT"/>
                <w:b/>
                <w:noProof/>
              </w:rPr>
            </w:pPr>
          </w:p>
          <w:p w14:paraId="08C6AB5E" w14:textId="77777777" w:rsidR="00565673" w:rsidRDefault="00565673" w:rsidP="00514C7F">
            <w:pPr>
              <w:jc w:val="center"/>
              <w:rPr>
                <w:rFonts w:ascii="Gill Sans MT" w:eastAsia="Gill Sans MT" w:hAnsi="Gill Sans MT"/>
                <w:b/>
                <w:noProof/>
              </w:rPr>
            </w:pPr>
          </w:p>
          <w:p w14:paraId="13FF47A5" w14:textId="77777777" w:rsidR="00565673" w:rsidRDefault="00565673" w:rsidP="00514C7F">
            <w:pPr>
              <w:jc w:val="center"/>
              <w:rPr>
                <w:rFonts w:ascii="Gill Sans MT" w:eastAsia="Gill Sans MT" w:hAnsi="Gill Sans MT"/>
                <w:b/>
                <w:noProof/>
              </w:rPr>
            </w:pPr>
          </w:p>
          <w:p w14:paraId="291C39C9" w14:textId="77777777" w:rsidR="00565673" w:rsidRDefault="00565673" w:rsidP="00514C7F">
            <w:pPr>
              <w:jc w:val="center"/>
              <w:rPr>
                <w:rFonts w:ascii="Gill Sans MT" w:eastAsia="Gill Sans MT" w:hAnsi="Gill Sans MT"/>
                <w:b/>
                <w:noProof/>
              </w:rPr>
            </w:pPr>
          </w:p>
          <w:p w14:paraId="5FD33341" w14:textId="436C3439" w:rsidR="00514C7F" w:rsidRPr="0041456C" w:rsidRDefault="00514C7F" w:rsidP="00514C7F">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4462287E" w14:textId="6B17C611" w:rsidR="00514C7F" w:rsidRDefault="00514C7F" w:rsidP="00514C7F">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0A165FDB" w14:textId="17681AC5" w:rsidR="00285CD9" w:rsidRDefault="00285CD9" w:rsidP="00514C7F">
            <w:pPr>
              <w:spacing w:after="0" w:line="240" w:lineRule="auto"/>
              <w:jc w:val="both"/>
              <w:rPr>
                <w:rFonts w:ascii="Gill Sans MT" w:eastAsia="Gill Sans MT" w:hAnsi="Gill Sans MT" w:cs="Arial"/>
                <w:b/>
                <w:sz w:val="24"/>
                <w:szCs w:val="24"/>
                <w:lang w:val="en-GB"/>
              </w:rPr>
            </w:pPr>
          </w:p>
          <w:p w14:paraId="556DBE77" w14:textId="77777777" w:rsidR="00285CD9" w:rsidRDefault="00285CD9" w:rsidP="00285CD9">
            <w:pPr>
              <w:numPr>
                <w:ilvl w:val="0"/>
                <w:numId w:val="16"/>
              </w:numPr>
              <w:tabs>
                <w:tab w:val="left" w:pos="-1008"/>
                <w:tab w:val="left" w:pos="-720"/>
                <w:tab w:val="left" w:pos="0"/>
                <w:tab w:val="left" w:pos="270"/>
              </w:tabs>
              <w:spacing w:after="0" w:line="240" w:lineRule="auto"/>
              <w:rPr>
                <w:rFonts w:ascii="Arial" w:hAnsi="Arial" w:cs="Arial"/>
              </w:rPr>
            </w:pPr>
            <w:r>
              <w:rPr>
                <w:rFonts w:ascii="Arial" w:hAnsi="Arial" w:cs="Arial"/>
              </w:rPr>
              <w:t>E</w:t>
            </w:r>
            <w:r w:rsidRPr="00020DAD">
              <w:rPr>
                <w:rFonts w:ascii="Arial" w:hAnsi="Arial" w:cs="Arial"/>
              </w:rPr>
              <w:t>nthusias</w:t>
            </w:r>
            <w:r>
              <w:rPr>
                <w:rFonts w:ascii="Arial" w:hAnsi="Arial" w:cs="Arial"/>
              </w:rPr>
              <w:t>tic</w:t>
            </w:r>
            <w:r w:rsidRPr="00020DAD">
              <w:rPr>
                <w:rFonts w:ascii="Arial" w:hAnsi="Arial" w:cs="Arial"/>
              </w:rPr>
              <w:t xml:space="preserve"> and the ability to</w:t>
            </w:r>
            <w:r>
              <w:rPr>
                <w:rFonts w:ascii="Arial" w:hAnsi="Arial" w:cs="Arial"/>
              </w:rPr>
              <w:t xml:space="preserve"> empower and</w:t>
            </w:r>
            <w:r w:rsidRPr="00020DAD">
              <w:rPr>
                <w:rFonts w:ascii="Arial" w:hAnsi="Arial" w:cs="Arial"/>
              </w:rPr>
              <w:t xml:space="preserve"> inspire others.</w:t>
            </w:r>
          </w:p>
          <w:p w14:paraId="6E30CF4B" w14:textId="77777777" w:rsidR="00285CD9" w:rsidRDefault="00285CD9" w:rsidP="00285CD9">
            <w:pPr>
              <w:numPr>
                <w:ilvl w:val="0"/>
                <w:numId w:val="16"/>
              </w:numPr>
              <w:tabs>
                <w:tab w:val="left" w:pos="-1008"/>
                <w:tab w:val="left" w:pos="-720"/>
                <w:tab w:val="left" w:pos="0"/>
                <w:tab w:val="left" w:pos="270"/>
              </w:tabs>
              <w:spacing w:after="0" w:line="240" w:lineRule="auto"/>
              <w:rPr>
                <w:rFonts w:ascii="Arial" w:hAnsi="Arial" w:cs="Arial"/>
              </w:rPr>
            </w:pPr>
            <w:r>
              <w:rPr>
                <w:rFonts w:ascii="Arial" w:hAnsi="Arial" w:cs="Arial"/>
              </w:rPr>
              <w:t>Politically aware and able to influence with diplomacy</w:t>
            </w:r>
          </w:p>
          <w:p w14:paraId="618D57F2" w14:textId="77777777" w:rsidR="00285CD9" w:rsidRDefault="00285CD9" w:rsidP="00285CD9">
            <w:pPr>
              <w:numPr>
                <w:ilvl w:val="0"/>
                <w:numId w:val="16"/>
              </w:numPr>
              <w:tabs>
                <w:tab w:val="left" w:pos="-1008"/>
                <w:tab w:val="left" w:pos="-720"/>
                <w:tab w:val="left" w:pos="0"/>
                <w:tab w:val="left" w:pos="270"/>
              </w:tabs>
              <w:spacing w:after="0" w:line="240" w:lineRule="auto"/>
              <w:rPr>
                <w:rFonts w:ascii="Arial" w:hAnsi="Arial" w:cs="Arial"/>
              </w:rPr>
            </w:pPr>
            <w:r>
              <w:rPr>
                <w:rFonts w:ascii="Arial" w:hAnsi="Arial" w:cs="Arial"/>
              </w:rPr>
              <w:t>Self-starter who is able to work autonomously and manage own work/priorities as well as the work of direct reports</w:t>
            </w:r>
          </w:p>
          <w:p w14:paraId="22C27BEC" w14:textId="4FA168A7" w:rsidR="00285CD9" w:rsidRDefault="00285CD9" w:rsidP="00285CD9">
            <w:pPr>
              <w:numPr>
                <w:ilvl w:val="0"/>
                <w:numId w:val="16"/>
              </w:numPr>
              <w:tabs>
                <w:tab w:val="left" w:pos="-1008"/>
                <w:tab w:val="left" w:pos="-720"/>
                <w:tab w:val="left" w:pos="1050"/>
              </w:tabs>
              <w:spacing w:after="0" w:line="240" w:lineRule="auto"/>
              <w:rPr>
                <w:rFonts w:ascii="Arial" w:hAnsi="Arial" w:cs="Arial"/>
              </w:rPr>
            </w:pPr>
            <w:r>
              <w:rPr>
                <w:rFonts w:ascii="Arial" w:hAnsi="Arial" w:cs="Arial"/>
              </w:rPr>
              <w:t xml:space="preserve">Flexibility and ability to </w:t>
            </w:r>
            <w:r w:rsidRPr="00F16E11">
              <w:rPr>
                <w:rFonts w:ascii="Arial" w:hAnsi="Arial" w:cs="Arial"/>
              </w:rPr>
              <w:t>problem solve</w:t>
            </w:r>
            <w:r>
              <w:rPr>
                <w:rFonts w:ascii="Arial" w:hAnsi="Arial" w:cs="Arial"/>
              </w:rPr>
              <w:t xml:space="preserve"> and </w:t>
            </w:r>
            <w:r w:rsidRPr="00F16E11">
              <w:rPr>
                <w:rFonts w:ascii="Arial" w:hAnsi="Arial" w:cs="Arial"/>
              </w:rPr>
              <w:t>generate solutions in a practical and innovative way</w:t>
            </w:r>
          </w:p>
          <w:p w14:paraId="1A18D38B" w14:textId="77777777" w:rsidR="00285CD9" w:rsidRDefault="00285CD9" w:rsidP="00285CD9">
            <w:pPr>
              <w:numPr>
                <w:ilvl w:val="0"/>
                <w:numId w:val="16"/>
              </w:numPr>
              <w:tabs>
                <w:tab w:val="left" w:pos="-1008"/>
                <w:tab w:val="left" w:pos="-720"/>
                <w:tab w:val="left" w:pos="1050"/>
              </w:tabs>
              <w:spacing w:after="0" w:line="240" w:lineRule="auto"/>
              <w:rPr>
                <w:rFonts w:ascii="Arial" w:hAnsi="Arial" w:cs="Arial"/>
              </w:rPr>
            </w:pPr>
            <w:r w:rsidRPr="00020DAD">
              <w:rPr>
                <w:rFonts w:ascii="Arial" w:hAnsi="Arial" w:cs="Arial"/>
              </w:rPr>
              <w:t>Team Player</w:t>
            </w:r>
          </w:p>
          <w:p w14:paraId="457847EC" w14:textId="77777777" w:rsidR="00285CD9" w:rsidRDefault="00285CD9" w:rsidP="00285CD9">
            <w:pPr>
              <w:numPr>
                <w:ilvl w:val="0"/>
                <w:numId w:val="16"/>
              </w:numPr>
              <w:tabs>
                <w:tab w:val="left" w:pos="-1008"/>
                <w:tab w:val="left" w:pos="-720"/>
                <w:tab w:val="left" w:pos="1050"/>
              </w:tabs>
              <w:spacing w:after="0" w:line="240" w:lineRule="auto"/>
              <w:rPr>
                <w:rFonts w:ascii="Arial" w:hAnsi="Arial" w:cs="Arial"/>
              </w:rPr>
            </w:pPr>
            <w:r>
              <w:rPr>
                <w:rFonts w:ascii="Arial" w:hAnsi="Arial" w:cs="Arial"/>
              </w:rPr>
              <w:t xml:space="preserve">Ability to prioritise and adapt to change </w:t>
            </w:r>
          </w:p>
          <w:p w14:paraId="326C0D11" w14:textId="77777777" w:rsidR="00285CD9" w:rsidRPr="00020113" w:rsidRDefault="00285CD9" w:rsidP="00285CD9">
            <w:pPr>
              <w:numPr>
                <w:ilvl w:val="0"/>
                <w:numId w:val="16"/>
              </w:numPr>
              <w:tabs>
                <w:tab w:val="left" w:pos="-1008"/>
                <w:tab w:val="left" w:pos="-720"/>
                <w:tab w:val="left" w:pos="1050"/>
              </w:tabs>
              <w:spacing w:after="0" w:line="240" w:lineRule="auto"/>
              <w:rPr>
                <w:rFonts w:ascii="Arial" w:hAnsi="Arial" w:cs="Arial"/>
                <w:sz w:val="20"/>
                <w:szCs w:val="20"/>
              </w:rPr>
            </w:pPr>
            <w:r w:rsidRPr="00DB1BD9">
              <w:rPr>
                <w:rFonts w:ascii="Arial" w:hAnsi="Arial" w:cs="Arial"/>
              </w:rPr>
              <w:t>Effective</w:t>
            </w:r>
            <w:r>
              <w:rPr>
                <w:rFonts w:ascii="Arial" w:hAnsi="Arial" w:cs="Arial"/>
              </w:rPr>
              <w:t xml:space="preserve"> </w:t>
            </w:r>
            <w:r w:rsidRPr="00DB1BD9">
              <w:rPr>
                <w:rFonts w:ascii="Arial" w:hAnsi="Arial" w:cs="Arial"/>
              </w:rPr>
              <w:t>written and oral communication skills with the ability to confidently articulate information to colleagues, partners, stakeholders and users/customers</w:t>
            </w:r>
          </w:p>
          <w:p w14:paraId="763E00F7" w14:textId="77777777" w:rsidR="00285CD9" w:rsidRPr="00020113" w:rsidRDefault="00285CD9" w:rsidP="00285CD9">
            <w:pPr>
              <w:numPr>
                <w:ilvl w:val="0"/>
                <w:numId w:val="16"/>
              </w:numPr>
              <w:tabs>
                <w:tab w:val="left" w:pos="-1008"/>
                <w:tab w:val="left" w:pos="-720"/>
                <w:tab w:val="left" w:pos="1050"/>
              </w:tabs>
              <w:spacing w:after="0" w:line="240" w:lineRule="auto"/>
              <w:rPr>
                <w:rFonts w:ascii="Arial" w:hAnsi="Arial" w:cs="Arial"/>
                <w:sz w:val="20"/>
                <w:szCs w:val="20"/>
              </w:rPr>
            </w:pPr>
            <w:r>
              <w:rPr>
                <w:rFonts w:ascii="Arial" w:hAnsi="Arial" w:cs="Arial"/>
              </w:rPr>
              <w:t xml:space="preserve">Effective </w:t>
            </w:r>
            <w:r w:rsidRPr="0079066D">
              <w:rPr>
                <w:rFonts w:ascii="Arial" w:hAnsi="Arial" w:cs="Arial"/>
              </w:rPr>
              <w:t>interpersonal and influencing skills to build relationships with colleagues, partners, stakeholders and investors</w:t>
            </w:r>
          </w:p>
          <w:p w14:paraId="0530FCF0" w14:textId="77777777" w:rsidR="00285CD9" w:rsidRPr="00ED5E32" w:rsidRDefault="00285CD9" w:rsidP="00285CD9">
            <w:pPr>
              <w:jc w:val="both"/>
              <w:rPr>
                <w:rFonts w:ascii="Arial" w:eastAsia="Gill Sans MT" w:hAnsi="Arial" w:cs="Arial"/>
              </w:rPr>
            </w:pPr>
          </w:p>
          <w:p w14:paraId="0EFD44B0" w14:textId="4EB631EE" w:rsidR="00514C7F" w:rsidRPr="007246FB" w:rsidRDefault="00285CD9" w:rsidP="00514C7F">
            <w:pPr>
              <w:jc w:val="both"/>
              <w:rPr>
                <w:rFonts w:ascii="Arial" w:eastAsia="Gill Sans MT" w:hAnsi="Arial" w:cs="Arial"/>
              </w:rPr>
            </w:pPr>
            <w:r w:rsidRPr="00ED5E32">
              <w:rPr>
                <w:rFonts w:ascii="Arial" w:eastAsia="Gill Sans MT" w:hAnsi="Arial" w:cs="Arial"/>
              </w:rPr>
              <w:t xml:space="preserve">This post is designated as a casual car user </w:t>
            </w:r>
          </w:p>
        </w:tc>
        <w:tc>
          <w:tcPr>
            <w:tcW w:w="1946" w:type="dxa"/>
          </w:tcPr>
          <w:p w14:paraId="48F4025E" w14:textId="02EEA7D5" w:rsidR="00514C7F" w:rsidRPr="0041456C" w:rsidRDefault="00514C7F" w:rsidP="00514C7F">
            <w:pPr>
              <w:spacing w:line="240" w:lineRule="auto"/>
              <w:contextualSpacing/>
              <w:rPr>
                <w:rFonts w:ascii="Gill Sans MT" w:eastAsia="Gill Sans MT" w:hAnsi="Gill Sans MT"/>
              </w:rPr>
            </w:pPr>
          </w:p>
          <w:p w14:paraId="7EDD6255" w14:textId="77777777" w:rsidR="00514C7F" w:rsidRDefault="00514C7F" w:rsidP="00514C7F">
            <w:pPr>
              <w:spacing w:line="240" w:lineRule="auto"/>
              <w:contextualSpacing/>
              <w:jc w:val="center"/>
              <w:rPr>
                <w:rFonts w:ascii="Gill Sans MT" w:eastAsia="Gill Sans MT" w:hAnsi="Gill Sans MT"/>
              </w:rPr>
            </w:pPr>
          </w:p>
          <w:p w14:paraId="6F562160" w14:textId="170CE0F2" w:rsidR="00565673" w:rsidRDefault="00565673" w:rsidP="00514C7F">
            <w:pPr>
              <w:spacing w:line="240" w:lineRule="auto"/>
              <w:contextualSpacing/>
              <w:jc w:val="center"/>
              <w:rPr>
                <w:rFonts w:ascii="Gill Sans MT" w:eastAsia="Gill Sans MT" w:hAnsi="Gill Sans MT"/>
              </w:rPr>
            </w:pPr>
            <w:r>
              <w:rPr>
                <w:rFonts w:ascii="Gill Sans MT" w:eastAsia="Gill Sans MT" w:hAnsi="Gill Sans MT"/>
              </w:rPr>
              <w:t>A/I/T</w:t>
            </w:r>
          </w:p>
          <w:p w14:paraId="641E52E4" w14:textId="12A1CDAB" w:rsidR="00565673" w:rsidRDefault="00565673" w:rsidP="00514C7F">
            <w:pPr>
              <w:spacing w:line="240" w:lineRule="auto"/>
              <w:contextualSpacing/>
              <w:jc w:val="center"/>
              <w:rPr>
                <w:rFonts w:ascii="Gill Sans MT" w:eastAsia="Gill Sans MT" w:hAnsi="Gill Sans MT"/>
              </w:rPr>
            </w:pPr>
            <w:r>
              <w:rPr>
                <w:rFonts w:ascii="Gill Sans MT" w:eastAsia="Gill Sans MT" w:hAnsi="Gill Sans MT"/>
              </w:rPr>
              <w:t>A/I/T</w:t>
            </w:r>
          </w:p>
          <w:p w14:paraId="645BD79C" w14:textId="326B683E" w:rsidR="00B2676D" w:rsidRDefault="00B2676D" w:rsidP="00514C7F">
            <w:pPr>
              <w:spacing w:line="240" w:lineRule="auto"/>
              <w:contextualSpacing/>
              <w:jc w:val="center"/>
              <w:rPr>
                <w:rFonts w:ascii="Gill Sans MT" w:eastAsia="Gill Sans MT" w:hAnsi="Gill Sans MT"/>
              </w:rPr>
            </w:pPr>
          </w:p>
          <w:p w14:paraId="5D8AF3EE" w14:textId="25F07D01" w:rsidR="00B2676D" w:rsidRDefault="00B2676D" w:rsidP="00514C7F">
            <w:pPr>
              <w:spacing w:line="240" w:lineRule="auto"/>
              <w:contextualSpacing/>
              <w:jc w:val="center"/>
              <w:rPr>
                <w:rFonts w:ascii="Gill Sans MT" w:eastAsia="Gill Sans MT" w:hAnsi="Gill Sans MT"/>
              </w:rPr>
            </w:pPr>
            <w:r>
              <w:rPr>
                <w:rFonts w:ascii="Gill Sans MT" w:eastAsia="Gill Sans MT" w:hAnsi="Gill Sans MT"/>
              </w:rPr>
              <w:t>A/I/T</w:t>
            </w:r>
          </w:p>
          <w:p w14:paraId="15F85D24" w14:textId="7419F662" w:rsidR="00B2676D" w:rsidRDefault="00B2676D" w:rsidP="00514C7F">
            <w:pPr>
              <w:spacing w:line="240" w:lineRule="auto"/>
              <w:contextualSpacing/>
              <w:jc w:val="center"/>
              <w:rPr>
                <w:rFonts w:ascii="Gill Sans MT" w:eastAsia="Gill Sans MT" w:hAnsi="Gill Sans MT"/>
              </w:rPr>
            </w:pPr>
          </w:p>
          <w:p w14:paraId="230DF24F" w14:textId="52F6B291" w:rsidR="00B2676D" w:rsidRDefault="00B2676D" w:rsidP="00514C7F">
            <w:pPr>
              <w:spacing w:line="240" w:lineRule="auto"/>
              <w:contextualSpacing/>
              <w:jc w:val="center"/>
              <w:rPr>
                <w:rFonts w:ascii="Gill Sans MT" w:eastAsia="Gill Sans MT" w:hAnsi="Gill Sans MT"/>
              </w:rPr>
            </w:pPr>
            <w:r>
              <w:rPr>
                <w:rFonts w:ascii="Gill Sans MT" w:eastAsia="Gill Sans MT" w:hAnsi="Gill Sans MT"/>
              </w:rPr>
              <w:t>A/I/T</w:t>
            </w:r>
          </w:p>
          <w:p w14:paraId="5D2D4ABA" w14:textId="7A789881" w:rsidR="00B2676D" w:rsidRDefault="00B2676D" w:rsidP="00514C7F">
            <w:pPr>
              <w:spacing w:line="240" w:lineRule="auto"/>
              <w:contextualSpacing/>
              <w:jc w:val="center"/>
              <w:rPr>
                <w:rFonts w:ascii="Gill Sans MT" w:eastAsia="Gill Sans MT" w:hAnsi="Gill Sans MT"/>
              </w:rPr>
            </w:pPr>
            <w:r>
              <w:rPr>
                <w:rFonts w:ascii="Gill Sans MT" w:eastAsia="Gill Sans MT" w:hAnsi="Gill Sans MT"/>
              </w:rPr>
              <w:t>A/I/T</w:t>
            </w:r>
          </w:p>
          <w:p w14:paraId="31702D93" w14:textId="34AB79C0" w:rsidR="00B2676D" w:rsidRDefault="00B2676D" w:rsidP="00B2676D">
            <w:pPr>
              <w:spacing w:line="240" w:lineRule="auto"/>
              <w:contextualSpacing/>
              <w:rPr>
                <w:rFonts w:ascii="Gill Sans MT" w:eastAsia="Gill Sans MT" w:hAnsi="Gill Sans MT"/>
              </w:rPr>
            </w:pPr>
          </w:p>
          <w:p w14:paraId="316A83CE" w14:textId="5E4DDDC1" w:rsidR="00B2676D" w:rsidRDefault="00B2676D" w:rsidP="00B2676D">
            <w:pPr>
              <w:spacing w:line="240" w:lineRule="auto"/>
              <w:contextualSpacing/>
              <w:jc w:val="center"/>
              <w:rPr>
                <w:rFonts w:ascii="Gill Sans MT" w:eastAsia="Gill Sans MT" w:hAnsi="Gill Sans MT"/>
              </w:rPr>
            </w:pPr>
            <w:r>
              <w:rPr>
                <w:rFonts w:ascii="Gill Sans MT" w:eastAsia="Gill Sans MT" w:hAnsi="Gill Sans MT"/>
              </w:rPr>
              <w:t>A/IT</w:t>
            </w:r>
          </w:p>
          <w:p w14:paraId="6C411864" w14:textId="1851A805" w:rsidR="00B2676D" w:rsidRDefault="00B2676D" w:rsidP="00B2676D">
            <w:pPr>
              <w:spacing w:line="240" w:lineRule="auto"/>
              <w:contextualSpacing/>
              <w:jc w:val="center"/>
              <w:rPr>
                <w:rFonts w:ascii="Gill Sans MT" w:eastAsia="Gill Sans MT" w:hAnsi="Gill Sans MT"/>
              </w:rPr>
            </w:pPr>
          </w:p>
          <w:p w14:paraId="0FA78CAE" w14:textId="24202668" w:rsidR="00B2676D" w:rsidRDefault="00B2676D" w:rsidP="00B2676D">
            <w:pPr>
              <w:spacing w:line="240" w:lineRule="auto"/>
              <w:contextualSpacing/>
              <w:jc w:val="center"/>
              <w:rPr>
                <w:rFonts w:ascii="Gill Sans MT" w:eastAsia="Gill Sans MT" w:hAnsi="Gill Sans MT"/>
              </w:rPr>
            </w:pPr>
            <w:r>
              <w:rPr>
                <w:rFonts w:ascii="Gill Sans MT" w:eastAsia="Gill Sans MT" w:hAnsi="Gill Sans MT"/>
              </w:rPr>
              <w:t>A/I/T</w:t>
            </w:r>
          </w:p>
          <w:p w14:paraId="006E25B9" w14:textId="1CA9D7B1" w:rsidR="00B2676D" w:rsidRDefault="00B2676D" w:rsidP="00B2676D">
            <w:pPr>
              <w:spacing w:line="240" w:lineRule="auto"/>
              <w:contextualSpacing/>
              <w:jc w:val="center"/>
              <w:rPr>
                <w:rFonts w:ascii="Gill Sans MT" w:eastAsia="Gill Sans MT" w:hAnsi="Gill Sans MT"/>
              </w:rPr>
            </w:pPr>
          </w:p>
          <w:p w14:paraId="3AC45E98" w14:textId="6110FD17" w:rsidR="00B2676D" w:rsidRDefault="00B2676D" w:rsidP="00B2676D">
            <w:pPr>
              <w:spacing w:line="240" w:lineRule="auto"/>
              <w:contextualSpacing/>
              <w:jc w:val="center"/>
              <w:rPr>
                <w:rFonts w:ascii="Gill Sans MT" w:eastAsia="Gill Sans MT" w:hAnsi="Gill Sans MT"/>
              </w:rPr>
            </w:pPr>
            <w:r>
              <w:rPr>
                <w:rFonts w:ascii="Gill Sans MT" w:eastAsia="Gill Sans MT" w:hAnsi="Gill Sans MT"/>
              </w:rPr>
              <w:t>A/I/T</w:t>
            </w:r>
          </w:p>
          <w:p w14:paraId="54D382B1" w14:textId="77777777" w:rsidR="00B2676D" w:rsidRDefault="00B2676D" w:rsidP="00514C7F">
            <w:pPr>
              <w:spacing w:line="240" w:lineRule="auto"/>
              <w:contextualSpacing/>
              <w:jc w:val="center"/>
              <w:rPr>
                <w:rFonts w:ascii="Gill Sans MT" w:eastAsia="Gill Sans MT" w:hAnsi="Gill Sans MT"/>
              </w:rPr>
            </w:pPr>
          </w:p>
          <w:p w14:paraId="27472CF4" w14:textId="77777777" w:rsidR="00565673" w:rsidRDefault="00565673" w:rsidP="00514C7F">
            <w:pPr>
              <w:spacing w:line="240" w:lineRule="auto"/>
              <w:contextualSpacing/>
              <w:jc w:val="center"/>
              <w:rPr>
                <w:rFonts w:ascii="Gill Sans MT" w:eastAsia="Gill Sans MT" w:hAnsi="Gill Sans MT"/>
              </w:rPr>
            </w:pPr>
          </w:p>
          <w:p w14:paraId="41C6BA5A" w14:textId="0E124E65" w:rsidR="00565673" w:rsidRPr="0041456C" w:rsidRDefault="00565673" w:rsidP="00514C7F">
            <w:pPr>
              <w:spacing w:line="240" w:lineRule="auto"/>
              <w:contextualSpacing/>
              <w:jc w:val="center"/>
              <w:rPr>
                <w:rFonts w:ascii="Gill Sans MT" w:eastAsia="Gill Sans MT" w:hAnsi="Gill Sans MT"/>
              </w:rPr>
            </w:pPr>
          </w:p>
        </w:tc>
      </w:tr>
    </w:tbl>
    <w:p w14:paraId="56D1126C" w14:textId="77777777" w:rsidR="00FC382A" w:rsidRDefault="00FC382A" w:rsidP="0041456C">
      <w:pPr>
        <w:jc w:val="both"/>
        <w:rPr>
          <w:rFonts w:ascii="Verdana" w:eastAsia="Gill Sans MT" w:hAnsi="Verdana"/>
          <w:b/>
        </w:rPr>
      </w:pPr>
    </w:p>
    <w:p w14:paraId="2AD99DD5" w14:textId="50F4B503"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F82CE9D"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D86120">
                              <w:rPr>
                                <w:rFonts w:ascii="Verdana" w:eastAsia="Gill Sans MT" w:hAnsi="Verdana" w:cs="Arial"/>
                                <w:b/>
                                <w:sz w:val="28"/>
                                <w:szCs w:val="28"/>
                              </w:rPr>
                              <w:t>Talent and Resourcing team on 01785 237800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F82CE9D"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D86120">
                        <w:rPr>
                          <w:rFonts w:ascii="Verdana" w:eastAsia="Gill Sans MT" w:hAnsi="Verdana" w:cs="Arial"/>
                          <w:b/>
                          <w:sz w:val="28"/>
                          <w:szCs w:val="28"/>
                        </w:rPr>
                        <w:t>Talent and Resourcing team on 01785 237800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207B6" w14:textId="77777777" w:rsidR="00396697" w:rsidRDefault="00396697" w:rsidP="003E7AA3">
      <w:pPr>
        <w:spacing w:after="0" w:line="240" w:lineRule="auto"/>
      </w:pPr>
      <w:r>
        <w:separator/>
      </w:r>
    </w:p>
  </w:endnote>
  <w:endnote w:type="continuationSeparator" w:id="0">
    <w:p w14:paraId="716E19EF" w14:textId="77777777" w:rsidR="00396697" w:rsidRDefault="00396697" w:rsidP="003E7AA3">
      <w:pPr>
        <w:spacing w:after="0" w:line="240" w:lineRule="auto"/>
      </w:pPr>
      <w:r>
        <w:continuationSeparator/>
      </w:r>
    </w:p>
  </w:endnote>
  <w:endnote w:type="continuationNotice" w:id="1">
    <w:p w14:paraId="37C80289" w14:textId="77777777" w:rsidR="00396697" w:rsidRDefault="003966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DE05C" w14:textId="77777777" w:rsidR="00396697" w:rsidRDefault="00396697" w:rsidP="003E7AA3">
      <w:pPr>
        <w:spacing w:after="0" w:line="240" w:lineRule="auto"/>
      </w:pPr>
      <w:r>
        <w:separator/>
      </w:r>
    </w:p>
  </w:footnote>
  <w:footnote w:type="continuationSeparator" w:id="0">
    <w:p w14:paraId="6680533B" w14:textId="77777777" w:rsidR="00396697" w:rsidRDefault="00396697" w:rsidP="003E7AA3">
      <w:pPr>
        <w:spacing w:after="0" w:line="240" w:lineRule="auto"/>
      </w:pPr>
      <w:r>
        <w:continuationSeparator/>
      </w:r>
    </w:p>
  </w:footnote>
  <w:footnote w:type="continuationNotice" w:id="1">
    <w:p w14:paraId="507BC93C" w14:textId="77777777" w:rsidR="00396697" w:rsidRDefault="003966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50080545" w:rsidR="0041456C" w:rsidRDefault="00A82E40" w:rsidP="00EE50CC">
    <w:r>
      <w:rPr>
        <w:noProof/>
      </w:rPr>
      <mc:AlternateContent>
        <mc:Choice Requires="wps">
          <w:drawing>
            <wp:anchor distT="45720" distB="45720" distL="114300" distR="114300" simplePos="0" relativeHeight="251658242" behindDoc="0" locked="0" layoutInCell="1" allowOverlap="1" wp14:anchorId="7F3A27DA" wp14:editId="3F2B6788">
              <wp:simplePos x="0" y="0"/>
              <wp:positionH relativeFrom="column">
                <wp:posOffset>3185160</wp:posOffset>
              </wp:positionH>
              <wp:positionV relativeFrom="paragraph">
                <wp:posOffset>266700</wp:posOffset>
              </wp:positionV>
              <wp:extent cx="2837180" cy="552450"/>
              <wp:effectExtent l="0" t="0" r="127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552450"/>
                      </a:xfrm>
                      <a:prstGeom prst="rect">
                        <a:avLst/>
                      </a:prstGeom>
                      <a:noFill/>
                      <a:ln w="9525">
                        <a:noFill/>
                        <a:miter lim="800000"/>
                        <a:headEnd/>
                        <a:tailEnd/>
                      </a:ln>
                    </wps:spPr>
                    <wps:txbx>
                      <w:txbxContent>
                        <w:p w14:paraId="1663A4A4" w14:textId="74CF9AAE" w:rsidR="0041456C" w:rsidRPr="00EE50CC" w:rsidRDefault="00A82E40" w:rsidP="00816AA1">
                          <w:pPr>
                            <w:pStyle w:val="inner-page-title"/>
                            <w:rPr>
                              <w:caps/>
                            </w:rPr>
                          </w:pPr>
                          <w:r>
                            <w:t>Economy, Infrastructure and Skills  Business and Enterprise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8pt;margin-top:21pt;width:223.4pt;height:43.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" filled="f" stroked="f">
              <v:textbox inset="0,0,0,0">
                <w:txbxContent>
                  <w:p w14:paraId="1663A4A4" w14:textId="74CF9AAE" w:rsidR="0041456C" w:rsidRPr="00EE50CC" w:rsidRDefault="00A82E40" w:rsidP="00816AA1">
                    <w:pPr>
                      <w:pStyle w:val="inner-page-title"/>
                      <w:rPr>
                        <w:caps/>
                      </w:rPr>
                    </w:pPr>
                    <w:r>
                      <w:t>Economy, Infrastructure and Skills  Business and Enterprise</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28D59813">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1D3C4C"/>
    <w:multiLevelType w:val="hybridMultilevel"/>
    <w:tmpl w:val="CEA65F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7491E"/>
    <w:multiLevelType w:val="hybridMultilevel"/>
    <w:tmpl w:val="4E3E1D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5"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6"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D7FAE"/>
    <w:multiLevelType w:val="hybridMultilevel"/>
    <w:tmpl w:val="6776AFC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407C215B"/>
    <w:multiLevelType w:val="hybridMultilevel"/>
    <w:tmpl w:val="B152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166B5E"/>
    <w:multiLevelType w:val="hybridMultilevel"/>
    <w:tmpl w:val="6288792E"/>
    <w:lvl w:ilvl="0" w:tplc="3BFC8296">
      <w:start w:val="1"/>
      <w:numFmt w:val="bullet"/>
      <w:lvlText w:val="·"/>
      <w:lvlJc w:val="left"/>
      <w:pPr>
        <w:ind w:left="720" w:hanging="360"/>
      </w:pPr>
      <w:rPr>
        <w:rFonts w:ascii="Symbol" w:hAnsi="Symbol" w:hint="default"/>
      </w:rPr>
    </w:lvl>
    <w:lvl w:ilvl="1" w:tplc="2DDCB0D8">
      <w:start w:val="1"/>
      <w:numFmt w:val="bullet"/>
      <w:lvlText w:val="o"/>
      <w:lvlJc w:val="left"/>
      <w:pPr>
        <w:ind w:left="1440" w:hanging="360"/>
      </w:pPr>
      <w:rPr>
        <w:rFonts w:ascii="Courier New" w:hAnsi="Courier New" w:hint="default"/>
      </w:rPr>
    </w:lvl>
    <w:lvl w:ilvl="2" w:tplc="E2B86894">
      <w:start w:val="1"/>
      <w:numFmt w:val="bullet"/>
      <w:lvlText w:val=""/>
      <w:lvlJc w:val="left"/>
      <w:pPr>
        <w:ind w:left="2160" w:hanging="360"/>
      </w:pPr>
      <w:rPr>
        <w:rFonts w:ascii="Wingdings" w:hAnsi="Wingdings" w:hint="default"/>
      </w:rPr>
    </w:lvl>
    <w:lvl w:ilvl="3" w:tplc="665445E0">
      <w:start w:val="1"/>
      <w:numFmt w:val="bullet"/>
      <w:lvlText w:val=""/>
      <w:lvlJc w:val="left"/>
      <w:pPr>
        <w:ind w:left="2880" w:hanging="360"/>
      </w:pPr>
      <w:rPr>
        <w:rFonts w:ascii="Symbol" w:hAnsi="Symbol" w:hint="default"/>
      </w:rPr>
    </w:lvl>
    <w:lvl w:ilvl="4" w:tplc="F190B610">
      <w:start w:val="1"/>
      <w:numFmt w:val="bullet"/>
      <w:lvlText w:val="o"/>
      <w:lvlJc w:val="left"/>
      <w:pPr>
        <w:ind w:left="3600" w:hanging="360"/>
      </w:pPr>
      <w:rPr>
        <w:rFonts w:ascii="Courier New" w:hAnsi="Courier New" w:hint="default"/>
      </w:rPr>
    </w:lvl>
    <w:lvl w:ilvl="5" w:tplc="F8407754">
      <w:start w:val="1"/>
      <w:numFmt w:val="bullet"/>
      <w:lvlText w:val=""/>
      <w:lvlJc w:val="left"/>
      <w:pPr>
        <w:ind w:left="4320" w:hanging="360"/>
      </w:pPr>
      <w:rPr>
        <w:rFonts w:ascii="Wingdings" w:hAnsi="Wingdings" w:hint="default"/>
      </w:rPr>
    </w:lvl>
    <w:lvl w:ilvl="6" w:tplc="3698E4E6">
      <w:start w:val="1"/>
      <w:numFmt w:val="bullet"/>
      <w:lvlText w:val=""/>
      <w:lvlJc w:val="left"/>
      <w:pPr>
        <w:ind w:left="5040" w:hanging="360"/>
      </w:pPr>
      <w:rPr>
        <w:rFonts w:ascii="Symbol" w:hAnsi="Symbol" w:hint="default"/>
      </w:rPr>
    </w:lvl>
    <w:lvl w:ilvl="7" w:tplc="D2082688">
      <w:start w:val="1"/>
      <w:numFmt w:val="bullet"/>
      <w:lvlText w:val="o"/>
      <w:lvlJc w:val="left"/>
      <w:pPr>
        <w:ind w:left="5760" w:hanging="360"/>
      </w:pPr>
      <w:rPr>
        <w:rFonts w:ascii="Courier New" w:hAnsi="Courier New" w:hint="default"/>
      </w:rPr>
    </w:lvl>
    <w:lvl w:ilvl="8" w:tplc="76BC74C2">
      <w:start w:val="1"/>
      <w:numFmt w:val="bullet"/>
      <w:lvlText w:val=""/>
      <w:lvlJc w:val="left"/>
      <w:pPr>
        <w:ind w:left="6480" w:hanging="360"/>
      </w:pPr>
      <w:rPr>
        <w:rFonts w:ascii="Wingdings" w:hAnsi="Wingdings" w:hint="default"/>
      </w:rPr>
    </w:lvl>
  </w:abstractNum>
  <w:abstractNum w:abstractNumId="11" w15:restartNumberingAfterBreak="0">
    <w:nsid w:val="61EA207C"/>
    <w:multiLevelType w:val="hybridMultilevel"/>
    <w:tmpl w:val="CDBC4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3" w15:restartNumberingAfterBreak="0">
    <w:nsid w:val="6BBB384E"/>
    <w:multiLevelType w:val="hybridMultilevel"/>
    <w:tmpl w:val="814A52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5878507">
    <w:abstractNumId w:val="10"/>
  </w:num>
  <w:num w:numId="2" w16cid:durableId="1709987538">
    <w:abstractNumId w:val="5"/>
  </w:num>
  <w:num w:numId="3" w16cid:durableId="228425591">
    <w:abstractNumId w:val="4"/>
  </w:num>
  <w:num w:numId="4" w16cid:durableId="1359620782">
    <w:abstractNumId w:val="14"/>
  </w:num>
  <w:num w:numId="5" w16cid:durableId="2022733310">
    <w:abstractNumId w:val="3"/>
  </w:num>
  <w:num w:numId="6" w16cid:durableId="192427685">
    <w:abstractNumId w:val="12"/>
  </w:num>
  <w:num w:numId="7" w16cid:durableId="1911310279">
    <w:abstractNumId w:val="9"/>
  </w:num>
  <w:num w:numId="8" w16cid:durableId="2107843936">
    <w:abstractNumId w:val="15"/>
  </w:num>
  <w:num w:numId="9" w16cid:durableId="1268271253">
    <w:abstractNumId w:val="6"/>
  </w:num>
  <w:num w:numId="10" w16cid:durableId="1300767359">
    <w:abstractNumId w:val="0"/>
  </w:num>
  <w:num w:numId="11" w16cid:durableId="238633415">
    <w:abstractNumId w:val="7"/>
  </w:num>
  <w:num w:numId="12" w16cid:durableId="595358508">
    <w:abstractNumId w:val="11"/>
  </w:num>
  <w:num w:numId="13" w16cid:durableId="1563564756">
    <w:abstractNumId w:val="1"/>
  </w:num>
  <w:num w:numId="14" w16cid:durableId="107088832">
    <w:abstractNumId w:val="13"/>
  </w:num>
  <w:num w:numId="15" w16cid:durableId="1321731983">
    <w:abstractNumId w:val="8"/>
  </w:num>
  <w:num w:numId="16" w16cid:durableId="1141117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141D89"/>
    <w:rsid w:val="00145F9D"/>
    <w:rsid w:val="001667C8"/>
    <w:rsid w:val="001A15EA"/>
    <w:rsid w:val="001F3113"/>
    <w:rsid w:val="0020240C"/>
    <w:rsid w:val="00213480"/>
    <w:rsid w:val="00232761"/>
    <w:rsid w:val="00240D06"/>
    <w:rsid w:val="002510FA"/>
    <w:rsid w:val="00261654"/>
    <w:rsid w:val="00265281"/>
    <w:rsid w:val="00285CD9"/>
    <w:rsid w:val="002C5296"/>
    <w:rsid w:val="002D413B"/>
    <w:rsid w:val="002E6305"/>
    <w:rsid w:val="00316CA7"/>
    <w:rsid w:val="00337ACB"/>
    <w:rsid w:val="00375FAA"/>
    <w:rsid w:val="00396697"/>
    <w:rsid w:val="003A6769"/>
    <w:rsid w:val="003A720E"/>
    <w:rsid w:val="003E7AA3"/>
    <w:rsid w:val="003F50AB"/>
    <w:rsid w:val="00401C9F"/>
    <w:rsid w:val="0041456C"/>
    <w:rsid w:val="00446498"/>
    <w:rsid w:val="00465664"/>
    <w:rsid w:val="004673D6"/>
    <w:rsid w:val="004832C7"/>
    <w:rsid w:val="00496A6A"/>
    <w:rsid w:val="00512CEF"/>
    <w:rsid w:val="00514C7F"/>
    <w:rsid w:val="00520324"/>
    <w:rsid w:val="00535B0F"/>
    <w:rsid w:val="00545AE6"/>
    <w:rsid w:val="00565673"/>
    <w:rsid w:val="00671CC9"/>
    <w:rsid w:val="007246FB"/>
    <w:rsid w:val="00764C79"/>
    <w:rsid w:val="00770B6C"/>
    <w:rsid w:val="00797BFE"/>
    <w:rsid w:val="007A6708"/>
    <w:rsid w:val="0080309F"/>
    <w:rsid w:val="00816AA1"/>
    <w:rsid w:val="00854D88"/>
    <w:rsid w:val="00872B70"/>
    <w:rsid w:val="00891289"/>
    <w:rsid w:val="00897FE8"/>
    <w:rsid w:val="008B4F3B"/>
    <w:rsid w:val="00900AFF"/>
    <w:rsid w:val="009446C3"/>
    <w:rsid w:val="00945A58"/>
    <w:rsid w:val="00945EC7"/>
    <w:rsid w:val="0096580A"/>
    <w:rsid w:val="00977EA1"/>
    <w:rsid w:val="0099470D"/>
    <w:rsid w:val="00A34FE9"/>
    <w:rsid w:val="00A551F9"/>
    <w:rsid w:val="00A645DA"/>
    <w:rsid w:val="00A82E40"/>
    <w:rsid w:val="00A9499C"/>
    <w:rsid w:val="00AD6686"/>
    <w:rsid w:val="00B241AA"/>
    <w:rsid w:val="00B2676D"/>
    <w:rsid w:val="00B834D9"/>
    <w:rsid w:val="00B9509B"/>
    <w:rsid w:val="00BB233B"/>
    <w:rsid w:val="00C05437"/>
    <w:rsid w:val="00C20BE9"/>
    <w:rsid w:val="00C34281"/>
    <w:rsid w:val="00C411B8"/>
    <w:rsid w:val="00C507FF"/>
    <w:rsid w:val="00C8521E"/>
    <w:rsid w:val="00C86E78"/>
    <w:rsid w:val="00CD038B"/>
    <w:rsid w:val="00CF33CD"/>
    <w:rsid w:val="00D10043"/>
    <w:rsid w:val="00D42440"/>
    <w:rsid w:val="00D42598"/>
    <w:rsid w:val="00D86120"/>
    <w:rsid w:val="00DA04B1"/>
    <w:rsid w:val="00DC6310"/>
    <w:rsid w:val="00DF0A92"/>
    <w:rsid w:val="00E62425"/>
    <w:rsid w:val="00E756DF"/>
    <w:rsid w:val="00EC0C4E"/>
    <w:rsid w:val="00EE0D3C"/>
    <w:rsid w:val="00EE3386"/>
    <w:rsid w:val="00EE50CC"/>
    <w:rsid w:val="00EF4A70"/>
    <w:rsid w:val="00F14813"/>
    <w:rsid w:val="00F567C9"/>
    <w:rsid w:val="00F72F3D"/>
    <w:rsid w:val="00F9736A"/>
    <w:rsid w:val="00FA7229"/>
    <w:rsid w:val="00FC382A"/>
    <w:rsid w:val="00FC632D"/>
    <w:rsid w:val="00FD1269"/>
    <w:rsid w:val="00FE28F9"/>
    <w:rsid w:val="00FE537E"/>
    <w:rsid w:val="00FF1619"/>
    <w:rsid w:val="02970591"/>
    <w:rsid w:val="044317F1"/>
    <w:rsid w:val="065245B9"/>
    <w:rsid w:val="071A9307"/>
    <w:rsid w:val="0739E74C"/>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BodyText2">
    <w:name w:val="Body Text 2"/>
    <w:basedOn w:val="Normal"/>
    <w:link w:val="BodyText2Char"/>
    <w:rsid w:val="00514C7F"/>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514C7F"/>
    <w:rPr>
      <w:rFonts w:ascii="Times New Roman" w:eastAsia="Times New Roman" w:hAnsi="Times New Roman" w:cs="Times New Roman"/>
      <w:sz w:val="24"/>
      <w:szCs w:val="24"/>
      <w:lang w:val="en-GB"/>
    </w:rPr>
  </w:style>
  <w:style w:type="paragraph" w:styleId="BodyTextIndent3">
    <w:name w:val="Body Text Indent 3"/>
    <w:basedOn w:val="Normal"/>
    <w:link w:val="BodyTextIndent3Char"/>
    <w:rsid w:val="00514C7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514C7F"/>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918B6F306D964C822F298F5B77434B" ma:contentTypeVersion="18" ma:contentTypeDescription="Create a new document." ma:contentTypeScope="" ma:versionID="0550e4b6607835d55bab95331883dddc">
  <xsd:schema xmlns:xsd="http://www.w3.org/2001/XMLSchema" xmlns:xs="http://www.w3.org/2001/XMLSchema" xmlns:p="http://schemas.microsoft.com/office/2006/metadata/properties" xmlns:ns3="3cefd41a-5554-4640-a890-eb90f8d1c8cb" xmlns:ns4="7995af6d-656f-408b-8301-7148d9999140" targetNamespace="http://schemas.microsoft.com/office/2006/metadata/properties" ma:root="true" ma:fieldsID="0f5b1e892a925fc7137fc02b8f14c096" ns3:_="" ns4:_="">
    <xsd:import namespace="3cefd41a-5554-4640-a890-eb90f8d1c8cb"/>
    <xsd:import namespace="7995af6d-656f-408b-8301-7148d999914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fd41a-5554-4640-a890-eb90f8d1c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95af6d-656f-408b-8301-7148d999914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3cefd41a-5554-4640-a890-eb90f8d1c8c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FC90AB-EB7C-4253-94EE-6D887B721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efd41a-5554-4640-a890-eb90f8d1c8cb"/>
    <ds:schemaRef ds:uri="7995af6d-656f-408b-8301-7148d9999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3cefd41a-5554-4640-a890-eb90f8d1c8cb"/>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1435</Words>
  <Characters>8184</Characters>
  <Application>Microsoft Office Word</Application>
  <DocSecurity>0</DocSecurity>
  <Lines>68</Lines>
  <Paragraphs>19</Paragraphs>
  <ScaleCrop>false</ScaleCrop>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Dissanayaka, Amy (Corporate)</cp:lastModifiedBy>
  <cp:revision>4</cp:revision>
  <dcterms:created xsi:type="dcterms:W3CDTF">2025-01-13T09:29:00Z</dcterms:created>
  <dcterms:modified xsi:type="dcterms:W3CDTF">2025-01-24T16:11:00Z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0x010100A8918B6F306D964C822F298F5B77434B</vt:lpwstr>
  </property>
</Properties>
</file>