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23495D0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E67779" w:rsidRPr="00FF1B5A">
        <w:t>Unqualified Specialist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E67779" w:rsidRPr="00FF1B5A">
        <w:t>4</w:t>
      </w:r>
    </w:p>
    <w:p w14:paraId="05EF42B5" w14:textId="77777777" w:rsidR="001F3113" w:rsidRPr="00FF1B5A" w:rsidRDefault="00816AA1" w:rsidP="001F3113">
      <w:pPr>
        <w:pStyle w:val="Body-Bold"/>
      </w:pPr>
      <w:r w:rsidRPr="00FF1B5A">
        <w:t>Our Vision</w:t>
      </w:r>
    </w:p>
    <w:p w14:paraId="43756648" w14:textId="51EE6813" w:rsidR="00816AA1" w:rsidRPr="00FF1B5A" w:rsidRDefault="00816AA1" w:rsidP="001F3113">
      <w:pPr>
        <w:pStyle w:val="Body-text"/>
      </w:pPr>
      <w:r w:rsidRPr="00FF1B5A">
        <w:t xml:space="preserve">A </w:t>
      </w:r>
      <w:r w:rsidR="00741D07" w:rsidRPr="00FF1B5A">
        <w:t>C</w:t>
      </w:r>
      <w:r w:rsidRPr="00FF1B5A">
        <w:t xml:space="preserve">ounty where big ambitions, great connections and greener living give everyone the opportunity to prosper, be healthy and happy </w:t>
      </w:r>
    </w:p>
    <w:p w14:paraId="7C9A647E" w14:textId="6874233B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Outcomes</w:t>
      </w:r>
    </w:p>
    <w:p w14:paraId="09E1B0CD" w14:textId="4819AD97" w:rsidR="00816AA1" w:rsidRPr="00FF1B5A" w:rsidRDefault="00816AA1" w:rsidP="001F3113">
      <w:pPr>
        <w:pStyle w:val="Body-text"/>
      </w:pPr>
      <w:r w:rsidRPr="00FF1B5A">
        <w:t>Everyone in Staffordshire will:</w:t>
      </w:r>
    </w:p>
    <w:p w14:paraId="32485761" w14:textId="6ECFC6F2" w:rsidR="00816AA1" w:rsidRPr="00FF1B5A" w:rsidRDefault="00816AA1" w:rsidP="001F3113">
      <w:pPr>
        <w:pStyle w:val="Bullets"/>
        <w:spacing w:before="240"/>
      </w:pPr>
      <w:r w:rsidRPr="00FF1B5A">
        <w:t xml:space="preserve">Have access to more good jobs and share the benefit of economic growth </w:t>
      </w:r>
    </w:p>
    <w:p w14:paraId="1C4CF2D7" w14:textId="69182068" w:rsidR="00816AA1" w:rsidRPr="00FF1B5A" w:rsidRDefault="00816AA1" w:rsidP="001F3113">
      <w:pPr>
        <w:pStyle w:val="Bullets"/>
      </w:pPr>
      <w:r w:rsidRPr="00FF1B5A">
        <w:t xml:space="preserve">Be healthier and more independent for longer </w:t>
      </w:r>
    </w:p>
    <w:p w14:paraId="4F0CEA56" w14:textId="167D992B" w:rsidR="00816AA1" w:rsidRPr="00FF1B5A" w:rsidRDefault="00816AA1" w:rsidP="001F3113">
      <w:pPr>
        <w:pStyle w:val="Bullets"/>
      </w:pPr>
      <w:r w:rsidRPr="00FF1B5A">
        <w:t xml:space="preserve">Feel safer, </w:t>
      </w:r>
      <w:r w:rsidR="00E6400C" w:rsidRPr="00FF1B5A">
        <w:t>happier,</w:t>
      </w:r>
      <w:r w:rsidRPr="00FF1B5A">
        <w:t xml:space="preserve"> and more supported in their community</w:t>
      </w:r>
    </w:p>
    <w:p w14:paraId="6D7B56E3" w14:textId="77777777" w:rsidR="00816AA1" w:rsidRPr="00FF1B5A" w:rsidRDefault="00816AA1" w:rsidP="001F3113">
      <w:pPr>
        <w:pStyle w:val="Body-Bold"/>
        <w:rPr>
          <w:rFonts w:cs="Avenir Roman"/>
        </w:rPr>
      </w:pPr>
      <w:r w:rsidRPr="00FF1B5A">
        <w:t>Our Values</w:t>
      </w:r>
    </w:p>
    <w:p w14:paraId="3D86C2FA" w14:textId="67BCF9BF" w:rsidR="00816AA1" w:rsidRPr="00FF1B5A" w:rsidRDefault="00816AA1" w:rsidP="001F3113">
      <w:pPr>
        <w:pStyle w:val="Body-text"/>
      </w:pPr>
      <w:r w:rsidRPr="00FF1B5A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FF1B5A" w:rsidRDefault="00816AA1" w:rsidP="001F3113">
      <w:pPr>
        <w:pStyle w:val="Bullets"/>
        <w:spacing w:before="240"/>
      </w:pPr>
      <w:r w:rsidRPr="00FF1B5A">
        <w:t>Ambitious – We are ambitious for our communities and citizens</w:t>
      </w:r>
    </w:p>
    <w:p w14:paraId="7FAB97AC" w14:textId="58EF0E79" w:rsidR="00816AA1" w:rsidRPr="00FF1B5A" w:rsidRDefault="00816AA1" w:rsidP="001F3113">
      <w:pPr>
        <w:pStyle w:val="Bullets"/>
      </w:pPr>
      <w:r w:rsidRPr="00FF1B5A">
        <w:t xml:space="preserve">Courageous – We recognise our challenges and are prepared to make </w:t>
      </w:r>
      <w:r w:rsidRPr="00FF1B5A">
        <w:br/>
        <w:t>courageous decisions</w:t>
      </w:r>
    </w:p>
    <w:p w14:paraId="74E6A9A0" w14:textId="553A484D" w:rsidR="00816AA1" w:rsidRPr="00FF1B5A" w:rsidRDefault="00816AA1" w:rsidP="001F3113">
      <w:pPr>
        <w:pStyle w:val="Bullets"/>
      </w:pPr>
      <w:r w:rsidRPr="00FF1B5A">
        <w:t xml:space="preserve">Empowering – We empower and support our people by giving them </w:t>
      </w:r>
      <w:r w:rsidRPr="00FF1B5A">
        <w:br/>
        <w:t>the opportunity to do their jobs well.</w:t>
      </w:r>
    </w:p>
    <w:p w14:paraId="52BD0715" w14:textId="77777777" w:rsidR="00816AA1" w:rsidRPr="00FF1B5A" w:rsidRDefault="00816AA1" w:rsidP="001F3113">
      <w:pPr>
        <w:pStyle w:val="Body-Bold"/>
      </w:pPr>
      <w:r w:rsidRPr="00FF1B5A">
        <w:t>About the Service</w:t>
      </w:r>
    </w:p>
    <w:p w14:paraId="4FF1A639" w14:textId="7256C8A6" w:rsidR="00FF1B5A" w:rsidRPr="00FF1B5A" w:rsidRDefault="00FF1B5A" w:rsidP="00FF1B5A">
      <w:pPr>
        <w:pStyle w:val="Body-text"/>
      </w:pPr>
      <w:r w:rsidRPr="00FF1B5A">
        <w:t>ASSIST (Autism and Sensory Support in Staffordshire) provides high quality, customer centred and value for money support.</w:t>
      </w:r>
    </w:p>
    <w:p w14:paraId="27A63866" w14:textId="065C7567" w:rsidR="00FF1B5A" w:rsidRPr="00FF1B5A" w:rsidRDefault="00FF1B5A" w:rsidP="00FF1B5A">
      <w:pPr>
        <w:pStyle w:val="Body-text"/>
      </w:pPr>
      <w:r w:rsidRPr="00FF1B5A">
        <w:t>ASSIST is a post 16 support service that is centrally based, serving Staffordshire and surrounds.</w:t>
      </w:r>
    </w:p>
    <w:p w14:paraId="2ECE7952" w14:textId="77777777" w:rsidR="00FF1B5A" w:rsidRPr="00FF1B5A" w:rsidRDefault="00FF1B5A" w:rsidP="00FF1B5A">
      <w:pPr>
        <w:pStyle w:val="Body-text"/>
      </w:pPr>
      <w:r w:rsidRPr="00FF1B5A">
        <w:t>The aims of the post are:</w:t>
      </w:r>
    </w:p>
    <w:p w14:paraId="42111794" w14:textId="0966FB9B" w:rsidR="00FF1B5A" w:rsidRPr="00FF1B5A" w:rsidRDefault="00FF1B5A" w:rsidP="00FF1B5A">
      <w:pPr>
        <w:pStyle w:val="Body-text"/>
      </w:pPr>
      <w:r w:rsidRPr="00FF1B5A">
        <w:t xml:space="preserve">To ensure that clients/students with a sensory impairment/ASD have the fullest possible access to information and the </w:t>
      </w:r>
      <w:r w:rsidRPr="00FF1B5A">
        <w:t>curriculum.</w:t>
      </w:r>
    </w:p>
    <w:p w14:paraId="24C26BF9" w14:textId="2DC9FC05" w:rsidR="00FF1B5A" w:rsidRPr="00FF1B5A" w:rsidRDefault="00FF1B5A" w:rsidP="00FF1B5A">
      <w:pPr>
        <w:pStyle w:val="Body-text"/>
      </w:pPr>
      <w:r w:rsidRPr="00FF1B5A">
        <w:lastRenderedPageBreak/>
        <w:t xml:space="preserve">To enable clients/students to perform tasks for </w:t>
      </w:r>
      <w:r w:rsidRPr="00FF1B5A">
        <w:t>themselves.</w:t>
      </w:r>
    </w:p>
    <w:p w14:paraId="51B4F5D0" w14:textId="77777777" w:rsidR="00FF1B5A" w:rsidRPr="00FF1B5A" w:rsidRDefault="00FF1B5A" w:rsidP="00FF1B5A">
      <w:pPr>
        <w:pStyle w:val="Body-text"/>
      </w:pPr>
      <w:r w:rsidRPr="00FF1B5A">
        <w:t xml:space="preserve">To encourage awareness of sensory impairment/ASD with staff, </w:t>
      </w:r>
      <w:proofErr w:type="gramStart"/>
      <w:r w:rsidRPr="00FF1B5A">
        <w:t>students</w:t>
      </w:r>
      <w:proofErr w:type="gramEnd"/>
      <w:r w:rsidRPr="00FF1B5A">
        <w:t xml:space="preserve"> and the wider community when appropriate and under the direction of the ASSIST Manager.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t>Reporting Relationships</w:t>
      </w:r>
    </w:p>
    <w:p w14:paraId="1CF2634B" w14:textId="51150712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584B3A13" w14:textId="37DA9492" w:rsidR="00FF1B5A" w:rsidRPr="00FF1B5A" w:rsidRDefault="00FF1B5A" w:rsidP="00FF1B5A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2"/>
        </w:rPr>
      </w:pPr>
      <w:r w:rsidRPr="00FF1B5A">
        <w:rPr>
          <w:rFonts w:ascii="Verdana" w:hAnsi="Verdana" w:cs="Arial"/>
          <w:color w:val="auto"/>
          <w:sz w:val="24"/>
          <w:szCs w:val="22"/>
        </w:rPr>
        <w:t>Under the direction of the ASSIST Manager:</w:t>
      </w:r>
    </w:p>
    <w:p w14:paraId="578278CF" w14:textId="77777777" w:rsidR="00FF1B5A" w:rsidRPr="00FF1B5A" w:rsidRDefault="00FF1B5A" w:rsidP="00FF1B5A">
      <w:pPr>
        <w:pStyle w:val="NormalWeb"/>
        <w:spacing w:before="2" w:after="2"/>
        <w:ind w:right="-109"/>
        <w:rPr>
          <w:rFonts w:ascii="Verdana" w:hAnsi="Verdana" w:cs="Arial"/>
          <w:color w:val="auto"/>
          <w:sz w:val="18"/>
          <w:szCs w:val="16"/>
        </w:rPr>
      </w:pPr>
    </w:p>
    <w:p w14:paraId="58FFE0EA" w14:textId="77777777" w:rsidR="00FF1B5A" w:rsidRPr="00FF1B5A" w:rsidRDefault="00FF1B5A" w:rsidP="00FF1B5A">
      <w:pPr>
        <w:numPr>
          <w:ilvl w:val="0"/>
          <w:numId w:val="25"/>
        </w:numPr>
        <w:spacing w:after="0" w:line="240" w:lineRule="auto"/>
        <w:ind w:right="-327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To assist at an appropriate level and be involved in all areas of the curriculum including:</w:t>
      </w:r>
    </w:p>
    <w:p w14:paraId="6B644E11" w14:textId="77777777" w:rsidR="00FF1B5A" w:rsidRPr="00FF1B5A" w:rsidRDefault="00FF1B5A" w:rsidP="00FF1B5A">
      <w:pPr>
        <w:numPr>
          <w:ilvl w:val="1"/>
          <w:numId w:val="26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Manual notetaking within sessions as needed</w:t>
      </w:r>
    </w:p>
    <w:p w14:paraId="0213D2F2" w14:textId="77777777" w:rsidR="00FF1B5A" w:rsidRPr="00FF1B5A" w:rsidRDefault="00FF1B5A" w:rsidP="00FF1B5A">
      <w:pPr>
        <w:numPr>
          <w:ilvl w:val="1"/>
          <w:numId w:val="26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Simplifying written information as needed</w:t>
      </w:r>
    </w:p>
    <w:p w14:paraId="4D904FA0" w14:textId="77777777" w:rsidR="00FF1B5A" w:rsidRPr="00FF1B5A" w:rsidRDefault="00FF1B5A" w:rsidP="00FF1B5A">
      <w:pPr>
        <w:ind w:left="1080"/>
        <w:rPr>
          <w:rFonts w:ascii="Verdana" w:hAnsi="Verdana" w:cs="Arial"/>
          <w:szCs w:val="16"/>
        </w:rPr>
      </w:pPr>
    </w:p>
    <w:p w14:paraId="344B926E" w14:textId="77777777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Produce manual notes in a format appropriate to the needs of the student/client</w:t>
      </w:r>
    </w:p>
    <w:p w14:paraId="523D669E" w14:textId="77777777" w:rsidR="00FF1B5A" w:rsidRPr="00FF1B5A" w:rsidRDefault="00FF1B5A" w:rsidP="00FF1B5A">
      <w:pPr>
        <w:rPr>
          <w:rFonts w:ascii="Verdana" w:hAnsi="Verdana" w:cs="Arial"/>
          <w:szCs w:val="16"/>
        </w:rPr>
      </w:pPr>
    </w:p>
    <w:p w14:paraId="1896A161" w14:textId="77777777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Act as a point of contact using a high degree of discretion and diplomacy, dealing with issues where possible, or where appropriate, direct to other members of staff or agencies</w:t>
      </w:r>
    </w:p>
    <w:p w14:paraId="65B9C1E1" w14:textId="77777777" w:rsidR="00FF1B5A" w:rsidRPr="00FF1B5A" w:rsidRDefault="00FF1B5A" w:rsidP="00FF1B5A">
      <w:pPr>
        <w:rPr>
          <w:rFonts w:ascii="Verdana" w:hAnsi="Verdana" w:cs="Arial"/>
          <w:szCs w:val="16"/>
        </w:rPr>
      </w:pPr>
    </w:p>
    <w:p w14:paraId="224FC50F" w14:textId="77777777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Maintain appropriate records as directed to enable the assessment of a student/client’s ability and/or progress and for audit purposes</w:t>
      </w:r>
    </w:p>
    <w:p w14:paraId="69478EA3" w14:textId="77777777" w:rsidR="00FF1B5A" w:rsidRPr="00FF1B5A" w:rsidRDefault="00FF1B5A" w:rsidP="00FF1B5A">
      <w:pPr>
        <w:rPr>
          <w:rFonts w:ascii="Verdana" w:hAnsi="Verdana" w:cs="Arial"/>
          <w:szCs w:val="16"/>
        </w:rPr>
      </w:pPr>
    </w:p>
    <w:p w14:paraId="7937FA46" w14:textId="77777777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Ensure the maintenance of a safe environment by assisting in workrooms where there is a health and safety risk</w:t>
      </w:r>
    </w:p>
    <w:p w14:paraId="73894151" w14:textId="77777777" w:rsidR="00FF1B5A" w:rsidRPr="00FF1B5A" w:rsidRDefault="00FF1B5A" w:rsidP="00FF1B5A">
      <w:pPr>
        <w:rPr>
          <w:rFonts w:ascii="Verdana" w:hAnsi="Verdana" w:cs="Arial"/>
          <w:szCs w:val="16"/>
        </w:rPr>
      </w:pPr>
    </w:p>
    <w:p w14:paraId="739BC439" w14:textId="77777777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Cs w:val="16"/>
        </w:rPr>
      </w:pPr>
      <w:r w:rsidRPr="00FF1B5A">
        <w:rPr>
          <w:rFonts w:ascii="Verdana" w:hAnsi="Verdana" w:cs="Arial"/>
          <w:sz w:val="24"/>
        </w:rPr>
        <w:t>To be responsible for administrative duties under the direction of the ASSIST Manager</w:t>
      </w:r>
    </w:p>
    <w:p w14:paraId="39C3AC07" w14:textId="77777777" w:rsidR="00FF1B5A" w:rsidRPr="00FF1B5A" w:rsidRDefault="00FF1B5A" w:rsidP="00FF1B5A">
      <w:pPr>
        <w:rPr>
          <w:rFonts w:ascii="Verdana" w:hAnsi="Verdana" w:cs="Arial"/>
          <w:szCs w:val="16"/>
        </w:rPr>
      </w:pPr>
    </w:p>
    <w:p w14:paraId="22AB62FC" w14:textId="37FEB24E" w:rsidR="00FF1B5A" w:rsidRPr="00FF1B5A" w:rsidRDefault="00FF1B5A" w:rsidP="00FF1B5A">
      <w:pPr>
        <w:numPr>
          <w:ilvl w:val="0"/>
          <w:numId w:val="18"/>
        </w:numPr>
        <w:spacing w:after="0" w:line="240" w:lineRule="auto"/>
        <w:rPr>
          <w:rFonts w:ascii="Verdana" w:hAnsi="Verdana" w:cs="Arial"/>
          <w:sz w:val="16"/>
          <w:szCs w:val="14"/>
        </w:rPr>
      </w:pPr>
      <w:r w:rsidRPr="00FF1B5A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</w:t>
      </w:r>
    </w:p>
    <w:p w14:paraId="3AED7B58" w14:textId="041CDA8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7113062D" w14:textId="77777777" w:rsidR="00FF1B5A" w:rsidRPr="00FF1B5A" w:rsidRDefault="00FF1B5A" w:rsidP="00FF1B5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5 GCSEs (or recognised equivalent) at Grade C or above including English</w:t>
            </w:r>
          </w:p>
          <w:p w14:paraId="74AB4191" w14:textId="35856EB0" w:rsidR="00D81362" w:rsidRPr="00FF1B5A" w:rsidRDefault="00FF1B5A" w:rsidP="00FF1B5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Willingness to work towards an accredited qualification in Notetaking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4FA5215D" w14:textId="2EF71D6A" w:rsidR="00FF1B5A" w:rsidRPr="00FF1B5A" w:rsidRDefault="00FF1B5A" w:rsidP="00FF1B5A">
            <w:pPr>
              <w:jc w:val="center"/>
            </w:pPr>
            <w:r w:rsidRPr="00FF1B5A"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430628DF" w14:textId="77777777" w:rsidR="00FF1B5A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FF1B5A">
              <w:rPr>
                <w:rFonts w:cs="Arial"/>
                <w:sz w:val="24"/>
                <w:lang w:eastAsia="en-GB"/>
              </w:rPr>
              <w:t>Proven experience or working with or significant contact with people with sensory impairment/ASD.</w:t>
            </w:r>
          </w:p>
          <w:p w14:paraId="5E5ACD00" w14:textId="77777777" w:rsidR="00FF1B5A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FF1B5A">
              <w:rPr>
                <w:rFonts w:cs="Arial"/>
                <w:sz w:val="24"/>
                <w:lang w:eastAsia="en-GB"/>
              </w:rPr>
              <w:t>Proven experience of working within an education environment.</w:t>
            </w:r>
          </w:p>
          <w:p w14:paraId="5C77589B" w14:textId="77777777" w:rsidR="00FF1B5A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FF1B5A">
              <w:rPr>
                <w:rFonts w:cs="Arial"/>
                <w:sz w:val="24"/>
                <w:lang w:eastAsia="en-GB"/>
              </w:rPr>
              <w:t>Experience and awareness in the use of specialist access technology.</w:t>
            </w:r>
          </w:p>
          <w:p w14:paraId="186B0F1C" w14:textId="698F29D1" w:rsidR="00D81362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F1B5A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30B3BA6A" w14:textId="77777777" w:rsidR="00FF1B5A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 xml:space="preserve">High levels of computer literacy to include MS Office, </w:t>
            </w:r>
            <w:proofErr w:type="gramStart"/>
            <w:r w:rsidRPr="00FF1B5A">
              <w:rPr>
                <w:sz w:val="24"/>
              </w:rPr>
              <w:t>PowerPoint</w:t>
            </w:r>
            <w:proofErr w:type="gramEnd"/>
            <w:r w:rsidRPr="00FF1B5A">
              <w:rPr>
                <w:sz w:val="24"/>
              </w:rPr>
              <w:t xml:space="preserve"> and Databases</w:t>
            </w:r>
          </w:p>
          <w:p w14:paraId="7A033EC2" w14:textId="77777777" w:rsidR="00FF1B5A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 xml:space="preserve">Excellent Communication (oral and written) with proven influencing ability. </w:t>
            </w:r>
          </w:p>
          <w:p w14:paraId="698B98E7" w14:textId="77777777" w:rsidR="00FF1B5A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Commitment to customer focused solutions</w:t>
            </w:r>
          </w:p>
          <w:p w14:paraId="14221020" w14:textId="77777777" w:rsidR="00D81362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Proven organisational skills</w:t>
            </w:r>
          </w:p>
          <w:p w14:paraId="0EFD44B0" w14:textId="51B12695" w:rsidR="00FF1B5A" w:rsidRPr="00FF1B5A" w:rsidRDefault="00FF1B5A" w:rsidP="00FF1B5A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77777777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1B4A908A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1C6BA5A" w14:textId="31F3CD40" w:rsidR="00D81362" w:rsidRPr="00FF1B5A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77777777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 xml:space="preserve">Current driving licence and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2AD99DD5" w14:textId="0D420942" w:rsidR="0041456C" w:rsidRPr="00FF1B5A" w:rsidRDefault="0041456C" w:rsidP="0041456C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Pr="00FF1B5A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FF1B5A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FF1B5A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FF1B5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FF1B5A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FF1B5A" w:rsidRDefault="0041456C" w:rsidP="001F3113">
      <w:pPr>
        <w:pStyle w:val="Body-Bold"/>
        <w:rPr>
          <w:rFonts w:cs="Avenir Roman"/>
        </w:rPr>
      </w:pPr>
    </w:p>
    <w:sectPr w:rsidR="0041456C" w:rsidRPr="00FF1B5A" w:rsidSect="005F6845">
      <w:headerReference w:type="default" r:id="rId13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0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11"/>
  </w:num>
  <w:num w:numId="5">
    <w:abstractNumId w:val="26"/>
  </w:num>
  <w:num w:numId="6">
    <w:abstractNumId w:val="14"/>
  </w:num>
  <w:num w:numId="7">
    <w:abstractNumId w:val="24"/>
  </w:num>
  <w:num w:numId="8">
    <w:abstractNumId w:val="8"/>
  </w:num>
  <w:num w:numId="9">
    <w:abstractNumId w:val="18"/>
  </w:num>
  <w:num w:numId="10">
    <w:abstractNumId w:val="0"/>
  </w:num>
  <w:num w:numId="11">
    <w:abstractNumId w:val="25"/>
  </w:num>
  <w:num w:numId="12">
    <w:abstractNumId w:val="15"/>
  </w:num>
  <w:num w:numId="13">
    <w:abstractNumId w:val="10"/>
  </w:num>
  <w:num w:numId="14">
    <w:abstractNumId w:val="9"/>
  </w:num>
  <w:num w:numId="15">
    <w:abstractNumId w:val="5"/>
  </w:num>
  <w:num w:numId="16">
    <w:abstractNumId w:val="21"/>
  </w:num>
  <w:num w:numId="17">
    <w:abstractNumId w:val="1"/>
  </w:num>
  <w:num w:numId="18">
    <w:abstractNumId w:val="6"/>
  </w:num>
  <w:num w:numId="19">
    <w:abstractNumId w:val="20"/>
  </w:num>
  <w:num w:numId="20">
    <w:abstractNumId w:val="16"/>
  </w:num>
  <w:num w:numId="21">
    <w:abstractNumId w:val="19"/>
  </w:num>
  <w:num w:numId="22">
    <w:abstractNumId w:val="17"/>
  </w:num>
  <w:num w:numId="23">
    <w:abstractNumId w:val="22"/>
  </w:num>
  <w:num w:numId="24">
    <w:abstractNumId w:val="4"/>
  </w:num>
  <w:num w:numId="25">
    <w:abstractNumId w:val="12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35B0F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A1E65"/>
    <w:rsid w:val="009446C3"/>
    <w:rsid w:val="0096580A"/>
    <w:rsid w:val="00977EA1"/>
    <w:rsid w:val="0099470D"/>
    <w:rsid w:val="00A34FE9"/>
    <w:rsid w:val="00A645DA"/>
    <w:rsid w:val="00A6745F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(F&amp;C)</cp:lastModifiedBy>
  <cp:revision>4</cp:revision>
  <dcterms:created xsi:type="dcterms:W3CDTF">2022-04-28T11:55:00Z</dcterms:created>
  <dcterms:modified xsi:type="dcterms:W3CDTF">2022-04-28T12:06:00Z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